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2CFDA" w14:textId="12A74442" w:rsidR="00244DD1" w:rsidRDefault="002748FC" w:rsidP="0059286A">
      <w:pPr>
        <w:pStyle w:val="Heading1"/>
        <w:ind w:left="0"/>
      </w:pPr>
      <w:r w:rsidRPr="002748FC">
        <w:t xml:space="preserve">Method Statement </w:t>
      </w:r>
      <w:r w:rsidR="00DD25D4">
        <w:t>–</w:t>
      </w:r>
      <w:r w:rsidRPr="002748FC">
        <w:t xml:space="preserve"> </w:t>
      </w:r>
      <w:r w:rsidR="00DD25D4">
        <w:t xml:space="preserve">Pipe Jetting of Existing pipe work and CCTV Surveying (non-man entry) </w:t>
      </w:r>
    </w:p>
    <w:p w14:paraId="6F711F3A" w14:textId="61C7F7A5" w:rsidR="00DD76C6" w:rsidRDefault="00DD76C6" w:rsidP="009E0141">
      <w:pPr>
        <w:ind w:left="0"/>
      </w:pPr>
    </w:p>
    <w:p w14:paraId="4F744D48" w14:textId="2D3ABC3B" w:rsidR="00DD76C6" w:rsidRPr="00DD76C6" w:rsidRDefault="00DD76C6" w:rsidP="009E0141">
      <w:pPr>
        <w:ind w:left="0"/>
        <w:jc w:val="center"/>
      </w:pPr>
      <w:r>
        <w:t>Thursday 12th September 2019</w:t>
      </w:r>
    </w:p>
    <w:p w14:paraId="6ACDD29E" w14:textId="1288A0A8" w:rsidR="002748FC" w:rsidRDefault="002748FC" w:rsidP="00794880">
      <w:pPr>
        <w:ind w:left="0"/>
      </w:pPr>
    </w:p>
    <w:tbl>
      <w:tblPr>
        <w:tblStyle w:val="TableGrid"/>
        <w:tblW w:w="5000" w:type="pct"/>
        <w:tblLook w:val="04A0" w:firstRow="1" w:lastRow="0" w:firstColumn="1" w:lastColumn="0" w:noHBand="0" w:noVBand="1"/>
      </w:tblPr>
      <w:tblGrid>
        <w:gridCol w:w="10420"/>
      </w:tblGrid>
      <w:tr w:rsidR="00073771" w14:paraId="73CB7332" w14:textId="77777777" w:rsidTr="00794880">
        <w:tc>
          <w:tcPr>
            <w:tcW w:w="5000" w:type="pct"/>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94676B1" w14:textId="77777777" w:rsidR="00073771" w:rsidRPr="009A2B15" w:rsidRDefault="00073771" w:rsidP="004C587D">
            <w:pPr>
              <w:pStyle w:val="ListParagraph"/>
              <w:numPr>
                <w:ilvl w:val="0"/>
                <w:numId w:val="1"/>
              </w:numPr>
              <w:spacing w:before="240"/>
              <w:ind w:left="644" w:hanging="348"/>
              <w:rPr>
                <w:b/>
                <w:bCs/>
                <w:sz w:val="28"/>
                <w:szCs w:val="28"/>
              </w:rPr>
            </w:pPr>
            <w:r w:rsidRPr="009A2B15">
              <w:rPr>
                <w:b/>
                <w:bCs/>
                <w:sz w:val="28"/>
                <w:szCs w:val="28"/>
              </w:rPr>
              <w:t>Intent and Introduction</w:t>
            </w:r>
          </w:p>
          <w:p w14:paraId="3F4431ED" w14:textId="77777777" w:rsidR="00073771" w:rsidRPr="002748FC" w:rsidRDefault="00073771" w:rsidP="00073771"/>
          <w:p w14:paraId="6CA0E704" w14:textId="2AC193A1" w:rsidR="00073771" w:rsidRDefault="00073771" w:rsidP="009A2B15">
            <w:pPr>
              <w:ind w:left="296" w:right="275"/>
            </w:pPr>
            <w:r w:rsidRPr="002748FC">
              <w:t xml:space="preserve">The method statement is for </w:t>
            </w:r>
            <w:r w:rsidR="00C16DFA">
              <w:t xml:space="preserve">the </w:t>
            </w:r>
            <w:r w:rsidRPr="002748FC">
              <w:t>proposed works</w:t>
            </w:r>
            <w:r w:rsidR="009A2B15">
              <w:t xml:space="preserve"> </w:t>
            </w:r>
            <w:r w:rsidR="00C16DFA">
              <w:t xml:space="preserve">by the A1 </w:t>
            </w:r>
            <w:proofErr w:type="gramStart"/>
            <w:r w:rsidR="00C16DFA">
              <w:t>Group</w:t>
            </w:r>
            <w:proofErr w:type="gramEnd"/>
            <w:r w:rsidR="00C16DFA">
              <w:t xml:space="preserve"> which is </w:t>
            </w:r>
            <w:r w:rsidR="009A2B15">
              <w:t>to undertake</w:t>
            </w:r>
            <w:r w:rsidR="00C16DFA">
              <w:t xml:space="preserve">, </w:t>
            </w:r>
            <w:r w:rsidR="009A2B15">
              <w:t xml:space="preserve">supply materials, equipment and </w:t>
            </w:r>
            <w:proofErr w:type="spellStart"/>
            <w:r w:rsidR="009A2B15">
              <w:t>labour</w:t>
            </w:r>
            <w:proofErr w:type="spellEnd"/>
            <w:r w:rsidR="009A2B15">
              <w:t xml:space="preserve"> to clean by pipe jetting an existing pipe and to conduct a CCTV Survey and report findings once complete. </w:t>
            </w:r>
            <w:r>
              <w:t xml:space="preserve">This is method statement is not a risk assessment, please see attached risk assessment for </w:t>
            </w:r>
            <w:r w:rsidR="00C16DFA">
              <w:t xml:space="preserve">associated </w:t>
            </w:r>
            <w:r>
              <w:t>related hazards and controls.  Please note it is the responsibility of the proprietor / person responsible for works to ensure that there are no other hazards introduced from their own acts or omissions, or some others instructed by them.  It is the responsibility of the supervisor to ensure that this method statement is adhered to and works must be halted if any hazards or risks occur but have not been suitably controlled</w:t>
            </w:r>
            <w:r w:rsidR="00EB1FEF">
              <w:t>.</w:t>
            </w:r>
          </w:p>
        </w:tc>
      </w:tr>
    </w:tbl>
    <w:p w14:paraId="5B77580B" w14:textId="77777777" w:rsidR="00405838" w:rsidRDefault="00405838" w:rsidP="00405838"/>
    <w:tbl>
      <w:tblPr>
        <w:tblStyle w:val="TableGrid"/>
        <w:tblW w:w="5000" w:type="pct"/>
        <w:tblLook w:val="04A0" w:firstRow="1" w:lastRow="0" w:firstColumn="1" w:lastColumn="0" w:noHBand="0" w:noVBand="1"/>
      </w:tblPr>
      <w:tblGrid>
        <w:gridCol w:w="10420"/>
      </w:tblGrid>
      <w:tr w:rsidR="00405838" w14:paraId="19D65F30" w14:textId="77777777" w:rsidTr="00794880">
        <w:tc>
          <w:tcPr>
            <w:tcW w:w="5000" w:type="pct"/>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C79883F" w14:textId="491856A4" w:rsidR="00405838" w:rsidRPr="002748FC" w:rsidRDefault="00405838" w:rsidP="004C587D">
            <w:pPr>
              <w:pStyle w:val="ListParagraph"/>
              <w:numPr>
                <w:ilvl w:val="0"/>
                <w:numId w:val="1"/>
              </w:numPr>
              <w:spacing w:before="240"/>
              <w:ind w:left="644" w:hanging="348"/>
              <w:rPr>
                <w:b/>
                <w:bCs/>
                <w:sz w:val="28"/>
                <w:szCs w:val="28"/>
              </w:rPr>
            </w:pPr>
            <w:r>
              <w:rPr>
                <w:b/>
                <w:bCs/>
                <w:sz w:val="28"/>
                <w:szCs w:val="28"/>
              </w:rPr>
              <w:t>Location</w:t>
            </w:r>
          </w:p>
          <w:p w14:paraId="2D6CA218" w14:textId="77777777" w:rsidR="00405838" w:rsidRPr="002748FC" w:rsidRDefault="00405838" w:rsidP="001D6ADB"/>
          <w:p w14:paraId="3B9337F4" w14:textId="65AC86E3" w:rsidR="00405838" w:rsidRDefault="00405838" w:rsidP="004C587D">
            <w:pPr>
              <w:spacing w:after="240"/>
              <w:ind w:left="296" w:right="275"/>
            </w:pPr>
            <w:r>
              <w:t>Houses of Parliament, Elizabeth Tower Lift Shaft, Westminster, SW1A.</w:t>
            </w:r>
          </w:p>
        </w:tc>
      </w:tr>
    </w:tbl>
    <w:p w14:paraId="37F95F8B" w14:textId="77777777" w:rsidR="0059286A" w:rsidRDefault="0059286A" w:rsidP="0059286A"/>
    <w:tbl>
      <w:tblPr>
        <w:tblStyle w:val="TableGrid"/>
        <w:tblW w:w="5000" w:type="pct"/>
        <w:tblLook w:val="04A0" w:firstRow="1" w:lastRow="0" w:firstColumn="1" w:lastColumn="0" w:noHBand="0" w:noVBand="1"/>
      </w:tblPr>
      <w:tblGrid>
        <w:gridCol w:w="10420"/>
      </w:tblGrid>
      <w:tr w:rsidR="0059286A" w14:paraId="7E2CF4AC" w14:textId="77777777" w:rsidTr="00794880">
        <w:tc>
          <w:tcPr>
            <w:tcW w:w="5000" w:type="pct"/>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4D3383A" w14:textId="550761CA" w:rsidR="0059286A" w:rsidRPr="00D017A3" w:rsidRDefault="0059286A" w:rsidP="00D017A3">
            <w:pPr>
              <w:pStyle w:val="ListParagraph"/>
              <w:numPr>
                <w:ilvl w:val="0"/>
                <w:numId w:val="1"/>
              </w:numPr>
              <w:spacing w:before="240"/>
              <w:rPr>
                <w:b/>
                <w:bCs/>
                <w:sz w:val="28"/>
                <w:szCs w:val="28"/>
              </w:rPr>
            </w:pPr>
            <w:r w:rsidRPr="00D017A3">
              <w:rPr>
                <w:b/>
                <w:bCs/>
                <w:sz w:val="28"/>
                <w:szCs w:val="28"/>
              </w:rPr>
              <w:t>Description of Work</w:t>
            </w:r>
          </w:p>
          <w:p w14:paraId="6620F604" w14:textId="77777777" w:rsidR="0059286A" w:rsidRPr="002748FC" w:rsidRDefault="0059286A" w:rsidP="001D6ADB"/>
          <w:p w14:paraId="7C2CB8AB" w14:textId="61BAC03B" w:rsidR="0059286A" w:rsidRDefault="0059286A" w:rsidP="004C587D">
            <w:pPr>
              <w:ind w:left="296" w:right="275"/>
            </w:pPr>
            <w:r>
              <w:t xml:space="preserve">To undertake and supply materials, equipment and </w:t>
            </w:r>
            <w:proofErr w:type="spellStart"/>
            <w:r>
              <w:t>labour</w:t>
            </w:r>
            <w:proofErr w:type="spellEnd"/>
            <w:r>
              <w:t xml:space="preserve"> to</w:t>
            </w:r>
            <w:r w:rsidR="00273698">
              <w:t xml:space="preserve"> clean by pip</w:t>
            </w:r>
            <w:r w:rsidR="006C69FD">
              <w:t>e</w:t>
            </w:r>
            <w:r w:rsidR="00273698">
              <w:t xml:space="preserve"> jetting an existing </w:t>
            </w:r>
            <w:r>
              <w:t xml:space="preserve">pipe </w:t>
            </w:r>
            <w:r w:rsidR="00273698">
              <w:t>and to conduct a CCTV Survey once complete</w:t>
            </w:r>
            <w:r>
              <w:t>.</w:t>
            </w:r>
          </w:p>
          <w:p w14:paraId="5AB57088" w14:textId="77777777" w:rsidR="0059286A" w:rsidRPr="00D017A3" w:rsidRDefault="0059286A" w:rsidP="0059286A">
            <w:pPr>
              <w:ind w:left="644" w:hanging="425"/>
              <w:rPr>
                <w:sz w:val="18"/>
                <w:szCs w:val="18"/>
              </w:rPr>
            </w:pPr>
          </w:p>
          <w:p w14:paraId="2C5F2624" w14:textId="77777777" w:rsidR="00D017A3" w:rsidRDefault="00D017A3" w:rsidP="00D017A3">
            <w:pPr>
              <w:pStyle w:val="ListParagraph"/>
              <w:numPr>
                <w:ilvl w:val="0"/>
                <w:numId w:val="6"/>
              </w:numPr>
              <w:ind w:right="275"/>
            </w:pPr>
            <w:r>
              <w:t>On arrival to site, all A1 Wet Waste Ltd employees must report to the prearranged meeting point (Site Office) wearing correct PPE – hi viz jacket / steel toe capped boots / gloves and have eye protection with them</w:t>
            </w:r>
          </w:p>
          <w:p w14:paraId="2AEF49DA" w14:textId="4F2CF714" w:rsidR="0059286A" w:rsidRDefault="004618F7" w:rsidP="00D017A3">
            <w:pPr>
              <w:pStyle w:val="ListParagraph"/>
              <w:numPr>
                <w:ilvl w:val="0"/>
                <w:numId w:val="6"/>
              </w:numPr>
              <w:ind w:right="275"/>
            </w:pPr>
            <w:r>
              <w:t>All A1 Wet Waste Ltd employees will undergo a site induction at 08:00am.  All site rules will be understood adhered to</w:t>
            </w:r>
          </w:p>
          <w:p w14:paraId="1CDFB7C2" w14:textId="728F9705" w:rsidR="004618F7" w:rsidRDefault="004618F7" w:rsidP="00D017A3">
            <w:pPr>
              <w:pStyle w:val="ListParagraph"/>
              <w:numPr>
                <w:ilvl w:val="0"/>
                <w:numId w:val="6"/>
              </w:numPr>
              <w:ind w:right="275"/>
            </w:pPr>
            <w:r>
              <w:t xml:space="preserve">A1 Wet Waste Ltd employees are reminded of the dangers of work on site.  </w:t>
            </w:r>
          </w:p>
          <w:p w14:paraId="1D7B29DE" w14:textId="55A6E463" w:rsidR="004618F7" w:rsidRDefault="004618F7" w:rsidP="00D017A3">
            <w:pPr>
              <w:pStyle w:val="ListParagraph"/>
              <w:numPr>
                <w:ilvl w:val="0"/>
                <w:numId w:val="6"/>
              </w:numPr>
              <w:ind w:right="275"/>
            </w:pPr>
            <w:r>
              <w:t xml:space="preserve">Site will be under the control of the appointed </w:t>
            </w:r>
            <w:r w:rsidR="009A2B15">
              <w:t xml:space="preserve">SRM Managers </w:t>
            </w:r>
            <w:r>
              <w:t xml:space="preserve">whose instructions will be obeyed at all </w:t>
            </w:r>
            <w:proofErr w:type="gramStart"/>
            <w:r>
              <w:t>times</w:t>
            </w:r>
            <w:proofErr w:type="gramEnd"/>
          </w:p>
          <w:p w14:paraId="001C6DCD" w14:textId="2268E51B" w:rsidR="004618F7" w:rsidRDefault="004618F7" w:rsidP="00D017A3">
            <w:pPr>
              <w:pStyle w:val="ListParagraph"/>
              <w:numPr>
                <w:ilvl w:val="0"/>
                <w:numId w:val="6"/>
              </w:numPr>
              <w:ind w:right="275"/>
            </w:pPr>
            <w:r>
              <w:t>An on-site risk assessment will be carried out by the site supervisor and a</w:t>
            </w:r>
            <w:r w:rsidR="009A2B15">
              <w:t xml:space="preserve">n SRM </w:t>
            </w:r>
            <w:proofErr w:type="gramStart"/>
            <w:r w:rsidR="009A2B15">
              <w:t xml:space="preserve">Manager </w:t>
            </w:r>
            <w:r>
              <w:t>.</w:t>
            </w:r>
            <w:proofErr w:type="gramEnd"/>
            <w:r>
              <w:t xml:space="preserve">  Any changes from the site risk assessment will be noted and appropriate measures taken to control risks identified.  If site safe with all control measures in place work may commence. If site unsafe with all control measures in place work must be abandoned until risks assessed an additional control measures put in place</w:t>
            </w:r>
          </w:p>
          <w:p w14:paraId="29FBE1C3" w14:textId="77777777" w:rsidR="004618F7" w:rsidRDefault="004618F7" w:rsidP="00D017A3">
            <w:pPr>
              <w:pStyle w:val="ListParagraph"/>
              <w:numPr>
                <w:ilvl w:val="0"/>
                <w:numId w:val="6"/>
              </w:numPr>
              <w:ind w:right="275"/>
            </w:pPr>
            <w:r>
              <w:t>Work will not commence until procedure 5 is completed.  If risks cannot be controlled works must be abandoned until appropriate control measures in place and works safe to continue</w:t>
            </w:r>
          </w:p>
          <w:p w14:paraId="1AE49B02" w14:textId="56277850" w:rsidR="004618F7" w:rsidRDefault="004618F7" w:rsidP="00D017A3">
            <w:pPr>
              <w:pStyle w:val="ListParagraph"/>
              <w:numPr>
                <w:ilvl w:val="0"/>
                <w:numId w:val="6"/>
              </w:numPr>
              <w:ind w:right="275"/>
            </w:pPr>
            <w:r>
              <w:t>Safer access will be made to the point of works.  All site safety rules will be followed throughout the operations including access and egress to a point of works</w:t>
            </w:r>
          </w:p>
          <w:p w14:paraId="433F757F" w14:textId="77777777" w:rsidR="00D017A3" w:rsidRDefault="00D017A3" w:rsidP="00D017A3">
            <w:pPr>
              <w:ind w:right="275"/>
            </w:pPr>
          </w:p>
          <w:p w14:paraId="19ED8177" w14:textId="071FE9B8" w:rsidR="004618F7" w:rsidRDefault="008931DF" w:rsidP="00D017A3">
            <w:pPr>
              <w:pStyle w:val="ListParagraph"/>
              <w:numPr>
                <w:ilvl w:val="0"/>
                <w:numId w:val="6"/>
              </w:numPr>
              <w:ind w:right="275"/>
            </w:pPr>
            <w:r>
              <w:t>Locate area of work unload the equipment following the correct Manual handling procedure</w:t>
            </w:r>
          </w:p>
          <w:p w14:paraId="7E50B539" w14:textId="77777777" w:rsidR="00D017A3" w:rsidRDefault="008931DF" w:rsidP="00D017A3">
            <w:pPr>
              <w:pStyle w:val="ListParagraph"/>
              <w:numPr>
                <w:ilvl w:val="0"/>
                <w:numId w:val="6"/>
              </w:numPr>
              <w:ind w:right="275"/>
            </w:pPr>
            <w:r>
              <w:t>Operations may now start</w:t>
            </w:r>
          </w:p>
          <w:p w14:paraId="313FA170" w14:textId="1E6CB391" w:rsidR="00273698" w:rsidRDefault="00273698" w:rsidP="00D017A3">
            <w:pPr>
              <w:pStyle w:val="ListParagraph"/>
              <w:numPr>
                <w:ilvl w:val="0"/>
                <w:numId w:val="6"/>
              </w:numPr>
              <w:ind w:right="275"/>
            </w:pPr>
            <w:r>
              <w:t xml:space="preserve">Cover any equipment with tarpaulin to ensure doesn’t become contaminated with </w:t>
            </w:r>
            <w:r w:rsidR="006C69FD">
              <w:t xml:space="preserve">any possible </w:t>
            </w:r>
            <w:r>
              <w:t>debris</w:t>
            </w:r>
          </w:p>
          <w:p w14:paraId="7121108A" w14:textId="42FE7938" w:rsidR="00273698" w:rsidRDefault="00273698" w:rsidP="00D017A3">
            <w:pPr>
              <w:pStyle w:val="ListParagraph"/>
              <w:numPr>
                <w:ilvl w:val="0"/>
                <w:numId w:val="6"/>
              </w:numPr>
              <w:ind w:right="275"/>
            </w:pPr>
            <w:r>
              <w:lastRenderedPageBreak/>
              <w:t>Locate and remove rodding eye from pipework</w:t>
            </w:r>
          </w:p>
          <w:p w14:paraId="77D952E5" w14:textId="77777777" w:rsidR="00273698" w:rsidRPr="00D017A3" w:rsidRDefault="00273698" w:rsidP="00D017A3">
            <w:pPr>
              <w:pStyle w:val="ListParagraph"/>
              <w:numPr>
                <w:ilvl w:val="0"/>
                <w:numId w:val="6"/>
              </w:numPr>
              <w:rPr>
                <w:rFonts w:ascii="Calibri" w:hAnsi="Calibri" w:cs="Arial"/>
                <w:lang w:val="en-GB"/>
              </w:rPr>
            </w:pPr>
            <w:r w:rsidRPr="00D017A3">
              <w:rPr>
                <w:rFonts w:ascii="Calibri" w:hAnsi="Calibri" w:cs="Arial"/>
                <w:lang w:val="en-GB"/>
              </w:rPr>
              <w:t xml:space="preserve">Insert </w:t>
            </w:r>
            <w:proofErr w:type="spellStart"/>
            <w:r w:rsidRPr="00D017A3">
              <w:rPr>
                <w:rFonts w:ascii="Calibri" w:hAnsi="Calibri" w:cs="Arial"/>
                <w:lang w:val="en-GB"/>
              </w:rPr>
              <w:t>jetter</w:t>
            </w:r>
            <w:proofErr w:type="spellEnd"/>
            <w:r w:rsidRPr="00D017A3">
              <w:rPr>
                <w:rFonts w:ascii="Calibri" w:hAnsi="Calibri" w:cs="Arial"/>
                <w:lang w:val="en-GB"/>
              </w:rPr>
              <w:t xml:space="preserve"> into pipework and remove blockage (if there is one)</w:t>
            </w:r>
          </w:p>
          <w:p w14:paraId="571EA23C" w14:textId="6E85E004" w:rsidR="00273698" w:rsidRPr="00D017A3" w:rsidRDefault="00273698" w:rsidP="00D017A3">
            <w:pPr>
              <w:pStyle w:val="ListParagraph"/>
              <w:numPr>
                <w:ilvl w:val="0"/>
                <w:numId w:val="6"/>
              </w:numPr>
              <w:rPr>
                <w:rFonts w:ascii="Calibri" w:hAnsi="Calibri" w:cs="Arial"/>
                <w:lang w:val="en-GB"/>
              </w:rPr>
            </w:pPr>
            <w:r w:rsidRPr="00D017A3">
              <w:rPr>
                <w:rFonts w:ascii="Calibri" w:hAnsi="Calibri" w:cs="Arial"/>
                <w:lang w:val="en-GB"/>
              </w:rPr>
              <w:t xml:space="preserve">CCTV equipment will be set up and inserted in to entry point, the CCTV survey will then take place. </w:t>
            </w:r>
          </w:p>
          <w:p w14:paraId="3AB4610E" w14:textId="77777777" w:rsidR="00273698" w:rsidRPr="00D017A3" w:rsidRDefault="00273698" w:rsidP="00D017A3">
            <w:pPr>
              <w:pStyle w:val="ListParagraph"/>
              <w:numPr>
                <w:ilvl w:val="0"/>
                <w:numId w:val="6"/>
              </w:numPr>
              <w:rPr>
                <w:rFonts w:ascii="Calibri" w:hAnsi="Calibri" w:cs="Arial"/>
                <w:lang w:val="en-GB"/>
              </w:rPr>
            </w:pPr>
            <w:r w:rsidRPr="00D017A3">
              <w:rPr>
                <w:rFonts w:ascii="Calibri" w:hAnsi="Calibri" w:cs="Arial"/>
                <w:lang w:val="en-GB"/>
              </w:rPr>
              <w:t xml:space="preserve">Once blockage removed/problem is identified and resolved reinstate rodding eye and rubber seal and ensure tight </w:t>
            </w:r>
          </w:p>
          <w:p w14:paraId="56F5040D" w14:textId="06EBE50D" w:rsidR="008931DF" w:rsidRDefault="008931DF" w:rsidP="00D017A3">
            <w:pPr>
              <w:pStyle w:val="ListParagraph"/>
              <w:numPr>
                <w:ilvl w:val="0"/>
                <w:numId w:val="6"/>
              </w:numPr>
              <w:ind w:right="275"/>
            </w:pPr>
            <w:r>
              <w:t>On completion of the works</w:t>
            </w:r>
            <w:r w:rsidR="00273698">
              <w:t xml:space="preserve"> e</w:t>
            </w:r>
            <w:r>
              <w:t>nsure all equipment is checked, cleaned and stowed away</w:t>
            </w:r>
          </w:p>
          <w:p w14:paraId="1B049BB9" w14:textId="20F33F2D" w:rsidR="008931DF" w:rsidRDefault="008931DF" w:rsidP="00D017A3">
            <w:pPr>
              <w:pStyle w:val="ListParagraph"/>
              <w:numPr>
                <w:ilvl w:val="0"/>
                <w:numId w:val="6"/>
              </w:numPr>
              <w:ind w:right="275"/>
            </w:pPr>
            <w:r>
              <w:t>When safe to do so ensure covers, pipes are replaced, barriers removed, the work area cleaned and disinfected, and the site is left in a safe condition</w:t>
            </w:r>
          </w:p>
          <w:p w14:paraId="198AD57E" w14:textId="4A4140C1" w:rsidR="008931DF" w:rsidRDefault="008931DF" w:rsidP="00D017A3">
            <w:pPr>
              <w:pStyle w:val="ListParagraph"/>
              <w:numPr>
                <w:ilvl w:val="0"/>
                <w:numId w:val="6"/>
              </w:numPr>
              <w:spacing w:after="240"/>
              <w:ind w:right="275"/>
            </w:pPr>
            <w:r>
              <w:t>Report any defects, faults or operational problems immediately to your supervisor</w:t>
            </w:r>
          </w:p>
        </w:tc>
      </w:tr>
    </w:tbl>
    <w:p w14:paraId="7B5B814E" w14:textId="77777777" w:rsidR="008931DF" w:rsidRDefault="008931DF" w:rsidP="008931DF"/>
    <w:tbl>
      <w:tblPr>
        <w:tblStyle w:val="TableGrid"/>
        <w:tblW w:w="5000" w:type="pct"/>
        <w:tblLook w:val="04A0" w:firstRow="1" w:lastRow="0" w:firstColumn="1" w:lastColumn="0" w:noHBand="0" w:noVBand="1"/>
      </w:tblPr>
      <w:tblGrid>
        <w:gridCol w:w="10420"/>
      </w:tblGrid>
      <w:tr w:rsidR="008931DF" w14:paraId="5CB2CFEE" w14:textId="77777777" w:rsidTr="001D6ADB">
        <w:tc>
          <w:tcPr>
            <w:tcW w:w="5000" w:type="pct"/>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007C7A10" w14:textId="4360CC69" w:rsidR="008931DF" w:rsidRPr="009A2B15" w:rsidRDefault="008931DF" w:rsidP="004C587D">
            <w:pPr>
              <w:pStyle w:val="ListParagraph"/>
              <w:numPr>
                <w:ilvl w:val="0"/>
                <w:numId w:val="1"/>
              </w:numPr>
              <w:spacing w:before="240"/>
              <w:ind w:left="644" w:hanging="348"/>
              <w:rPr>
                <w:b/>
                <w:bCs/>
                <w:sz w:val="28"/>
                <w:szCs w:val="28"/>
              </w:rPr>
            </w:pPr>
            <w:r w:rsidRPr="009A2B15">
              <w:rPr>
                <w:b/>
                <w:bCs/>
                <w:sz w:val="28"/>
                <w:szCs w:val="28"/>
              </w:rPr>
              <w:t>Plant and Equipment</w:t>
            </w:r>
          </w:p>
          <w:p w14:paraId="42635A81" w14:textId="77777777" w:rsidR="008931DF" w:rsidRPr="009A2B15" w:rsidRDefault="008931DF" w:rsidP="001D6ADB"/>
          <w:p w14:paraId="7825D6B3" w14:textId="2D29F0F6" w:rsidR="008931DF" w:rsidRPr="009A2B15" w:rsidRDefault="008931DF" w:rsidP="004C587D">
            <w:pPr>
              <w:pStyle w:val="ListParagraph"/>
              <w:numPr>
                <w:ilvl w:val="0"/>
                <w:numId w:val="3"/>
              </w:numPr>
              <w:ind w:left="579" w:right="275" w:hanging="283"/>
            </w:pPr>
            <w:r w:rsidRPr="009A2B15">
              <w:t>Operations equipment (</w:t>
            </w:r>
            <w:r w:rsidR="00273698" w:rsidRPr="009A2B15">
              <w:t>Electric Jetting unit – 240</w:t>
            </w:r>
            <w:proofErr w:type="gramStart"/>
            <w:r w:rsidR="00273698" w:rsidRPr="009A2B15">
              <w:t xml:space="preserve">v </w:t>
            </w:r>
            <w:r w:rsidR="00D017A3" w:rsidRPr="009A2B15">
              <w:t>)</w:t>
            </w:r>
            <w:proofErr w:type="gramEnd"/>
            <w:r w:rsidR="00D017A3" w:rsidRPr="009A2B15">
              <w:t xml:space="preserve"> Extension lead if required </w:t>
            </w:r>
          </w:p>
          <w:p w14:paraId="1933DFC6" w14:textId="77777777" w:rsidR="00C16DFA" w:rsidRDefault="00C16DFA" w:rsidP="00C16DFA">
            <w:pPr>
              <w:pStyle w:val="ListParagraph"/>
              <w:numPr>
                <w:ilvl w:val="0"/>
                <w:numId w:val="3"/>
              </w:numPr>
              <w:ind w:left="579" w:right="275" w:hanging="283"/>
            </w:pPr>
            <w:r w:rsidRPr="009A2B15">
              <w:t xml:space="preserve">All equipment </w:t>
            </w:r>
            <w:r>
              <w:t xml:space="preserve">MUST </w:t>
            </w:r>
            <w:r w:rsidRPr="009A2B15">
              <w:t>be tethered</w:t>
            </w:r>
            <w:r>
              <w:t xml:space="preserve"> all times when in use using </w:t>
            </w:r>
            <w:r w:rsidRPr="009A2B15">
              <w:t>a typical tool tethering system</w:t>
            </w:r>
            <w:r>
              <w:t xml:space="preserve"> this will have </w:t>
            </w:r>
            <w:r w:rsidRPr="009A2B15">
              <w:t>three parts: the tether point on the tool itself, a tool lanyard, and an anchor point – this is a preventative control and will stop the tool from falling or being dropped in the first place</w:t>
            </w:r>
          </w:p>
          <w:p w14:paraId="62EBF72D" w14:textId="77777777" w:rsidR="008931DF" w:rsidRPr="009A2B15" w:rsidRDefault="008931DF" w:rsidP="004C587D">
            <w:pPr>
              <w:pStyle w:val="ListParagraph"/>
              <w:numPr>
                <w:ilvl w:val="0"/>
                <w:numId w:val="3"/>
              </w:numPr>
              <w:ind w:left="579" w:right="275" w:hanging="283"/>
            </w:pPr>
            <w:r w:rsidRPr="009A2B15">
              <w:t>A1 Wet Waste vehicle</w:t>
            </w:r>
          </w:p>
          <w:p w14:paraId="4BE655A7" w14:textId="7CA4805D" w:rsidR="008931DF" w:rsidRPr="009A2B15" w:rsidRDefault="00C16DFA" w:rsidP="004C587D">
            <w:pPr>
              <w:pStyle w:val="ListParagraph"/>
              <w:numPr>
                <w:ilvl w:val="0"/>
                <w:numId w:val="3"/>
              </w:numPr>
              <w:ind w:left="579" w:right="275" w:hanging="283"/>
            </w:pPr>
            <w:r>
              <w:t xml:space="preserve">Potable </w:t>
            </w:r>
            <w:r w:rsidR="008931DF" w:rsidRPr="009A2B15">
              <w:t>First aid kit</w:t>
            </w:r>
            <w:r>
              <w:t xml:space="preserve"> </w:t>
            </w:r>
          </w:p>
          <w:p w14:paraId="327A0560" w14:textId="77777777" w:rsidR="008931DF" w:rsidRPr="009A2B15" w:rsidRDefault="008931DF" w:rsidP="004C587D">
            <w:pPr>
              <w:pStyle w:val="ListParagraph"/>
              <w:numPr>
                <w:ilvl w:val="0"/>
                <w:numId w:val="3"/>
              </w:numPr>
              <w:ind w:left="579" w:right="275" w:hanging="283"/>
            </w:pPr>
            <w:r w:rsidRPr="009A2B15">
              <w:t>Portable exterior lighting (if required)</w:t>
            </w:r>
          </w:p>
          <w:p w14:paraId="05CB76F1" w14:textId="77777777" w:rsidR="008931DF" w:rsidRPr="009A2B15" w:rsidRDefault="008931DF" w:rsidP="004C587D">
            <w:pPr>
              <w:pStyle w:val="ListParagraph"/>
              <w:numPr>
                <w:ilvl w:val="0"/>
                <w:numId w:val="3"/>
              </w:numPr>
              <w:ind w:left="579" w:right="275" w:hanging="283"/>
            </w:pPr>
            <w:r w:rsidRPr="009A2B15">
              <w:t>Appropriate lighting (intrinsically safe head/hand lamps when required)</w:t>
            </w:r>
          </w:p>
          <w:p w14:paraId="7893E486" w14:textId="06245D2C" w:rsidR="008931DF" w:rsidRPr="009A2B15" w:rsidRDefault="00D017A3" w:rsidP="004C587D">
            <w:pPr>
              <w:pStyle w:val="ListParagraph"/>
              <w:numPr>
                <w:ilvl w:val="0"/>
                <w:numId w:val="3"/>
              </w:numPr>
              <w:spacing w:after="240"/>
              <w:ind w:left="579" w:right="275" w:hanging="283"/>
            </w:pPr>
            <w:r w:rsidRPr="009A2B15">
              <w:t>PPE – hard hat / hi viz jacket / gloves / safety boots / eye protection</w:t>
            </w:r>
          </w:p>
        </w:tc>
      </w:tr>
    </w:tbl>
    <w:p w14:paraId="41FCDFE2" w14:textId="77777777" w:rsidR="008931DF" w:rsidRDefault="008931DF" w:rsidP="008931DF"/>
    <w:tbl>
      <w:tblPr>
        <w:tblStyle w:val="TableGrid"/>
        <w:tblW w:w="5000" w:type="pct"/>
        <w:tblLook w:val="04A0" w:firstRow="1" w:lastRow="0" w:firstColumn="1" w:lastColumn="0" w:noHBand="0" w:noVBand="1"/>
      </w:tblPr>
      <w:tblGrid>
        <w:gridCol w:w="10420"/>
      </w:tblGrid>
      <w:tr w:rsidR="008931DF" w14:paraId="5CEBCC42" w14:textId="77777777" w:rsidTr="001D6ADB">
        <w:tc>
          <w:tcPr>
            <w:tcW w:w="5000" w:type="pct"/>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1D25AD3B" w14:textId="7724A7DD" w:rsidR="008931DF" w:rsidRPr="002748FC" w:rsidRDefault="008931DF" w:rsidP="004C587D">
            <w:pPr>
              <w:pStyle w:val="ListParagraph"/>
              <w:numPr>
                <w:ilvl w:val="0"/>
                <w:numId w:val="1"/>
              </w:numPr>
              <w:spacing w:before="240"/>
              <w:ind w:left="644" w:hanging="348"/>
              <w:rPr>
                <w:b/>
                <w:bCs/>
                <w:sz w:val="28"/>
                <w:szCs w:val="28"/>
              </w:rPr>
            </w:pPr>
            <w:r>
              <w:rPr>
                <w:b/>
                <w:bCs/>
                <w:sz w:val="28"/>
                <w:szCs w:val="28"/>
              </w:rPr>
              <w:t>Related Documentation and Assessments</w:t>
            </w:r>
          </w:p>
          <w:p w14:paraId="497378E4" w14:textId="77777777" w:rsidR="008931DF" w:rsidRPr="002748FC" w:rsidRDefault="008931DF" w:rsidP="001D6ADB"/>
          <w:p w14:paraId="6CC4BC11" w14:textId="77777777" w:rsidR="008931DF" w:rsidRDefault="008931DF" w:rsidP="008931DF">
            <w:pPr>
              <w:pStyle w:val="ListParagraph"/>
              <w:numPr>
                <w:ilvl w:val="0"/>
                <w:numId w:val="3"/>
              </w:numPr>
              <w:ind w:left="579" w:hanging="283"/>
            </w:pPr>
            <w:r>
              <w:t>Site specific Risk Assessment</w:t>
            </w:r>
          </w:p>
          <w:p w14:paraId="1F0EE9D7" w14:textId="77777777" w:rsidR="008931DF" w:rsidRDefault="00BA21B6" w:rsidP="008931DF">
            <w:pPr>
              <w:pStyle w:val="ListParagraph"/>
              <w:numPr>
                <w:ilvl w:val="0"/>
                <w:numId w:val="3"/>
              </w:numPr>
              <w:ind w:left="579" w:hanging="283"/>
            </w:pPr>
            <w:r>
              <w:t>All generic Risk Assessments</w:t>
            </w:r>
          </w:p>
          <w:p w14:paraId="2AAE11A7" w14:textId="58E24C06" w:rsidR="00BA21B6" w:rsidRDefault="00BA21B6" w:rsidP="008931DF">
            <w:pPr>
              <w:pStyle w:val="ListParagraph"/>
              <w:numPr>
                <w:ilvl w:val="0"/>
                <w:numId w:val="3"/>
              </w:numPr>
              <w:ind w:left="579" w:hanging="283"/>
            </w:pPr>
            <w:r>
              <w:t>Safety at street works and road works Code of Practice</w:t>
            </w:r>
          </w:p>
          <w:p w14:paraId="6182405B" w14:textId="537275DA" w:rsidR="00BA21B6" w:rsidRDefault="00BA21B6" w:rsidP="00BA21B6">
            <w:pPr>
              <w:pStyle w:val="ListParagraph"/>
              <w:numPr>
                <w:ilvl w:val="0"/>
                <w:numId w:val="3"/>
              </w:numPr>
              <w:spacing w:after="240"/>
              <w:ind w:left="579" w:hanging="283"/>
            </w:pPr>
            <w:r>
              <w:t>Health and Safety and Environmental Policy</w:t>
            </w:r>
          </w:p>
        </w:tc>
      </w:tr>
    </w:tbl>
    <w:p w14:paraId="7642367C" w14:textId="77777777" w:rsidR="00BA21B6" w:rsidRDefault="00BA21B6" w:rsidP="00BA21B6"/>
    <w:tbl>
      <w:tblPr>
        <w:tblStyle w:val="TableGrid"/>
        <w:tblW w:w="5000" w:type="pct"/>
        <w:tblLook w:val="04A0" w:firstRow="1" w:lastRow="0" w:firstColumn="1" w:lastColumn="0" w:noHBand="0" w:noVBand="1"/>
      </w:tblPr>
      <w:tblGrid>
        <w:gridCol w:w="10420"/>
      </w:tblGrid>
      <w:tr w:rsidR="00BA21B6" w14:paraId="711E1990" w14:textId="77777777" w:rsidTr="001D6ADB">
        <w:tc>
          <w:tcPr>
            <w:tcW w:w="5000" w:type="pct"/>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65312550" w14:textId="12CCF2E4" w:rsidR="00BA21B6" w:rsidRPr="002748FC" w:rsidRDefault="00BA21B6" w:rsidP="004C587D">
            <w:pPr>
              <w:pStyle w:val="ListParagraph"/>
              <w:numPr>
                <w:ilvl w:val="0"/>
                <w:numId w:val="1"/>
              </w:numPr>
              <w:spacing w:before="240"/>
              <w:ind w:left="644" w:hanging="348"/>
              <w:rPr>
                <w:b/>
                <w:bCs/>
                <w:sz w:val="28"/>
                <w:szCs w:val="28"/>
              </w:rPr>
            </w:pPr>
            <w:r>
              <w:rPr>
                <w:b/>
                <w:bCs/>
                <w:sz w:val="28"/>
                <w:szCs w:val="28"/>
              </w:rPr>
              <w:t>Location and Protection of any Services/Facilities Affected by Works</w:t>
            </w:r>
          </w:p>
          <w:p w14:paraId="2971480E" w14:textId="77777777" w:rsidR="00BA21B6" w:rsidRPr="002748FC" w:rsidRDefault="00BA21B6" w:rsidP="001D6ADB"/>
          <w:p w14:paraId="2F6281E6" w14:textId="2C74A610" w:rsidR="00BA21B6" w:rsidRDefault="009A2B15" w:rsidP="00BA21B6">
            <w:pPr>
              <w:pStyle w:val="ListParagraph"/>
              <w:numPr>
                <w:ilvl w:val="0"/>
                <w:numId w:val="3"/>
              </w:numPr>
              <w:spacing w:after="240"/>
              <w:ind w:left="579" w:hanging="283"/>
            </w:pPr>
            <w:r>
              <w:t>Liaison with SRM over specifics to be determined prior to commencement of works</w:t>
            </w:r>
          </w:p>
        </w:tc>
      </w:tr>
    </w:tbl>
    <w:p w14:paraId="5530CC38" w14:textId="4C176040" w:rsidR="00D017A3" w:rsidRDefault="00D017A3" w:rsidP="00BA21B6"/>
    <w:tbl>
      <w:tblPr>
        <w:tblStyle w:val="TableGrid"/>
        <w:tblW w:w="5000" w:type="pct"/>
        <w:tblLook w:val="04A0" w:firstRow="1" w:lastRow="0" w:firstColumn="1" w:lastColumn="0" w:noHBand="0" w:noVBand="1"/>
      </w:tblPr>
      <w:tblGrid>
        <w:gridCol w:w="10420"/>
      </w:tblGrid>
      <w:tr w:rsidR="00BA21B6" w14:paraId="285A4DE6" w14:textId="77777777" w:rsidTr="001D6ADB">
        <w:tc>
          <w:tcPr>
            <w:tcW w:w="5000" w:type="pct"/>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7602DE0E" w14:textId="581EA34A" w:rsidR="00BA21B6" w:rsidRPr="002748FC" w:rsidRDefault="00BA21B6" w:rsidP="004C587D">
            <w:pPr>
              <w:pStyle w:val="ListParagraph"/>
              <w:numPr>
                <w:ilvl w:val="0"/>
                <w:numId w:val="1"/>
              </w:numPr>
              <w:spacing w:before="240"/>
              <w:ind w:left="644" w:hanging="348"/>
              <w:rPr>
                <w:b/>
                <w:bCs/>
                <w:sz w:val="28"/>
                <w:szCs w:val="28"/>
              </w:rPr>
            </w:pPr>
            <w:r>
              <w:rPr>
                <w:b/>
                <w:bCs/>
                <w:sz w:val="28"/>
                <w:szCs w:val="28"/>
              </w:rPr>
              <w:t>Foreseeable Adverse Effects and their Control</w:t>
            </w:r>
          </w:p>
          <w:p w14:paraId="670DA536" w14:textId="77777777" w:rsidR="00BA21B6" w:rsidRPr="002748FC" w:rsidRDefault="00BA21B6" w:rsidP="001D6ADB"/>
          <w:p w14:paraId="37085914" w14:textId="03E78BE0" w:rsidR="00D017A3" w:rsidRDefault="00D017A3" w:rsidP="00D017A3">
            <w:pPr>
              <w:pStyle w:val="ListParagraph"/>
              <w:numPr>
                <w:ilvl w:val="0"/>
                <w:numId w:val="3"/>
              </w:numPr>
              <w:ind w:left="579" w:hanging="283"/>
            </w:pPr>
            <w:r>
              <w:t xml:space="preserve">No issues with people as area is closed to public, office staff, </w:t>
            </w:r>
            <w:r w:rsidRPr="00C16DFA">
              <w:t>other works personnel</w:t>
            </w:r>
            <w:r w:rsidR="009A2B15" w:rsidRPr="00C16DFA">
              <w:t xml:space="preserve"> - </w:t>
            </w:r>
            <w:r w:rsidR="009A2B15" w:rsidRPr="00C16DFA">
              <w:rPr>
                <w:b/>
                <w:bCs/>
                <w:i/>
                <w:iCs/>
              </w:rPr>
              <w:t>Control measures</w:t>
            </w:r>
            <w:r w:rsidR="009A2B15">
              <w:t xml:space="preserve"> ensure no one working in adjacent/above or below during works</w:t>
            </w:r>
          </w:p>
          <w:p w14:paraId="1187F8A3" w14:textId="3ACFC507" w:rsidR="00BA21B6" w:rsidRDefault="00D017A3" w:rsidP="00D017A3">
            <w:pPr>
              <w:pStyle w:val="ListParagraph"/>
              <w:numPr>
                <w:ilvl w:val="0"/>
                <w:numId w:val="3"/>
              </w:numPr>
              <w:spacing w:after="240"/>
              <w:ind w:left="579" w:hanging="283"/>
            </w:pPr>
            <w:r>
              <w:t xml:space="preserve">No weather conditions as work to be carried out inside building </w:t>
            </w:r>
          </w:p>
        </w:tc>
      </w:tr>
    </w:tbl>
    <w:p w14:paraId="5F2CC39C" w14:textId="77777777" w:rsidR="00E2752E" w:rsidRDefault="00E2752E" w:rsidP="00BF571E">
      <w:pPr>
        <w:ind w:left="0"/>
      </w:pPr>
    </w:p>
    <w:tbl>
      <w:tblPr>
        <w:tblStyle w:val="TableGrid"/>
        <w:tblW w:w="5000" w:type="pct"/>
        <w:tblLook w:val="04A0" w:firstRow="1" w:lastRow="0" w:firstColumn="1" w:lastColumn="0" w:noHBand="0" w:noVBand="1"/>
      </w:tblPr>
      <w:tblGrid>
        <w:gridCol w:w="10420"/>
      </w:tblGrid>
      <w:tr w:rsidR="00BA21B6" w14:paraId="0A382904" w14:textId="77777777" w:rsidTr="001D6ADB">
        <w:tc>
          <w:tcPr>
            <w:tcW w:w="5000" w:type="pct"/>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79C0C0B" w14:textId="31E51A5B" w:rsidR="00BA21B6" w:rsidRPr="00C16DFA" w:rsidRDefault="00BA21B6" w:rsidP="004C587D">
            <w:pPr>
              <w:pStyle w:val="ListParagraph"/>
              <w:numPr>
                <w:ilvl w:val="0"/>
                <w:numId w:val="1"/>
              </w:numPr>
              <w:spacing w:before="240"/>
              <w:ind w:left="644" w:hanging="348"/>
              <w:rPr>
                <w:b/>
                <w:bCs/>
                <w:sz w:val="28"/>
                <w:szCs w:val="28"/>
              </w:rPr>
            </w:pPr>
            <w:r w:rsidRPr="00C16DFA">
              <w:rPr>
                <w:b/>
                <w:bCs/>
                <w:sz w:val="28"/>
                <w:szCs w:val="28"/>
              </w:rPr>
              <w:lastRenderedPageBreak/>
              <w:t>Safety Precautions</w:t>
            </w:r>
          </w:p>
          <w:p w14:paraId="1886DCA9" w14:textId="77777777" w:rsidR="00BA21B6" w:rsidRPr="002748FC" w:rsidRDefault="00BA21B6" w:rsidP="001D6ADB"/>
          <w:p w14:paraId="6D82A633" w14:textId="77777777" w:rsidR="00BA21B6" w:rsidRDefault="00BA21B6" w:rsidP="00D017A3">
            <w:pPr>
              <w:pStyle w:val="ListParagraph"/>
              <w:numPr>
                <w:ilvl w:val="0"/>
                <w:numId w:val="3"/>
              </w:numPr>
              <w:ind w:left="579" w:hanging="283"/>
            </w:pPr>
            <w:r>
              <w:t>First aid kit</w:t>
            </w:r>
          </w:p>
          <w:p w14:paraId="0ECDC0C3" w14:textId="52953CD2" w:rsidR="00D017A3" w:rsidRDefault="00D017A3" w:rsidP="00D017A3">
            <w:pPr>
              <w:pStyle w:val="ListParagraph"/>
              <w:numPr>
                <w:ilvl w:val="0"/>
                <w:numId w:val="3"/>
              </w:numPr>
              <w:ind w:left="579" w:hanging="283"/>
            </w:pPr>
            <w:r>
              <w:t xml:space="preserve">PPE to be worn at all </w:t>
            </w:r>
            <w:proofErr w:type="gramStart"/>
            <w:r>
              <w:t>times</w:t>
            </w:r>
            <w:proofErr w:type="gramEnd"/>
            <w:r>
              <w:t xml:space="preserve"> </w:t>
            </w:r>
          </w:p>
          <w:p w14:paraId="424B23AC" w14:textId="64F3B422" w:rsidR="00C16DFA" w:rsidRDefault="00C16DFA" w:rsidP="00C16DFA">
            <w:pPr>
              <w:pStyle w:val="ListParagraph"/>
              <w:numPr>
                <w:ilvl w:val="0"/>
                <w:numId w:val="3"/>
              </w:numPr>
              <w:ind w:left="579" w:right="275" w:hanging="283"/>
            </w:pPr>
            <w:r w:rsidRPr="009A2B15">
              <w:t xml:space="preserve">All equipment </w:t>
            </w:r>
            <w:r>
              <w:t xml:space="preserve">MUST </w:t>
            </w:r>
            <w:r w:rsidRPr="009A2B15">
              <w:t>be tethered</w:t>
            </w:r>
            <w:r>
              <w:t xml:space="preserve"> all times when in use using </w:t>
            </w:r>
            <w:r w:rsidRPr="009A2B15">
              <w:t>a typical tool tethering system</w:t>
            </w:r>
            <w:r>
              <w:t xml:space="preserve"> this will have </w:t>
            </w:r>
            <w:r w:rsidRPr="009A2B15">
              <w:t>three parts: the tether point on the tool itself, a tool lanyard, and an anchor point – this is a preventative control and will stop the tool from falling or being dropped in the first place</w:t>
            </w:r>
          </w:p>
          <w:p w14:paraId="17B4B2B3" w14:textId="774E382B" w:rsidR="00D017A3" w:rsidRDefault="00D017A3" w:rsidP="00D017A3">
            <w:pPr>
              <w:pStyle w:val="ListParagraph"/>
              <w:ind w:left="579"/>
            </w:pPr>
          </w:p>
        </w:tc>
      </w:tr>
    </w:tbl>
    <w:p w14:paraId="1E4427EC" w14:textId="77777777" w:rsidR="00BA21B6" w:rsidRDefault="00BA21B6" w:rsidP="00BA21B6"/>
    <w:tbl>
      <w:tblPr>
        <w:tblStyle w:val="TableGrid"/>
        <w:tblW w:w="5000" w:type="pct"/>
        <w:tblLook w:val="04A0" w:firstRow="1" w:lastRow="0" w:firstColumn="1" w:lastColumn="0" w:noHBand="0" w:noVBand="1"/>
      </w:tblPr>
      <w:tblGrid>
        <w:gridCol w:w="10420"/>
      </w:tblGrid>
      <w:tr w:rsidR="00BA21B6" w14:paraId="543CC5F6" w14:textId="77777777" w:rsidTr="001D6ADB">
        <w:tc>
          <w:tcPr>
            <w:tcW w:w="5000" w:type="pct"/>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7BC3A6A" w14:textId="4E43C6E8" w:rsidR="00BA21B6" w:rsidRPr="002748FC" w:rsidRDefault="00BA21B6" w:rsidP="004C587D">
            <w:pPr>
              <w:pStyle w:val="ListParagraph"/>
              <w:numPr>
                <w:ilvl w:val="0"/>
                <w:numId w:val="1"/>
              </w:numPr>
              <w:spacing w:before="240"/>
              <w:ind w:left="644" w:hanging="348"/>
              <w:rPr>
                <w:b/>
                <w:bCs/>
                <w:sz w:val="28"/>
                <w:szCs w:val="28"/>
              </w:rPr>
            </w:pPr>
            <w:r>
              <w:rPr>
                <w:b/>
                <w:bCs/>
                <w:sz w:val="28"/>
                <w:szCs w:val="28"/>
              </w:rPr>
              <w:t>Monitoring Systems</w:t>
            </w:r>
          </w:p>
          <w:p w14:paraId="4B19B864" w14:textId="6C036274" w:rsidR="00BA21B6" w:rsidRDefault="00BA21B6" w:rsidP="00BA21B6">
            <w:pPr>
              <w:ind w:left="0"/>
            </w:pPr>
          </w:p>
          <w:p w14:paraId="2D047E06" w14:textId="77777777" w:rsidR="00BA21B6" w:rsidRDefault="00BA21B6" w:rsidP="001B3B3E">
            <w:pPr>
              <w:ind w:left="296" w:right="275"/>
            </w:pPr>
            <w:r>
              <w:t>Supervisor or Team Leader (Kyle Styles – 07774 251238 / Steven Cummings – 07824 600382) to oversee complete operations.</w:t>
            </w:r>
          </w:p>
          <w:p w14:paraId="0BF5153F" w14:textId="0DB9D3F1" w:rsidR="001B3B3E" w:rsidRDefault="001B3B3E" w:rsidP="001B3B3E">
            <w:pPr>
              <w:ind w:left="296" w:right="275"/>
            </w:pPr>
          </w:p>
        </w:tc>
      </w:tr>
    </w:tbl>
    <w:p w14:paraId="50B7D730" w14:textId="77777777" w:rsidR="00BA21B6" w:rsidRDefault="00BA21B6" w:rsidP="00BA21B6"/>
    <w:tbl>
      <w:tblPr>
        <w:tblStyle w:val="TableGrid"/>
        <w:tblW w:w="5000" w:type="pct"/>
        <w:tblLook w:val="04A0" w:firstRow="1" w:lastRow="0" w:firstColumn="1" w:lastColumn="0" w:noHBand="0" w:noVBand="1"/>
      </w:tblPr>
      <w:tblGrid>
        <w:gridCol w:w="10420"/>
      </w:tblGrid>
      <w:tr w:rsidR="00BA21B6" w14:paraId="13968B45" w14:textId="77777777" w:rsidTr="001D6ADB">
        <w:tc>
          <w:tcPr>
            <w:tcW w:w="5000" w:type="pct"/>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37C73530" w14:textId="02F15265" w:rsidR="00BA21B6" w:rsidRPr="002748FC" w:rsidRDefault="00BA21B6" w:rsidP="004C587D">
            <w:pPr>
              <w:pStyle w:val="ListParagraph"/>
              <w:numPr>
                <w:ilvl w:val="0"/>
                <w:numId w:val="1"/>
              </w:numPr>
              <w:spacing w:before="240"/>
              <w:ind w:left="644" w:hanging="348"/>
              <w:rPr>
                <w:b/>
                <w:bCs/>
                <w:sz w:val="28"/>
                <w:szCs w:val="28"/>
              </w:rPr>
            </w:pPr>
            <w:r>
              <w:rPr>
                <w:b/>
                <w:bCs/>
                <w:sz w:val="28"/>
                <w:szCs w:val="28"/>
              </w:rPr>
              <w:t>Further Information / Observations</w:t>
            </w:r>
          </w:p>
          <w:p w14:paraId="705049BA" w14:textId="77777777" w:rsidR="00BA21B6" w:rsidRDefault="00BA21B6" w:rsidP="001D6ADB">
            <w:pPr>
              <w:ind w:left="0"/>
            </w:pPr>
          </w:p>
          <w:p w14:paraId="1DAA5C5E" w14:textId="77777777" w:rsidR="004C587D" w:rsidRDefault="004C587D" w:rsidP="004C587D">
            <w:pPr>
              <w:ind w:left="296" w:right="275"/>
            </w:pPr>
            <w:r>
              <w:t>A1 Wet Waste Ltd supervisors or managers take over all responsibility of operations and retain the right to cancel or halt any operations as they deemed necessary.</w:t>
            </w:r>
          </w:p>
          <w:p w14:paraId="273AF50F" w14:textId="77777777" w:rsidR="004C587D" w:rsidRDefault="004C587D" w:rsidP="004C587D">
            <w:pPr>
              <w:ind w:left="296" w:right="275"/>
            </w:pPr>
          </w:p>
          <w:p w14:paraId="05B88A19" w14:textId="5E17110E" w:rsidR="004C587D" w:rsidRDefault="004C587D" w:rsidP="004C587D">
            <w:pPr>
              <w:spacing w:after="240"/>
              <w:ind w:left="296" w:right="275"/>
            </w:pPr>
            <w:r>
              <w:t>Works may need to be rescheduled if initial assessment of site deems this method statement as unviable.  Please attached site specific risk assessment.</w:t>
            </w:r>
          </w:p>
        </w:tc>
      </w:tr>
    </w:tbl>
    <w:p w14:paraId="1AE504F7" w14:textId="77777777" w:rsidR="004C587D" w:rsidRDefault="004C587D" w:rsidP="004C587D"/>
    <w:tbl>
      <w:tblPr>
        <w:tblStyle w:val="TableGrid"/>
        <w:tblW w:w="5000" w:type="pct"/>
        <w:tblLook w:val="04A0" w:firstRow="1" w:lastRow="0" w:firstColumn="1" w:lastColumn="0" w:noHBand="0" w:noVBand="1"/>
      </w:tblPr>
      <w:tblGrid>
        <w:gridCol w:w="10420"/>
      </w:tblGrid>
      <w:tr w:rsidR="004C587D" w14:paraId="2D57573F" w14:textId="77777777" w:rsidTr="001D6ADB">
        <w:tc>
          <w:tcPr>
            <w:tcW w:w="5000" w:type="pct"/>
            <w:tc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tcBorders>
          </w:tcPr>
          <w:p w14:paraId="5EFC4A4D" w14:textId="17194B52" w:rsidR="004C587D" w:rsidRPr="002748FC" w:rsidRDefault="004C587D" w:rsidP="004C587D">
            <w:pPr>
              <w:pStyle w:val="ListParagraph"/>
              <w:numPr>
                <w:ilvl w:val="0"/>
                <w:numId w:val="1"/>
              </w:numPr>
              <w:spacing w:before="240"/>
              <w:ind w:left="644" w:hanging="348"/>
              <w:rPr>
                <w:b/>
                <w:bCs/>
                <w:sz w:val="28"/>
                <w:szCs w:val="28"/>
              </w:rPr>
            </w:pPr>
            <w:r>
              <w:rPr>
                <w:b/>
                <w:bCs/>
                <w:sz w:val="28"/>
                <w:szCs w:val="28"/>
              </w:rPr>
              <w:t>Emergencies</w:t>
            </w:r>
          </w:p>
          <w:p w14:paraId="0FBB4C42" w14:textId="77777777" w:rsidR="004C587D" w:rsidRDefault="004C587D" w:rsidP="001D6ADB">
            <w:pPr>
              <w:ind w:left="0"/>
            </w:pPr>
          </w:p>
          <w:p w14:paraId="44F5D4A3" w14:textId="33EB35EC" w:rsidR="004C587D" w:rsidRDefault="004C587D" w:rsidP="004C587D">
            <w:pPr>
              <w:ind w:left="296" w:right="275"/>
            </w:pPr>
            <w:r>
              <w:t xml:space="preserve">First Aid Equipment is provided </w:t>
            </w:r>
            <w:r w:rsidR="001B3B3E">
              <w:t>by the A1 Group and will be available at the location of the work</w:t>
            </w:r>
          </w:p>
          <w:p w14:paraId="4C01E868" w14:textId="77777777" w:rsidR="004C587D" w:rsidRDefault="004C587D" w:rsidP="004C587D">
            <w:pPr>
              <w:ind w:left="296" w:right="275"/>
            </w:pPr>
          </w:p>
          <w:p w14:paraId="49957FF3" w14:textId="77777777" w:rsidR="004C587D" w:rsidRPr="004C587D" w:rsidRDefault="004C587D" w:rsidP="004C587D">
            <w:pPr>
              <w:ind w:left="296" w:right="275"/>
              <w:rPr>
                <w:b/>
                <w:bCs/>
              </w:rPr>
            </w:pPr>
            <w:r w:rsidRPr="004C587D">
              <w:rPr>
                <w:b/>
                <w:bCs/>
              </w:rPr>
              <w:t xml:space="preserve">Emergency </w:t>
            </w:r>
            <w:r w:rsidRPr="00C16DFA">
              <w:rPr>
                <w:b/>
                <w:bCs/>
              </w:rPr>
              <w:t>Services: 999</w:t>
            </w:r>
          </w:p>
          <w:p w14:paraId="33384FCD" w14:textId="77777777" w:rsidR="004C587D" w:rsidRDefault="004C587D" w:rsidP="004C587D">
            <w:pPr>
              <w:ind w:left="296" w:right="275"/>
            </w:pPr>
          </w:p>
          <w:p w14:paraId="07771C0A" w14:textId="06A4AAFF" w:rsidR="004C587D" w:rsidRDefault="004C587D" w:rsidP="00C16DFA">
            <w:pPr>
              <w:pStyle w:val="ListParagraph"/>
              <w:numPr>
                <w:ilvl w:val="0"/>
                <w:numId w:val="7"/>
              </w:numPr>
              <w:ind w:right="275"/>
            </w:pPr>
            <w:r>
              <w:t>Call 999 in the event of an emergency and state the incident location as [site address]</w:t>
            </w:r>
          </w:p>
          <w:p w14:paraId="7573F181" w14:textId="0B5841E2" w:rsidR="00C16DFA" w:rsidRDefault="004C587D" w:rsidP="00C16DFA">
            <w:pPr>
              <w:pStyle w:val="ListParagraph"/>
              <w:numPr>
                <w:ilvl w:val="0"/>
                <w:numId w:val="7"/>
              </w:numPr>
              <w:ind w:right="275"/>
            </w:pPr>
            <w:r>
              <w:t xml:space="preserve">Follow the instructions of the </w:t>
            </w:r>
            <w:r w:rsidR="001B3B3E">
              <w:t>999-call</w:t>
            </w:r>
            <w:r>
              <w:t xml:space="preserve"> handler/emergency medical dispatcher until help arrives</w:t>
            </w:r>
          </w:p>
          <w:p w14:paraId="5D59B397" w14:textId="77777777" w:rsidR="00C16DFA" w:rsidRDefault="00C16DFA" w:rsidP="00C16DFA">
            <w:pPr>
              <w:pStyle w:val="ListParagraph"/>
              <w:numPr>
                <w:ilvl w:val="0"/>
                <w:numId w:val="7"/>
              </w:numPr>
              <w:ind w:right="275"/>
            </w:pPr>
            <w:r>
              <w:t xml:space="preserve">Call </w:t>
            </w:r>
            <w:r w:rsidRPr="00C16DFA">
              <w:t>x3333 to ensure Parliament guide in emergency services</w:t>
            </w:r>
            <w:r>
              <w:t xml:space="preserve"> </w:t>
            </w:r>
          </w:p>
          <w:p w14:paraId="7C2691F1" w14:textId="5A4C3F05" w:rsidR="004C587D" w:rsidRDefault="00C16DFA" w:rsidP="00C16DFA">
            <w:pPr>
              <w:pStyle w:val="ListParagraph"/>
              <w:numPr>
                <w:ilvl w:val="0"/>
                <w:numId w:val="7"/>
              </w:numPr>
              <w:ind w:right="275"/>
            </w:pPr>
            <w:r>
              <w:t>E</w:t>
            </w:r>
            <w:r w:rsidR="004C587D">
              <w:t>nsure that access for emergency vehicles is maintained throughout the site operations</w:t>
            </w:r>
          </w:p>
          <w:p w14:paraId="6AC75054" w14:textId="0668A520" w:rsidR="004C587D" w:rsidRDefault="004C587D" w:rsidP="004C587D">
            <w:pPr>
              <w:ind w:right="275"/>
            </w:pPr>
          </w:p>
          <w:p w14:paraId="161A8E0C" w14:textId="77777777" w:rsidR="001B3B3E" w:rsidRDefault="004C587D" w:rsidP="004C587D">
            <w:pPr>
              <w:ind w:right="275"/>
              <w:rPr>
                <w:b/>
                <w:bCs/>
              </w:rPr>
            </w:pPr>
            <w:r w:rsidRPr="004C587D">
              <w:rPr>
                <w:b/>
                <w:bCs/>
              </w:rPr>
              <w:t xml:space="preserve">Nearest Hospital: </w:t>
            </w:r>
          </w:p>
          <w:p w14:paraId="06731F7B" w14:textId="618067CA" w:rsidR="004C587D" w:rsidRDefault="004C587D" w:rsidP="004C587D">
            <w:pPr>
              <w:ind w:right="275"/>
            </w:pPr>
            <w:r>
              <w:t>St Thomas’</w:t>
            </w:r>
          </w:p>
          <w:p w14:paraId="1DC518C5" w14:textId="77777777" w:rsidR="001B3B3E" w:rsidRDefault="001B3B3E" w:rsidP="001B3B3E">
            <w:pPr>
              <w:ind w:right="275"/>
            </w:pPr>
            <w:r>
              <w:t>Address: Westminster Bridge Road, London, SE1 7EH.</w:t>
            </w:r>
          </w:p>
          <w:p w14:paraId="768017FB" w14:textId="3283D445" w:rsidR="004C587D" w:rsidRPr="004C587D" w:rsidRDefault="004C587D" w:rsidP="004C587D">
            <w:pPr>
              <w:ind w:right="275"/>
              <w:rPr>
                <w:b/>
                <w:bCs/>
              </w:rPr>
            </w:pPr>
            <w:r>
              <w:t>Tel: 020 7188 7188</w:t>
            </w:r>
          </w:p>
          <w:p w14:paraId="510B3D51" w14:textId="77777777" w:rsidR="00E2752E" w:rsidRDefault="00E2752E" w:rsidP="00E2752E">
            <w:pPr>
              <w:ind w:right="275"/>
            </w:pPr>
          </w:p>
          <w:p w14:paraId="5D6F6A11" w14:textId="7142BC8C" w:rsidR="00E2752E" w:rsidRDefault="00E2752E" w:rsidP="004C587D">
            <w:r>
              <w:rPr>
                <w:noProof/>
              </w:rPr>
              <w:lastRenderedPageBreak/>
              <w:drawing>
                <wp:inline distT="0" distB="0" distL="0" distR="0" wp14:anchorId="284839E0" wp14:editId="3B151A0D">
                  <wp:extent cx="6038850" cy="3316578"/>
                  <wp:effectExtent l="0" t="0" r="0" b="0"/>
                  <wp:docPr id="16" name="Picture 16"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rl-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53415" cy="3324577"/>
                          </a:xfrm>
                          <a:prstGeom prst="rect">
                            <a:avLst/>
                          </a:prstGeom>
                        </pic:spPr>
                      </pic:pic>
                    </a:graphicData>
                  </a:graphic>
                </wp:inline>
              </w:drawing>
            </w:r>
          </w:p>
          <w:p w14:paraId="59730A19" w14:textId="5A6EC1F9" w:rsidR="004C587D" w:rsidRDefault="004C587D" w:rsidP="004C587D"/>
        </w:tc>
      </w:tr>
    </w:tbl>
    <w:p w14:paraId="4B415CA6" w14:textId="77777777" w:rsidR="004C587D" w:rsidRDefault="004C587D" w:rsidP="004C587D"/>
    <w:tbl>
      <w:tblPr>
        <w:tblStyle w:val="TableGrid"/>
        <w:tblW w:w="5000" w:type="pct"/>
        <w:tbl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538"/>
        <w:gridCol w:w="3672"/>
        <w:gridCol w:w="1430"/>
        <w:gridCol w:w="3780"/>
      </w:tblGrid>
      <w:tr w:rsidR="00F041AD" w14:paraId="34047CC6" w14:textId="77777777" w:rsidTr="00F041AD">
        <w:trPr>
          <w:trHeight w:val="567"/>
        </w:trPr>
        <w:tc>
          <w:tcPr>
            <w:tcW w:w="2500" w:type="pct"/>
            <w:gridSpan w:val="2"/>
            <w:vAlign w:val="center"/>
          </w:tcPr>
          <w:p w14:paraId="1CBD228B" w14:textId="77777777" w:rsidR="00F041AD" w:rsidRDefault="00F041AD" w:rsidP="004C587D">
            <w:pPr>
              <w:ind w:left="296"/>
              <w:rPr>
                <w:b/>
                <w:bCs/>
                <w:sz w:val="28"/>
                <w:szCs w:val="28"/>
              </w:rPr>
            </w:pPr>
            <w:r>
              <w:rPr>
                <w:b/>
                <w:bCs/>
                <w:sz w:val="28"/>
                <w:szCs w:val="28"/>
              </w:rPr>
              <w:t>Method Statement prepared by:</w:t>
            </w:r>
          </w:p>
        </w:tc>
        <w:tc>
          <w:tcPr>
            <w:tcW w:w="686" w:type="pct"/>
            <w:vAlign w:val="center"/>
          </w:tcPr>
          <w:p w14:paraId="2B4F2329" w14:textId="54AA70AD" w:rsidR="00F041AD" w:rsidRPr="004C587D" w:rsidRDefault="00F041AD" w:rsidP="004C587D">
            <w:pPr>
              <w:ind w:left="296"/>
            </w:pPr>
            <w:r>
              <w:t>Name:</w:t>
            </w:r>
          </w:p>
        </w:tc>
        <w:tc>
          <w:tcPr>
            <w:tcW w:w="1814" w:type="pct"/>
            <w:vAlign w:val="center"/>
          </w:tcPr>
          <w:p w14:paraId="2B1732CC" w14:textId="39E13496" w:rsidR="00F041AD" w:rsidRPr="004C587D" w:rsidRDefault="00F041AD" w:rsidP="004C587D">
            <w:pPr>
              <w:ind w:left="296"/>
            </w:pPr>
            <w:r>
              <w:t>Steve Cummings</w:t>
            </w:r>
          </w:p>
        </w:tc>
      </w:tr>
      <w:tr w:rsidR="00F041AD" w14:paraId="6DB0D909" w14:textId="77777777" w:rsidTr="00F041AD">
        <w:trPr>
          <w:trHeight w:val="1474"/>
        </w:trPr>
        <w:tc>
          <w:tcPr>
            <w:tcW w:w="738" w:type="pct"/>
            <w:vAlign w:val="center"/>
          </w:tcPr>
          <w:p w14:paraId="66E50C4D" w14:textId="43BB3813" w:rsidR="00F041AD" w:rsidRDefault="00F041AD" w:rsidP="004C587D">
            <w:pPr>
              <w:ind w:left="296"/>
            </w:pPr>
            <w:r>
              <w:t>Signed:</w:t>
            </w:r>
          </w:p>
        </w:tc>
        <w:tc>
          <w:tcPr>
            <w:tcW w:w="1762" w:type="pct"/>
            <w:vAlign w:val="center"/>
          </w:tcPr>
          <w:p w14:paraId="7C15D696" w14:textId="77777777" w:rsidR="00F041AD" w:rsidRDefault="00F041AD" w:rsidP="004C587D">
            <w:pPr>
              <w:ind w:left="296"/>
            </w:pPr>
          </w:p>
        </w:tc>
        <w:tc>
          <w:tcPr>
            <w:tcW w:w="686" w:type="pct"/>
            <w:vAlign w:val="center"/>
          </w:tcPr>
          <w:p w14:paraId="6CD638EB" w14:textId="794C2F74" w:rsidR="00F041AD" w:rsidRDefault="00F041AD" w:rsidP="004C587D">
            <w:pPr>
              <w:ind w:left="296"/>
            </w:pPr>
            <w:r>
              <w:t>Date:</w:t>
            </w:r>
          </w:p>
        </w:tc>
        <w:tc>
          <w:tcPr>
            <w:tcW w:w="1814" w:type="pct"/>
            <w:vAlign w:val="center"/>
          </w:tcPr>
          <w:p w14:paraId="49C034A7" w14:textId="0FD7DA79" w:rsidR="00F041AD" w:rsidRDefault="00F041AD" w:rsidP="004C587D">
            <w:pPr>
              <w:ind w:left="296"/>
            </w:pPr>
          </w:p>
        </w:tc>
      </w:tr>
    </w:tbl>
    <w:p w14:paraId="045D086E" w14:textId="77777777" w:rsidR="00F041AD" w:rsidRDefault="00F041AD" w:rsidP="00F041AD"/>
    <w:tbl>
      <w:tblPr>
        <w:tblStyle w:val="TableGrid"/>
        <w:tblW w:w="5000" w:type="pct"/>
        <w:tbl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538"/>
        <w:gridCol w:w="3672"/>
        <w:gridCol w:w="1430"/>
        <w:gridCol w:w="3780"/>
      </w:tblGrid>
      <w:tr w:rsidR="00F041AD" w14:paraId="63C870AD" w14:textId="77777777" w:rsidTr="00F041AD">
        <w:trPr>
          <w:trHeight w:val="1247"/>
        </w:trPr>
        <w:tc>
          <w:tcPr>
            <w:tcW w:w="2500" w:type="pct"/>
            <w:gridSpan w:val="2"/>
            <w:vAlign w:val="center"/>
          </w:tcPr>
          <w:p w14:paraId="1894CC5D" w14:textId="77777777" w:rsidR="00F041AD" w:rsidRDefault="00F041AD" w:rsidP="001D6ADB">
            <w:pPr>
              <w:ind w:left="296"/>
              <w:rPr>
                <w:b/>
                <w:bCs/>
                <w:sz w:val="28"/>
                <w:szCs w:val="28"/>
              </w:rPr>
            </w:pPr>
            <w:r>
              <w:rPr>
                <w:b/>
                <w:bCs/>
                <w:sz w:val="28"/>
                <w:szCs w:val="28"/>
              </w:rPr>
              <w:t>Engineer:</w:t>
            </w:r>
          </w:p>
          <w:p w14:paraId="001903A9" w14:textId="1F70CFE6" w:rsidR="00F041AD" w:rsidRDefault="00F041AD" w:rsidP="001D6ADB">
            <w:pPr>
              <w:ind w:left="296"/>
              <w:rPr>
                <w:b/>
                <w:bCs/>
                <w:sz w:val="28"/>
                <w:szCs w:val="28"/>
              </w:rPr>
            </w:pPr>
            <w:r>
              <w:t>(When on site to confirm you have read and understood the content of this Method Statement)</w:t>
            </w:r>
          </w:p>
        </w:tc>
        <w:tc>
          <w:tcPr>
            <w:tcW w:w="686" w:type="pct"/>
            <w:vAlign w:val="center"/>
          </w:tcPr>
          <w:p w14:paraId="5B39FF0A" w14:textId="77777777" w:rsidR="00F041AD" w:rsidRPr="004C587D" w:rsidRDefault="00F041AD" w:rsidP="001D6ADB">
            <w:pPr>
              <w:ind w:left="296"/>
            </w:pPr>
            <w:r>
              <w:t>Name:</w:t>
            </w:r>
          </w:p>
        </w:tc>
        <w:tc>
          <w:tcPr>
            <w:tcW w:w="1814" w:type="pct"/>
            <w:vAlign w:val="center"/>
          </w:tcPr>
          <w:p w14:paraId="5AAE1780" w14:textId="234CFAB0" w:rsidR="00F041AD" w:rsidRPr="004C587D" w:rsidRDefault="00F041AD" w:rsidP="001D6ADB">
            <w:pPr>
              <w:ind w:left="296"/>
            </w:pPr>
          </w:p>
        </w:tc>
      </w:tr>
      <w:tr w:rsidR="00F041AD" w14:paraId="10697321" w14:textId="77777777" w:rsidTr="00F041AD">
        <w:trPr>
          <w:trHeight w:val="1474"/>
        </w:trPr>
        <w:tc>
          <w:tcPr>
            <w:tcW w:w="738" w:type="pct"/>
            <w:vAlign w:val="center"/>
          </w:tcPr>
          <w:p w14:paraId="1B9788E6" w14:textId="77777777" w:rsidR="00F041AD" w:rsidRDefault="00F041AD" w:rsidP="001D6ADB">
            <w:pPr>
              <w:ind w:left="296"/>
            </w:pPr>
            <w:r>
              <w:t>Signed:</w:t>
            </w:r>
          </w:p>
        </w:tc>
        <w:tc>
          <w:tcPr>
            <w:tcW w:w="1762" w:type="pct"/>
            <w:vAlign w:val="center"/>
          </w:tcPr>
          <w:p w14:paraId="1F6B902F" w14:textId="77777777" w:rsidR="00F041AD" w:rsidRDefault="00F041AD" w:rsidP="001D6ADB">
            <w:pPr>
              <w:ind w:left="296"/>
            </w:pPr>
          </w:p>
        </w:tc>
        <w:tc>
          <w:tcPr>
            <w:tcW w:w="686" w:type="pct"/>
            <w:vAlign w:val="center"/>
          </w:tcPr>
          <w:p w14:paraId="7C87307D" w14:textId="77777777" w:rsidR="00F041AD" w:rsidRDefault="00F041AD" w:rsidP="001D6ADB">
            <w:pPr>
              <w:ind w:left="296"/>
            </w:pPr>
            <w:r>
              <w:t>Date:</w:t>
            </w:r>
          </w:p>
        </w:tc>
        <w:tc>
          <w:tcPr>
            <w:tcW w:w="1814" w:type="pct"/>
            <w:vAlign w:val="center"/>
          </w:tcPr>
          <w:p w14:paraId="695C2E4F" w14:textId="77777777" w:rsidR="00F041AD" w:rsidRDefault="00F041AD" w:rsidP="001D6ADB">
            <w:pPr>
              <w:ind w:left="296"/>
            </w:pPr>
          </w:p>
        </w:tc>
      </w:tr>
    </w:tbl>
    <w:p w14:paraId="3E8DC5D7" w14:textId="77777777" w:rsidR="0079276D" w:rsidRPr="002748FC" w:rsidRDefault="0079276D" w:rsidP="0059286A">
      <w:pPr>
        <w:ind w:left="0"/>
      </w:pPr>
    </w:p>
    <w:sectPr w:rsidR="0079276D" w:rsidRPr="002748FC" w:rsidSect="00C16DFA">
      <w:headerReference w:type="even" r:id="rId9"/>
      <w:headerReference w:type="default" r:id="rId10"/>
      <w:footerReference w:type="even" r:id="rId11"/>
      <w:footerReference w:type="default" r:id="rId12"/>
      <w:headerReference w:type="first" r:id="rId13"/>
      <w:footerReference w:type="first" r:id="rId14"/>
      <w:pgSz w:w="11906" w:h="16838"/>
      <w:pgMar w:top="1418" w:right="720" w:bottom="1134" w:left="720" w:header="709"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5A325" w14:textId="77777777" w:rsidR="008D4B66" w:rsidRDefault="008D4B66" w:rsidP="002748FC">
      <w:r>
        <w:separator/>
      </w:r>
    </w:p>
  </w:endnote>
  <w:endnote w:type="continuationSeparator" w:id="0">
    <w:p w14:paraId="02B0E14B" w14:textId="77777777" w:rsidR="008D4B66" w:rsidRDefault="008D4B66" w:rsidP="0027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16337" w14:textId="77777777" w:rsidR="006108B1" w:rsidRDefault="00610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305781"/>
      <w:docPartObj>
        <w:docPartGallery w:val="Page Numbers (Bottom of Page)"/>
        <w:docPartUnique/>
      </w:docPartObj>
    </w:sdtPr>
    <w:sdtEndPr/>
    <w:sdtContent>
      <w:sdt>
        <w:sdtPr>
          <w:id w:val="1728636285"/>
          <w:docPartObj>
            <w:docPartGallery w:val="Page Numbers (Top of Page)"/>
            <w:docPartUnique/>
          </w:docPartObj>
        </w:sdtPr>
        <w:sdtEndPr/>
        <w:sdtContent>
          <w:p w14:paraId="224CC8A6" w14:textId="65B049FE" w:rsidR="00BF571E" w:rsidRDefault="00BF571E" w:rsidP="00BF571E">
            <w:pPr>
              <w:pStyle w:val="Footer"/>
              <w:ind w:left="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0BB41BB" w14:textId="77777777" w:rsidR="00BF571E" w:rsidRDefault="00BF57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E76B" w14:textId="77777777" w:rsidR="006108B1" w:rsidRDefault="00610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3DCEA" w14:textId="77777777" w:rsidR="008D4B66" w:rsidRDefault="008D4B66" w:rsidP="002748FC">
      <w:r>
        <w:separator/>
      </w:r>
    </w:p>
  </w:footnote>
  <w:footnote w:type="continuationSeparator" w:id="0">
    <w:p w14:paraId="3FB674D6" w14:textId="77777777" w:rsidR="008D4B66" w:rsidRDefault="008D4B66" w:rsidP="00274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35F1" w14:textId="77777777" w:rsidR="006108B1" w:rsidRDefault="00610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6B04" w14:textId="26F6FCD6" w:rsidR="006E7034" w:rsidRPr="00411EF0" w:rsidRDefault="006E7034" w:rsidP="006E7034">
    <w:pPr>
      <w:pStyle w:val="Header"/>
      <w:rPr>
        <w:sz w:val="20"/>
        <w:szCs w:val="20"/>
        <w:lang w:val="en-GB"/>
      </w:rPr>
    </w:pPr>
    <w:r w:rsidRPr="00411EF0">
      <w:rPr>
        <w:sz w:val="20"/>
        <w:szCs w:val="20"/>
        <w:lang w:val="en-GB"/>
      </w:rPr>
      <w:t>Creation Date: July 2016 | Security &amp; Retention: CONFIDENTIAL | Version: 1.0 | Reviewed Date 1</w:t>
    </w:r>
    <w:r w:rsidRPr="00411EF0">
      <w:rPr>
        <w:sz w:val="20"/>
        <w:szCs w:val="20"/>
        <w:vertAlign w:val="superscript"/>
        <w:lang w:val="en-GB"/>
      </w:rPr>
      <w:t>st</w:t>
    </w:r>
    <w:r w:rsidRPr="00411EF0">
      <w:rPr>
        <w:sz w:val="20"/>
        <w:szCs w:val="20"/>
        <w:lang w:val="en-GB"/>
      </w:rPr>
      <w:t xml:space="preserve"> January 20</w:t>
    </w:r>
    <w:r w:rsidR="00411EF0" w:rsidRPr="00411EF0">
      <w:rPr>
        <w:sz w:val="20"/>
        <w:szCs w:val="20"/>
        <w:lang w:val="en-GB"/>
      </w:rPr>
      <w:t>24</w:t>
    </w:r>
  </w:p>
  <w:p w14:paraId="72E61132" w14:textId="1E0575D9" w:rsidR="00A20639" w:rsidRDefault="00A20639" w:rsidP="002748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BC1A" w14:textId="77777777" w:rsidR="006108B1" w:rsidRDefault="00610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E6C27"/>
    <w:multiLevelType w:val="hybridMultilevel"/>
    <w:tmpl w:val="3B9AD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205B52"/>
    <w:multiLevelType w:val="hybridMultilevel"/>
    <w:tmpl w:val="3B9AD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0E2E5B"/>
    <w:multiLevelType w:val="hybridMultilevel"/>
    <w:tmpl w:val="2BD4D412"/>
    <w:lvl w:ilvl="0" w:tplc="9050E9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D4E34B3"/>
    <w:multiLevelType w:val="hybridMultilevel"/>
    <w:tmpl w:val="833C0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4276E5"/>
    <w:multiLevelType w:val="hybridMultilevel"/>
    <w:tmpl w:val="15967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A36F52"/>
    <w:multiLevelType w:val="hybridMultilevel"/>
    <w:tmpl w:val="833C0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8D443D"/>
    <w:multiLevelType w:val="hybridMultilevel"/>
    <w:tmpl w:val="174403DA"/>
    <w:lvl w:ilvl="0" w:tplc="08090001">
      <w:start w:val="1"/>
      <w:numFmt w:val="bullet"/>
      <w:lvlText w:val=""/>
      <w:lvlJc w:val="left"/>
      <w:pPr>
        <w:ind w:left="939" w:hanging="360"/>
      </w:pPr>
      <w:rPr>
        <w:rFonts w:ascii="Symbol" w:hAnsi="Symbol" w:hint="default"/>
      </w:rPr>
    </w:lvl>
    <w:lvl w:ilvl="1" w:tplc="08090003" w:tentative="1">
      <w:start w:val="1"/>
      <w:numFmt w:val="bullet"/>
      <w:lvlText w:val="o"/>
      <w:lvlJc w:val="left"/>
      <w:pPr>
        <w:ind w:left="1659" w:hanging="360"/>
      </w:pPr>
      <w:rPr>
        <w:rFonts w:ascii="Courier New" w:hAnsi="Courier New" w:cs="Courier New" w:hint="default"/>
      </w:rPr>
    </w:lvl>
    <w:lvl w:ilvl="2" w:tplc="08090005" w:tentative="1">
      <w:start w:val="1"/>
      <w:numFmt w:val="bullet"/>
      <w:lvlText w:val=""/>
      <w:lvlJc w:val="left"/>
      <w:pPr>
        <w:ind w:left="2379" w:hanging="360"/>
      </w:pPr>
      <w:rPr>
        <w:rFonts w:ascii="Wingdings" w:hAnsi="Wingdings" w:hint="default"/>
      </w:rPr>
    </w:lvl>
    <w:lvl w:ilvl="3" w:tplc="08090001" w:tentative="1">
      <w:start w:val="1"/>
      <w:numFmt w:val="bullet"/>
      <w:lvlText w:val=""/>
      <w:lvlJc w:val="left"/>
      <w:pPr>
        <w:ind w:left="3099" w:hanging="360"/>
      </w:pPr>
      <w:rPr>
        <w:rFonts w:ascii="Symbol" w:hAnsi="Symbol" w:hint="default"/>
      </w:rPr>
    </w:lvl>
    <w:lvl w:ilvl="4" w:tplc="08090003" w:tentative="1">
      <w:start w:val="1"/>
      <w:numFmt w:val="bullet"/>
      <w:lvlText w:val="o"/>
      <w:lvlJc w:val="left"/>
      <w:pPr>
        <w:ind w:left="3819" w:hanging="360"/>
      </w:pPr>
      <w:rPr>
        <w:rFonts w:ascii="Courier New" w:hAnsi="Courier New" w:cs="Courier New" w:hint="default"/>
      </w:rPr>
    </w:lvl>
    <w:lvl w:ilvl="5" w:tplc="08090005" w:tentative="1">
      <w:start w:val="1"/>
      <w:numFmt w:val="bullet"/>
      <w:lvlText w:val=""/>
      <w:lvlJc w:val="left"/>
      <w:pPr>
        <w:ind w:left="4539" w:hanging="360"/>
      </w:pPr>
      <w:rPr>
        <w:rFonts w:ascii="Wingdings" w:hAnsi="Wingdings" w:hint="default"/>
      </w:rPr>
    </w:lvl>
    <w:lvl w:ilvl="6" w:tplc="08090001" w:tentative="1">
      <w:start w:val="1"/>
      <w:numFmt w:val="bullet"/>
      <w:lvlText w:val=""/>
      <w:lvlJc w:val="left"/>
      <w:pPr>
        <w:ind w:left="5259" w:hanging="360"/>
      </w:pPr>
      <w:rPr>
        <w:rFonts w:ascii="Symbol" w:hAnsi="Symbol" w:hint="default"/>
      </w:rPr>
    </w:lvl>
    <w:lvl w:ilvl="7" w:tplc="08090003" w:tentative="1">
      <w:start w:val="1"/>
      <w:numFmt w:val="bullet"/>
      <w:lvlText w:val="o"/>
      <w:lvlJc w:val="left"/>
      <w:pPr>
        <w:ind w:left="5979" w:hanging="360"/>
      </w:pPr>
      <w:rPr>
        <w:rFonts w:ascii="Courier New" w:hAnsi="Courier New" w:cs="Courier New" w:hint="default"/>
      </w:rPr>
    </w:lvl>
    <w:lvl w:ilvl="8" w:tplc="08090005" w:tentative="1">
      <w:start w:val="1"/>
      <w:numFmt w:val="bullet"/>
      <w:lvlText w:val=""/>
      <w:lvlJc w:val="left"/>
      <w:pPr>
        <w:ind w:left="6699" w:hanging="360"/>
      </w:pPr>
      <w:rPr>
        <w:rFonts w:ascii="Wingdings" w:hAnsi="Wingdings" w:hint="default"/>
      </w:rPr>
    </w:lvl>
  </w:abstractNum>
  <w:num w:numId="1" w16cid:durableId="1950774643">
    <w:abstractNumId w:val="0"/>
  </w:num>
  <w:num w:numId="2" w16cid:durableId="973027394">
    <w:abstractNumId w:val="3"/>
  </w:num>
  <w:num w:numId="3" w16cid:durableId="690300562">
    <w:abstractNumId w:val="6"/>
  </w:num>
  <w:num w:numId="4" w16cid:durableId="1665165327">
    <w:abstractNumId w:val="1"/>
  </w:num>
  <w:num w:numId="5" w16cid:durableId="1775514626">
    <w:abstractNumId w:val="2"/>
  </w:num>
  <w:num w:numId="6" w16cid:durableId="452136171">
    <w:abstractNumId w:val="5"/>
  </w:num>
  <w:num w:numId="7" w16cid:durableId="5750952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39"/>
    <w:rsid w:val="00073771"/>
    <w:rsid w:val="001B3B3E"/>
    <w:rsid w:val="00244DD1"/>
    <w:rsid w:val="00273698"/>
    <w:rsid w:val="002748FC"/>
    <w:rsid w:val="003B0064"/>
    <w:rsid w:val="00405838"/>
    <w:rsid w:val="00411EF0"/>
    <w:rsid w:val="00427743"/>
    <w:rsid w:val="004618F7"/>
    <w:rsid w:val="004C587D"/>
    <w:rsid w:val="00531524"/>
    <w:rsid w:val="0059286A"/>
    <w:rsid w:val="005D0392"/>
    <w:rsid w:val="006108B1"/>
    <w:rsid w:val="006C69FD"/>
    <w:rsid w:val="006E6F31"/>
    <w:rsid w:val="006E7034"/>
    <w:rsid w:val="0079276D"/>
    <w:rsid w:val="00794880"/>
    <w:rsid w:val="007D11F5"/>
    <w:rsid w:val="00835056"/>
    <w:rsid w:val="008931DF"/>
    <w:rsid w:val="008B4926"/>
    <w:rsid w:val="008D46C4"/>
    <w:rsid w:val="008D4B66"/>
    <w:rsid w:val="009A2B15"/>
    <w:rsid w:val="009B2F3D"/>
    <w:rsid w:val="009E0141"/>
    <w:rsid w:val="00A20639"/>
    <w:rsid w:val="00A62392"/>
    <w:rsid w:val="00B61046"/>
    <w:rsid w:val="00BA21B6"/>
    <w:rsid w:val="00BF571E"/>
    <w:rsid w:val="00C16DFA"/>
    <w:rsid w:val="00D017A3"/>
    <w:rsid w:val="00DD25D4"/>
    <w:rsid w:val="00DD76C6"/>
    <w:rsid w:val="00E2752E"/>
    <w:rsid w:val="00E65127"/>
    <w:rsid w:val="00EB1FEF"/>
    <w:rsid w:val="00F041AD"/>
    <w:rsid w:val="00F05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B8465C"/>
  <w15:chartTrackingRefBased/>
  <w15:docId w15:val="{3AA251F4-C2A5-44E7-8ED2-CFC7339C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8FC"/>
    <w:pPr>
      <w:spacing w:after="0"/>
      <w:ind w:left="360"/>
    </w:pPr>
    <w:rPr>
      <w:color w:val="404040" w:themeColor="text1" w:themeTint="BF"/>
      <w:lang w:val="en-US"/>
    </w:rPr>
  </w:style>
  <w:style w:type="paragraph" w:styleId="Heading1">
    <w:name w:val="heading 1"/>
    <w:basedOn w:val="Normal"/>
    <w:next w:val="Normal"/>
    <w:link w:val="Heading1Char"/>
    <w:uiPriority w:val="9"/>
    <w:qFormat/>
    <w:rsid w:val="002748FC"/>
    <w:pPr>
      <w:keepNext/>
      <w:keepLines/>
      <w:spacing w:line="240" w:lineRule="auto"/>
      <w:jc w:val="center"/>
      <w:outlineLvl w:val="0"/>
    </w:pPr>
    <w:rPr>
      <w:rFonts w:eastAsiaTheme="majorEastAsia" w:cs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639"/>
    <w:pPr>
      <w:tabs>
        <w:tab w:val="center" w:pos="4513"/>
        <w:tab w:val="right" w:pos="9026"/>
      </w:tabs>
      <w:spacing w:line="240" w:lineRule="auto"/>
    </w:pPr>
  </w:style>
  <w:style w:type="character" w:customStyle="1" w:styleId="HeaderChar">
    <w:name w:val="Header Char"/>
    <w:basedOn w:val="DefaultParagraphFont"/>
    <w:link w:val="Header"/>
    <w:uiPriority w:val="99"/>
    <w:rsid w:val="00A20639"/>
  </w:style>
  <w:style w:type="paragraph" w:styleId="Footer">
    <w:name w:val="footer"/>
    <w:basedOn w:val="Normal"/>
    <w:link w:val="FooterChar"/>
    <w:uiPriority w:val="99"/>
    <w:unhideWhenUsed/>
    <w:rsid w:val="00A20639"/>
    <w:pPr>
      <w:tabs>
        <w:tab w:val="center" w:pos="4513"/>
        <w:tab w:val="right" w:pos="9026"/>
      </w:tabs>
      <w:spacing w:line="240" w:lineRule="auto"/>
    </w:pPr>
  </w:style>
  <w:style w:type="character" w:customStyle="1" w:styleId="FooterChar">
    <w:name w:val="Footer Char"/>
    <w:basedOn w:val="DefaultParagraphFont"/>
    <w:link w:val="Footer"/>
    <w:uiPriority w:val="99"/>
    <w:rsid w:val="00A20639"/>
  </w:style>
  <w:style w:type="character" w:customStyle="1" w:styleId="Heading1Char">
    <w:name w:val="Heading 1 Char"/>
    <w:basedOn w:val="DefaultParagraphFont"/>
    <w:link w:val="Heading1"/>
    <w:uiPriority w:val="9"/>
    <w:rsid w:val="002748FC"/>
    <w:rPr>
      <w:rFonts w:eastAsiaTheme="majorEastAsia" w:cstheme="minorHAnsi"/>
      <w:b/>
      <w:bCs/>
      <w:color w:val="404040" w:themeColor="text1" w:themeTint="BF"/>
      <w:sz w:val="36"/>
      <w:szCs w:val="36"/>
      <w:lang w:val="en-US"/>
    </w:rPr>
  </w:style>
  <w:style w:type="paragraph" w:styleId="ListParagraph">
    <w:name w:val="List Paragraph"/>
    <w:basedOn w:val="Normal"/>
    <w:uiPriority w:val="34"/>
    <w:qFormat/>
    <w:rsid w:val="002748FC"/>
    <w:pPr>
      <w:ind w:left="720"/>
      <w:contextualSpacing/>
    </w:pPr>
  </w:style>
  <w:style w:type="table" w:styleId="TableGrid">
    <w:name w:val="Table Grid"/>
    <w:basedOn w:val="TableNormal"/>
    <w:uiPriority w:val="39"/>
    <w:rsid w:val="00073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1524"/>
    <w:rPr>
      <w:sz w:val="16"/>
      <w:szCs w:val="16"/>
    </w:rPr>
  </w:style>
  <w:style w:type="paragraph" w:styleId="CommentText">
    <w:name w:val="annotation text"/>
    <w:basedOn w:val="Normal"/>
    <w:link w:val="CommentTextChar"/>
    <w:uiPriority w:val="99"/>
    <w:semiHidden/>
    <w:unhideWhenUsed/>
    <w:rsid w:val="00531524"/>
    <w:pPr>
      <w:spacing w:line="240" w:lineRule="auto"/>
    </w:pPr>
    <w:rPr>
      <w:sz w:val="20"/>
      <w:szCs w:val="20"/>
    </w:rPr>
  </w:style>
  <w:style w:type="character" w:customStyle="1" w:styleId="CommentTextChar">
    <w:name w:val="Comment Text Char"/>
    <w:basedOn w:val="DefaultParagraphFont"/>
    <w:link w:val="CommentText"/>
    <w:uiPriority w:val="99"/>
    <w:semiHidden/>
    <w:rsid w:val="00531524"/>
    <w:rPr>
      <w:color w:val="404040" w:themeColor="text1" w:themeTint="BF"/>
      <w:sz w:val="20"/>
      <w:szCs w:val="20"/>
      <w:lang w:val="en-US"/>
    </w:rPr>
  </w:style>
  <w:style w:type="paragraph" w:styleId="CommentSubject">
    <w:name w:val="annotation subject"/>
    <w:basedOn w:val="CommentText"/>
    <w:next w:val="CommentText"/>
    <w:link w:val="CommentSubjectChar"/>
    <w:uiPriority w:val="99"/>
    <w:semiHidden/>
    <w:unhideWhenUsed/>
    <w:rsid w:val="00531524"/>
    <w:rPr>
      <w:b/>
      <w:bCs/>
    </w:rPr>
  </w:style>
  <w:style w:type="character" w:customStyle="1" w:styleId="CommentSubjectChar">
    <w:name w:val="Comment Subject Char"/>
    <w:basedOn w:val="CommentTextChar"/>
    <w:link w:val="CommentSubject"/>
    <w:uiPriority w:val="99"/>
    <w:semiHidden/>
    <w:rsid w:val="00531524"/>
    <w:rPr>
      <w:b/>
      <w:bCs/>
      <w:color w:val="404040" w:themeColor="text1" w:themeTint="BF"/>
      <w:sz w:val="20"/>
      <w:szCs w:val="20"/>
      <w:lang w:val="en-US"/>
    </w:rPr>
  </w:style>
  <w:style w:type="paragraph" w:styleId="BalloonText">
    <w:name w:val="Balloon Text"/>
    <w:basedOn w:val="Normal"/>
    <w:link w:val="BalloonTextChar"/>
    <w:uiPriority w:val="99"/>
    <w:semiHidden/>
    <w:unhideWhenUsed/>
    <w:rsid w:val="005315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524"/>
    <w:rPr>
      <w:rFonts w:ascii="Segoe UI" w:hAnsi="Segoe UI" w:cs="Segoe UI"/>
      <w:color w:val="404040" w:themeColor="text1" w:themeTint="BF"/>
      <w:sz w:val="18"/>
      <w:szCs w:val="18"/>
      <w:lang w:val="en-US"/>
    </w:rPr>
  </w:style>
  <w:style w:type="paragraph" w:styleId="Revision">
    <w:name w:val="Revision"/>
    <w:hidden/>
    <w:uiPriority w:val="99"/>
    <w:semiHidden/>
    <w:rsid w:val="006E7034"/>
    <w:pPr>
      <w:spacing w:after="0" w:line="240" w:lineRule="auto"/>
    </w:pPr>
    <w:rPr>
      <w:color w:val="404040" w:themeColor="text1" w:themeTint="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06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28777-5421-4CDF-B6C0-7AF153966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kai@hrbusinessadvice.com</dc:creator>
  <cp:keywords/>
  <dc:description/>
  <cp:lastModifiedBy>Sean Whittle</cp:lastModifiedBy>
  <cp:revision>7</cp:revision>
  <cp:lastPrinted>2019-09-10T13:07:00Z</cp:lastPrinted>
  <dcterms:created xsi:type="dcterms:W3CDTF">2019-09-16T12:03:00Z</dcterms:created>
  <dcterms:modified xsi:type="dcterms:W3CDTF">2024-01-04T09:19:00Z</dcterms:modified>
</cp:coreProperties>
</file>