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872C3" w14:textId="129138A5" w:rsidR="006D1F5A" w:rsidRDefault="006D1F5A" w:rsidP="006D1F5A">
      <w:pPr>
        <w:pStyle w:val="Heading1"/>
        <w:rPr>
          <w:lang w:val="en-US"/>
        </w:rPr>
      </w:pPr>
      <w:r>
        <w:rPr>
          <w:lang w:val="en-US"/>
        </w:rPr>
        <w:t>Climate Change</w:t>
      </w:r>
    </w:p>
    <w:p w14:paraId="2CD0A5EF" w14:textId="22F455ED" w:rsidR="006D1F5A" w:rsidRDefault="006D1F5A" w:rsidP="006D1F5A">
      <w:r>
        <w:t>At A1 Wokingham Car Spares, we are dedicated to reducing our environmental impact and combating pollution through sustainable practices. Our commitment extends to various initiatives aimed at fostering a cleaner and healthier environment, both locally and globally.</w:t>
      </w:r>
    </w:p>
    <w:p w14:paraId="09A9FAD2" w14:textId="6836D9B8" w:rsidR="006D1F5A" w:rsidRPr="006D1F5A" w:rsidRDefault="006D1F5A" w:rsidP="006D1F5A">
      <w:pPr>
        <w:rPr>
          <w:b/>
          <w:bCs/>
        </w:rPr>
      </w:pPr>
      <w:r w:rsidRPr="006D1F5A">
        <w:rPr>
          <w:b/>
          <w:bCs/>
        </w:rPr>
        <w:t>Waste Management Initiatives:</w:t>
      </w:r>
    </w:p>
    <w:p w14:paraId="590809AD" w14:textId="77777777" w:rsidR="006D1F5A" w:rsidRDefault="006D1F5A" w:rsidP="006D1F5A">
      <w:r>
        <w:t>We actively engage in waste management activities, including the collection and responsible depollution of End-of-Life Vehicles (ELVs). Liquid waste generated during this process is carefully stored in sealed containers and subsequently collected by Registered Waste Carriers for proper treatment or recycling. We ensure that 95% of materials from each vehicle we process are recycled, contributing to a circular economy. Furthermore, we are expanding our processing capabilities to accommodate electric vehicles, aligning with our commitment to sustainable mobility.</w:t>
      </w:r>
    </w:p>
    <w:p w14:paraId="180FB435" w14:textId="77777777" w:rsidR="006D1F5A" w:rsidRPr="006D1F5A" w:rsidRDefault="006D1F5A" w:rsidP="006D1F5A">
      <w:pPr>
        <w:rPr>
          <w:b/>
          <w:bCs/>
        </w:rPr>
      </w:pPr>
      <w:r w:rsidRPr="006D1F5A">
        <w:rPr>
          <w:b/>
          <w:bCs/>
        </w:rPr>
        <w:t>Net Zero Strategy:</w:t>
      </w:r>
    </w:p>
    <w:p w14:paraId="1B727259" w14:textId="7D7E8730" w:rsidR="006D1F5A" w:rsidRPr="006D1F5A" w:rsidRDefault="006D1F5A" w:rsidP="006D1F5A">
      <w:r w:rsidRPr="006D1F5A">
        <w:rPr>
          <w:rFonts w:eastAsia="Times New Roman" w:cs="Arial"/>
          <w:color w:val="000000" w:themeColor="text1"/>
          <w:kern w:val="0"/>
          <w:lang w:eastAsia="en-GB"/>
          <w14:ligatures w14:val="none"/>
        </w:rPr>
        <w:t>Recognising the significance of measuring, reporting, and reducing the carbon and environmental impact of the service, we have engaged the services of JRP Solutions</w:t>
      </w:r>
      <w:r w:rsidRPr="006D1F5A">
        <w:rPr>
          <w:rFonts w:eastAsia="Times New Roman" w:cs="Arial"/>
          <w:color w:val="000000" w:themeColor="text1"/>
          <w:kern w:val="0"/>
          <w:lang w:eastAsia="en-GB"/>
          <w14:ligatures w14:val="none"/>
        </w:rPr>
        <w:t xml:space="preserve">. </w:t>
      </w:r>
      <w:r w:rsidRPr="006D1F5A">
        <w:rPr>
          <w:rFonts w:eastAsia="Times New Roman" w:cs="Arial"/>
          <w:color w:val="000000" w:themeColor="text1"/>
          <w:kern w:val="0"/>
          <w:lang w:eastAsia="en-GB"/>
          <w14:ligatures w14:val="none"/>
        </w:rPr>
        <w:t xml:space="preserve">This strategic partnership is designed to develop a comprehensive strategy and implement plans for achieving Net Zero. </w:t>
      </w:r>
      <w:r w:rsidRPr="006D1F5A">
        <w:rPr>
          <w:rFonts w:cs="Arial"/>
          <w:color w:val="000000" w:themeColor="text1"/>
        </w:rPr>
        <w:t xml:space="preserve">JRP Solutions will first complete a Net Zero Gap Analysis that will identify the key improvements and opportunities, establishing our emissions, boundaries, and data inventory. The first stage of this process is currently underway, beginning with a ‘Net Zero Gap Analysis’. We will use the information we gather from that as the baseline for jointly developing the Net Zero Roadmap and strategy. JRP will also help us in determining our Science Based Trajectory (SBT) that will also guide the Net Zero Roadmap. </w:t>
      </w:r>
    </w:p>
    <w:p w14:paraId="4B07B64B" w14:textId="2D9D850D" w:rsidR="006D1F5A" w:rsidRDefault="006D1F5A" w:rsidP="006D1F5A">
      <w:r>
        <w:t>As part of our pledge to achieve carbon neutrality by 2030, we are actively managing Scope 3 emissions from water, waste, transport, products, and services. This includes regular tracking and management through our ISO: 14001 environmental management system. We prioriti</w:t>
      </w:r>
      <w:r>
        <w:t>s</w:t>
      </w:r>
      <w:r>
        <w:t>e energy awareness among our staff, fostering a collective effort towards sustainability goals. We communicate our progress to relevant external parties and continuously assess the energy efficiency of our Wokingham facility, implementing new programs to enhance efficiency and optimize plant processes in line with the principles of our Carbon Reduction Plan.</w:t>
      </w:r>
    </w:p>
    <w:p w14:paraId="70B6FB6F" w14:textId="6C1C0DD9" w:rsidR="006D1F5A" w:rsidRPr="006D1F5A" w:rsidRDefault="006D1F5A" w:rsidP="006D1F5A">
      <w:r>
        <w:t>At A1 Wokingham Car Spares, we are committed to driving positive change towards environmental sustainability, embracing innovation, and fostering a culture of responsible business practices to build a cleaner, greener future for all.</w:t>
      </w:r>
    </w:p>
    <w:sectPr w:rsidR="006D1F5A" w:rsidRPr="006D1F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5A"/>
    <w:rsid w:val="00271791"/>
    <w:rsid w:val="006D1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3A9C5"/>
  <w15:chartTrackingRefBased/>
  <w15:docId w15:val="{4D261E57-FEEF-4B56-93A2-861DDE5E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D1F5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D1F5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D1F5A"/>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D1F5A"/>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D1F5A"/>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D1F5A"/>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D1F5A"/>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D1F5A"/>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D1F5A"/>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F5A"/>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D1F5A"/>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D1F5A"/>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D1F5A"/>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D1F5A"/>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D1F5A"/>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D1F5A"/>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D1F5A"/>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D1F5A"/>
    <w:rPr>
      <w:rFonts w:eastAsiaTheme="majorEastAsia" w:cstheme="majorBidi"/>
      <w:color w:val="272727" w:themeColor="text1" w:themeTint="D8"/>
    </w:rPr>
  </w:style>
  <w:style w:type="paragraph" w:styleId="Title">
    <w:name w:val="Title"/>
    <w:basedOn w:val="Normal"/>
    <w:next w:val="Normal"/>
    <w:link w:val="TitleChar"/>
    <w:uiPriority w:val="10"/>
    <w:qFormat/>
    <w:rsid w:val="006D1F5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1F5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D1F5A"/>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D1F5A"/>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D1F5A"/>
    <w:pPr>
      <w:spacing w:before="160"/>
      <w:jc w:val="center"/>
    </w:pPr>
    <w:rPr>
      <w:i/>
      <w:iCs/>
      <w:color w:val="404040" w:themeColor="text1" w:themeTint="BF"/>
    </w:rPr>
  </w:style>
  <w:style w:type="character" w:customStyle="1" w:styleId="QuoteChar">
    <w:name w:val="Quote Char"/>
    <w:basedOn w:val="DefaultParagraphFont"/>
    <w:link w:val="Quote"/>
    <w:uiPriority w:val="29"/>
    <w:rsid w:val="006D1F5A"/>
    <w:rPr>
      <w:i/>
      <w:iCs/>
      <w:color w:val="404040" w:themeColor="text1" w:themeTint="BF"/>
    </w:rPr>
  </w:style>
  <w:style w:type="paragraph" w:styleId="ListParagraph">
    <w:name w:val="List Paragraph"/>
    <w:basedOn w:val="Normal"/>
    <w:uiPriority w:val="34"/>
    <w:qFormat/>
    <w:rsid w:val="006D1F5A"/>
    <w:pPr>
      <w:ind w:left="720"/>
      <w:contextualSpacing/>
    </w:pPr>
  </w:style>
  <w:style w:type="character" w:styleId="IntenseEmphasis">
    <w:name w:val="Intense Emphasis"/>
    <w:basedOn w:val="DefaultParagraphFont"/>
    <w:uiPriority w:val="21"/>
    <w:qFormat/>
    <w:rsid w:val="006D1F5A"/>
    <w:rPr>
      <w:i/>
      <w:iCs/>
      <w:color w:val="0F4761" w:themeColor="accent1" w:themeShade="BF"/>
    </w:rPr>
  </w:style>
  <w:style w:type="paragraph" w:styleId="IntenseQuote">
    <w:name w:val="Intense Quote"/>
    <w:basedOn w:val="Normal"/>
    <w:next w:val="Normal"/>
    <w:link w:val="IntenseQuoteChar"/>
    <w:uiPriority w:val="30"/>
    <w:qFormat/>
    <w:rsid w:val="006D1F5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D1F5A"/>
    <w:rPr>
      <w:i/>
      <w:iCs/>
      <w:color w:val="0F4761" w:themeColor="accent1" w:themeShade="BF"/>
    </w:rPr>
  </w:style>
  <w:style w:type="character" w:styleId="IntenseReference">
    <w:name w:val="Intense Reference"/>
    <w:basedOn w:val="DefaultParagraphFont"/>
    <w:uiPriority w:val="32"/>
    <w:qFormat/>
    <w:rsid w:val="006D1F5A"/>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628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2179</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Djemal</dc:creator>
  <cp:keywords/>
  <dc:description/>
  <cp:lastModifiedBy>Claire Djemal</cp:lastModifiedBy>
  <cp:revision>1</cp:revision>
  <dcterms:created xsi:type="dcterms:W3CDTF">2024-02-21T12:33:00Z</dcterms:created>
  <dcterms:modified xsi:type="dcterms:W3CDTF">2024-02-21T12:40:00Z</dcterms:modified>
</cp:coreProperties>
</file>