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BE437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Tanker Driver Operative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E160A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E160AA">
              <w:rPr>
                <w:rFonts w:ascii="Calibri" w:hAnsi="Calibri" w:cs="Arial"/>
                <w:lang w:val="en-GB"/>
              </w:rPr>
              <w:t>Supervisor</w:t>
            </w:r>
            <w:bookmarkStart w:id="0" w:name="_GoBack"/>
            <w:bookmarkEnd w:id="0"/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EF1959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F195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E160AA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E160AA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176C86">
              <w:rPr>
                <w:rFonts w:ascii="Calibri" w:hAnsi="Calibri" w:cs="Arial"/>
                <w:lang w:val="en-GB"/>
              </w:rPr>
              <w:t xml:space="preserve">Tanker Driving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 xml:space="preserve">The </w:t>
      </w:r>
      <w:r w:rsidR="00A119FB">
        <w:rPr>
          <w:rFonts w:asciiTheme="minorHAnsi" w:hAnsiTheme="minorHAnsi" w:cstheme="minorHAnsi"/>
          <w:szCs w:val="12"/>
          <w:lang w:val="en-GB"/>
        </w:rPr>
        <w:t>Tanker Driver Operative is responsible for the removal of waste from client sites.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>Driving Company tankers to client sites in a safe manner</w:t>
      </w:r>
    </w:p>
    <w:p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21EE1">
        <w:rPr>
          <w:rFonts w:ascii="Calibri" w:hAnsi="Calibri" w:cs="Arial"/>
        </w:rPr>
        <w:t>Ensuring prior to emptying of toilets the tankers are in a safe working position</w:t>
      </w:r>
    </w:p>
    <w:p w:rsidR="002630BD" w:rsidRDefault="002630BD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all required paperwork is completed in line with procedures and requirements.</w:t>
      </w:r>
      <w:r w:rsidR="00176C86" w:rsidRPr="002630BD">
        <w:rPr>
          <w:rFonts w:ascii="Calibri" w:hAnsi="Calibri" w:cs="Arial"/>
        </w:rPr>
        <w:t xml:space="preserve"> </w:t>
      </w:r>
    </w:p>
    <w:p w:rsidR="00684FA1" w:rsidRPr="002630BD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2630BD">
        <w:rPr>
          <w:rFonts w:ascii="Calibri" w:hAnsi="Calibri" w:cs="Arial"/>
        </w:rPr>
        <w:t>Ensuring toilets are emptied in a safe working manner and in line with environmental and health and safety regulations</w:t>
      </w:r>
    </w:p>
    <w:p w:rsidR="00176C86" w:rsidRPr="002630BD" w:rsidRDefault="002630BD" w:rsidP="002630B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Tanker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operations including the</w:t>
      </w:r>
      <w:r w:rsidRPr="00421E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offloading and connecting of </w:t>
      </w:r>
      <w:r w:rsidRPr="00421EE1">
        <w:rPr>
          <w:rFonts w:ascii="Calibri" w:hAnsi="Calibri" w:cs="Arial"/>
        </w:rPr>
        <w:t>pipework</w:t>
      </w:r>
      <w:r>
        <w:rPr>
          <w:rFonts w:ascii="Calibri" w:hAnsi="Calibri" w:cs="Arial"/>
        </w:rPr>
        <w:t>, o</w:t>
      </w:r>
      <w:r w:rsidRPr="002630BD">
        <w:rPr>
          <w:rFonts w:ascii="Calibri" w:hAnsi="Calibri" w:cs="Arial"/>
        </w:rPr>
        <w:t>perating all</w:t>
      </w:r>
      <w:r w:rsidR="00176C86" w:rsidRPr="002630BD">
        <w:rPr>
          <w:rFonts w:ascii="Calibri" w:hAnsi="Calibri" w:cs="Arial"/>
        </w:rPr>
        <w:t xml:space="preserve"> pumps monitoring </w:t>
      </w:r>
      <w:r>
        <w:rPr>
          <w:rFonts w:ascii="Calibri" w:hAnsi="Calibri" w:cs="Arial"/>
        </w:rPr>
        <w:t xml:space="preserve">whole process </w:t>
      </w:r>
      <w:r w:rsidR="00176C86" w:rsidRPr="002630BD">
        <w:rPr>
          <w:rFonts w:ascii="Calibri" w:hAnsi="Calibri" w:cs="Arial"/>
        </w:rPr>
        <w:t>throughout</w:t>
      </w:r>
      <w:r>
        <w:rPr>
          <w:rFonts w:ascii="Calibri" w:hAnsi="Calibri" w:cs="Arial"/>
        </w:rPr>
        <w:t xml:space="preserve"> and </w:t>
      </w:r>
      <w:r w:rsidR="00176C86" w:rsidRPr="002630BD">
        <w:rPr>
          <w:rFonts w:ascii="Calibri" w:hAnsi="Calibri" w:cs="Arial"/>
        </w:rPr>
        <w:t>resolving any issues which may arise</w:t>
      </w:r>
      <w:r>
        <w:rPr>
          <w:rFonts w:ascii="Calibri" w:hAnsi="Calibri" w:cs="Arial"/>
        </w:rPr>
        <w:t xml:space="preserve">. Overall </w:t>
      </w:r>
      <w:r w:rsidRPr="002630BD">
        <w:rPr>
          <w:rFonts w:ascii="Calibri" w:hAnsi="Calibri" w:cs="Arial"/>
        </w:rPr>
        <w:t xml:space="preserve"> are </w:t>
      </w:r>
      <w:r>
        <w:rPr>
          <w:rFonts w:ascii="Calibri" w:hAnsi="Calibri" w:cs="Arial"/>
        </w:rPr>
        <w:t>duties are</w:t>
      </w:r>
      <w:r w:rsidRPr="002630BD">
        <w:rPr>
          <w:rFonts w:ascii="Calibri" w:hAnsi="Calibri" w:cs="Arial"/>
        </w:rPr>
        <w:t xml:space="preserve"> in line with H&amp;S requirements</w:t>
      </w:r>
      <w:r w:rsidR="00176C86" w:rsidRPr="002630BD">
        <w:rPr>
          <w:rFonts w:ascii="Calibri" w:hAnsi="Calibri" w:cs="Arial"/>
        </w:rPr>
        <w:t xml:space="preserve"> </w:t>
      </w:r>
    </w:p>
    <w:p w:rsidR="000736CE" w:rsidRPr="00421EE1" w:rsidRDefault="00176C86" w:rsidP="00421EE1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 xml:space="preserve">Inputting information into </w:t>
      </w:r>
      <w:r w:rsidR="002630BD">
        <w:rPr>
          <w:rFonts w:ascii="Calibri" w:hAnsi="Calibri" w:cs="Arial"/>
        </w:rPr>
        <w:t>various IT supporting equipment where necessary</w:t>
      </w:r>
    </w:p>
    <w:p w:rsidR="00684FA1" w:rsidRPr="00421EE1" w:rsidRDefault="00684FA1" w:rsidP="00421EE1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>Any other reasonable task required by the company</w:t>
      </w:r>
      <w:r w:rsidRPr="00421EE1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Good oral and written communication skills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organise and prioritise</w:t>
      </w:r>
    </w:p>
    <w:p w:rsidR="000736CE" w:rsidRPr="00421EE1" w:rsidRDefault="000736CE" w:rsidP="00421EE1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  <w:lang w:val="en-GB"/>
        </w:rPr>
        <w:t>Ability to work as part of a small team</w:t>
      </w:r>
      <w:r w:rsidR="00176C86" w:rsidRPr="00421EE1">
        <w:rPr>
          <w:rFonts w:ascii="Calibri" w:hAnsi="Calibri" w:cs="Arial"/>
          <w:lang w:val="en-GB"/>
        </w:rPr>
        <w:t xml:space="preserve"> with limited </w:t>
      </w:r>
      <w:r w:rsidR="007F583C">
        <w:rPr>
          <w:rFonts w:ascii="Calibri" w:hAnsi="Calibri" w:cs="Arial"/>
          <w:lang w:val="en-GB"/>
        </w:rPr>
        <w:t>s</w:t>
      </w:r>
      <w:r w:rsidR="00176C86" w:rsidRPr="00421EE1">
        <w:rPr>
          <w:rFonts w:ascii="Calibri" w:hAnsi="Calibri" w:cs="Arial"/>
          <w:lang w:val="en-GB"/>
        </w:rPr>
        <w:t>upervision</w:t>
      </w:r>
    </w:p>
    <w:p w:rsidR="00176C86" w:rsidRPr="00421EE1" w:rsidRDefault="000736CE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Good product knowledge upon completion of in-house training</w:t>
      </w:r>
    </w:p>
    <w:p w:rsidR="00176C86" w:rsidRPr="00421EE1" w:rsidRDefault="00684FA1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>Excellent</w:t>
      </w:r>
      <w:r w:rsidR="00176C86" w:rsidRPr="00421EE1">
        <w:rPr>
          <w:rFonts w:ascii="Calibri" w:hAnsi="Calibri" w:cs="Arial"/>
          <w:lang w:val="en-GB"/>
        </w:rPr>
        <w:t xml:space="preserve"> knowledge of Health &amp; Safety working and be aware that this job is physically demanding with work mainly carried out outside. </w:t>
      </w:r>
    </w:p>
    <w:p w:rsidR="000736CE" w:rsidRPr="00421EE1" w:rsidRDefault="00176C86" w:rsidP="00421EE1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421EE1">
        <w:rPr>
          <w:rFonts w:ascii="Calibri" w:hAnsi="Calibri" w:cs="Arial"/>
          <w:lang w:val="en-GB"/>
        </w:rPr>
        <w:t xml:space="preserve">Timekeeping and attendance are essential </w:t>
      </w:r>
      <w:r w:rsidR="007F583C">
        <w:rPr>
          <w:rFonts w:ascii="Calibri" w:hAnsi="Calibri" w:cs="Arial"/>
          <w:lang w:val="en-GB"/>
        </w:rPr>
        <w:t>to maintain customer demands</w:t>
      </w:r>
    </w:p>
    <w:p w:rsidR="000736CE" w:rsidRPr="00366DF4" w:rsidRDefault="000736CE" w:rsidP="000736CE">
      <w:pPr>
        <w:rPr>
          <w:rFonts w:ascii="Calibri" w:hAnsi="Calibri" w:cs="Arial"/>
          <w:szCs w:val="12"/>
          <w:lang w:val="en-GB"/>
        </w:rPr>
      </w:pPr>
    </w:p>
    <w:p w:rsidR="001A3268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p w:rsidR="00421EE1" w:rsidRPr="000736CE" w:rsidRDefault="00421EE1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22" w:rsidRDefault="00F45622" w:rsidP="007E5BF4">
      <w:r>
        <w:separator/>
      </w:r>
    </w:p>
  </w:endnote>
  <w:endnote w:type="continuationSeparator" w:id="0">
    <w:p w:rsidR="00F45622" w:rsidRDefault="00F4562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22" w:rsidRDefault="00F45622" w:rsidP="007E5BF4">
      <w:r>
        <w:separator/>
      </w:r>
    </w:p>
  </w:footnote>
  <w:footnote w:type="continuationSeparator" w:id="0">
    <w:p w:rsidR="00F45622" w:rsidRDefault="00F4562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54CB1"/>
    <w:multiLevelType w:val="hybridMultilevel"/>
    <w:tmpl w:val="F0C0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243AD"/>
    <w:multiLevelType w:val="hybridMultilevel"/>
    <w:tmpl w:val="178C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1E8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76C86"/>
    <w:rsid w:val="00180712"/>
    <w:rsid w:val="00196DF8"/>
    <w:rsid w:val="00197771"/>
    <w:rsid w:val="00197C96"/>
    <w:rsid w:val="001A2F67"/>
    <w:rsid w:val="001A3268"/>
    <w:rsid w:val="001B24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0BD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F5319"/>
    <w:rsid w:val="00421EE1"/>
    <w:rsid w:val="00457503"/>
    <w:rsid w:val="004638FC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55E53"/>
    <w:rsid w:val="00664A2D"/>
    <w:rsid w:val="00684FA1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7F583C"/>
    <w:rsid w:val="00805F1A"/>
    <w:rsid w:val="00816656"/>
    <w:rsid w:val="00851AD8"/>
    <w:rsid w:val="0086095C"/>
    <w:rsid w:val="00860B09"/>
    <w:rsid w:val="00870558"/>
    <w:rsid w:val="00884B07"/>
    <w:rsid w:val="008914A6"/>
    <w:rsid w:val="008C4F3B"/>
    <w:rsid w:val="008F2BF6"/>
    <w:rsid w:val="009334FB"/>
    <w:rsid w:val="00945AA4"/>
    <w:rsid w:val="00964B32"/>
    <w:rsid w:val="009C0E18"/>
    <w:rsid w:val="00A119FB"/>
    <w:rsid w:val="00A34174"/>
    <w:rsid w:val="00A5066C"/>
    <w:rsid w:val="00A91F74"/>
    <w:rsid w:val="00A955AC"/>
    <w:rsid w:val="00AB65E8"/>
    <w:rsid w:val="00AC4306"/>
    <w:rsid w:val="00AE4CE7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480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0AA"/>
    <w:rsid w:val="00E21B08"/>
    <w:rsid w:val="00E31C6D"/>
    <w:rsid w:val="00E43E82"/>
    <w:rsid w:val="00ED0EA3"/>
    <w:rsid w:val="00EE53AE"/>
    <w:rsid w:val="00EF1959"/>
    <w:rsid w:val="00F012C5"/>
    <w:rsid w:val="00F342B6"/>
    <w:rsid w:val="00F346A7"/>
    <w:rsid w:val="00F3594C"/>
    <w:rsid w:val="00F45622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4</cp:revision>
  <cp:lastPrinted>2013-12-03T15:38:00Z</cp:lastPrinted>
  <dcterms:created xsi:type="dcterms:W3CDTF">2013-12-02T11:20:00Z</dcterms:created>
  <dcterms:modified xsi:type="dcterms:W3CDTF">2013-12-03T15:39:00Z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