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2CF7E" w14:textId="612A6923" w:rsidR="004C7CFD" w:rsidRDefault="00EA09BD" w:rsidP="00D70090">
      <w:pPr>
        <w:pStyle w:val="Heading1"/>
        <w:ind w:left="666"/>
      </w:pPr>
      <w:r>
        <w:rPr>
          <w:noProof/>
          <w:lang w:bidi="ar-SA"/>
        </w:rPr>
        <mc:AlternateContent>
          <mc:Choice Requires="wps">
            <w:drawing>
              <wp:anchor distT="0" distB="0" distL="114300" distR="114300" simplePos="0" relativeHeight="251651584" behindDoc="0" locked="0" layoutInCell="1" allowOverlap="1" wp14:anchorId="248FD121" wp14:editId="3C4FC8D6">
                <wp:simplePos x="0" y="0"/>
                <wp:positionH relativeFrom="page">
                  <wp:posOffset>728980</wp:posOffset>
                </wp:positionH>
                <wp:positionV relativeFrom="paragraph">
                  <wp:posOffset>701040</wp:posOffset>
                </wp:positionV>
                <wp:extent cx="2586990" cy="3707130"/>
                <wp:effectExtent l="0" t="0" r="0" b="1905"/>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370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2057"/>
                              <w:gridCol w:w="739"/>
                            </w:tblGrid>
                            <w:tr w:rsidR="00884AC7" w14:paraId="5F7FADFD" w14:textId="77777777">
                              <w:trPr>
                                <w:trHeight w:val="208"/>
                              </w:trPr>
                              <w:tc>
                                <w:tcPr>
                                  <w:tcW w:w="1262" w:type="dxa"/>
                                  <w:shd w:val="clear" w:color="auto" w:fill="DFDFDF"/>
                                </w:tcPr>
                                <w:p w14:paraId="0B06D24B" w14:textId="77777777" w:rsidR="00884AC7" w:rsidRDefault="00884AC7">
                                  <w:pPr>
                                    <w:pStyle w:val="TableParagraph"/>
                                    <w:spacing w:line="188" w:lineRule="exact"/>
                                    <w:ind w:left="107"/>
                                    <w:rPr>
                                      <w:sz w:val="18"/>
                                    </w:rPr>
                                  </w:pPr>
                                  <w:r>
                                    <w:rPr>
                                      <w:sz w:val="18"/>
                                    </w:rPr>
                                    <w:t>Section</w:t>
                                  </w:r>
                                </w:p>
                              </w:tc>
                              <w:tc>
                                <w:tcPr>
                                  <w:tcW w:w="2057" w:type="dxa"/>
                                  <w:shd w:val="clear" w:color="auto" w:fill="DFDFDF"/>
                                </w:tcPr>
                                <w:p w14:paraId="1FBE3E3F" w14:textId="77777777" w:rsidR="00884AC7" w:rsidRDefault="00884AC7">
                                  <w:pPr>
                                    <w:pStyle w:val="TableParagraph"/>
                                    <w:spacing w:line="188" w:lineRule="exact"/>
                                    <w:ind w:left="108"/>
                                    <w:rPr>
                                      <w:sz w:val="18"/>
                                    </w:rPr>
                                  </w:pPr>
                                  <w:r>
                                    <w:rPr>
                                      <w:sz w:val="18"/>
                                    </w:rPr>
                                    <w:t>Title</w:t>
                                  </w:r>
                                </w:p>
                              </w:tc>
                              <w:tc>
                                <w:tcPr>
                                  <w:tcW w:w="739" w:type="dxa"/>
                                  <w:shd w:val="clear" w:color="auto" w:fill="DFDFDF"/>
                                </w:tcPr>
                                <w:p w14:paraId="6066B6CD" w14:textId="77777777" w:rsidR="00884AC7" w:rsidRDefault="00884AC7">
                                  <w:pPr>
                                    <w:pStyle w:val="TableParagraph"/>
                                    <w:spacing w:line="188" w:lineRule="exact"/>
                                    <w:ind w:left="108"/>
                                    <w:rPr>
                                      <w:sz w:val="18"/>
                                    </w:rPr>
                                  </w:pPr>
                                  <w:r>
                                    <w:rPr>
                                      <w:sz w:val="18"/>
                                    </w:rPr>
                                    <w:t>Page</w:t>
                                  </w:r>
                                </w:p>
                              </w:tc>
                            </w:tr>
                            <w:tr w:rsidR="00884AC7" w14:paraId="5C095B92" w14:textId="77777777">
                              <w:trPr>
                                <w:trHeight w:val="206"/>
                              </w:trPr>
                              <w:tc>
                                <w:tcPr>
                                  <w:tcW w:w="1262" w:type="dxa"/>
                                </w:tcPr>
                                <w:p w14:paraId="4042A2BE" w14:textId="77777777" w:rsidR="00884AC7" w:rsidRDefault="00884AC7">
                                  <w:pPr>
                                    <w:pStyle w:val="TableParagraph"/>
                                    <w:spacing w:line="186" w:lineRule="exact"/>
                                    <w:ind w:left="107"/>
                                    <w:rPr>
                                      <w:sz w:val="18"/>
                                    </w:rPr>
                                  </w:pPr>
                                  <w:r>
                                    <w:rPr>
                                      <w:sz w:val="18"/>
                                    </w:rPr>
                                    <w:t>0.0</w:t>
                                  </w:r>
                                </w:p>
                              </w:tc>
                              <w:tc>
                                <w:tcPr>
                                  <w:tcW w:w="2057" w:type="dxa"/>
                                </w:tcPr>
                                <w:p w14:paraId="576A3913" w14:textId="77777777" w:rsidR="00884AC7" w:rsidRDefault="00884AC7">
                                  <w:pPr>
                                    <w:pStyle w:val="TableParagraph"/>
                                    <w:spacing w:line="186" w:lineRule="exact"/>
                                    <w:ind w:left="108"/>
                                    <w:rPr>
                                      <w:sz w:val="18"/>
                                    </w:rPr>
                                  </w:pPr>
                                  <w:r>
                                    <w:rPr>
                                      <w:sz w:val="18"/>
                                    </w:rPr>
                                    <w:t>Index</w:t>
                                  </w:r>
                                </w:p>
                              </w:tc>
                              <w:tc>
                                <w:tcPr>
                                  <w:tcW w:w="739" w:type="dxa"/>
                                </w:tcPr>
                                <w:p w14:paraId="211C76E1" w14:textId="77777777" w:rsidR="00884AC7" w:rsidRDefault="00884AC7">
                                  <w:pPr>
                                    <w:pStyle w:val="TableParagraph"/>
                                    <w:spacing w:line="186" w:lineRule="exact"/>
                                    <w:ind w:left="108"/>
                                    <w:rPr>
                                      <w:sz w:val="18"/>
                                    </w:rPr>
                                  </w:pPr>
                                  <w:r>
                                    <w:rPr>
                                      <w:w w:val="99"/>
                                      <w:sz w:val="18"/>
                                    </w:rPr>
                                    <w:t>1</w:t>
                                  </w:r>
                                </w:p>
                              </w:tc>
                            </w:tr>
                            <w:tr w:rsidR="00884AC7" w14:paraId="42B212BF" w14:textId="77777777">
                              <w:trPr>
                                <w:trHeight w:val="208"/>
                              </w:trPr>
                              <w:tc>
                                <w:tcPr>
                                  <w:tcW w:w="1262" w:type="dxa"/>
                                </w:tcPr>
                                <w:p w14:paraId="6E0AD4F7" w14:textId="77777777" w:rsidR="00884AC7" w:rsidRDefault="00884AC7">
                                  <w:pPr>
                                    <w:pStyle w:val="TableParagraph"/>
                                    <w:spacing w:line="188" w:lineRule="exact"/>
                                    <w:ind w:left="107"/>
                                    <w:rPr>
                                      <w:sz w:val="18"/>
                                    </w:rPr>
                                  </w:pPr>
                                  <w:r>
                                    <w:rPr>
                                      <w:sz w:val="18"/>
                                    </w:rPr>
                                    <w:t>1.0</w:t>
                                  </w:r>
                                </w:p>
                              </w:tc>
                              <w:tc>
                                <w:tcPr>
                                  <w:tcW w:w="2057" w:type="dxa"/>
                                </w:tcPr>
                                <w:p w14:paraId="3098FB45" w14:textId="77777777" w:rsidR="00884AC7" w:rsidRDefault="00884AC7">
                                  <w:pPr>
                                    <w:pStyle w:val="TableParagraph"/>
                                    <w:spacing w:line="188" w:lineRule="exact"/>
                                    <w:ind w:left="108"/>
                                    <w:rPr>
                                      <w:sz w:val="18"/>
                                    </w:rPr>
                                  </w:pPr>
                                  <w:r>
                                    <w:rPr>
                                      <w:sz w:val="18"/>
                                    </w:rPr>
                                    <w:t>Document control</w:t>
                                  </w:r>
                                </w:p>
                              </w:tc>
                              <w:tc>
                                <w:tcPr>
                                  <w:tcW w:w="739" w:type="dxa"/>
                                </w:tcPr>
                                <w:p w14:paraId="77EC6380" w14:textId="77777777" w:rsidR="00884AC7" w:rsidRDefault="00884AC7">
                                  <w:pPr>
                                    <w:pStyle w:val="TableParagraph"/>
                                    <w:spacing w:line="188" w:lineRule="exact"/>
                                    <w:ind w:left="108"/>
                                    <w:rPr>
                                      <w:sz w:val="18"/>
                                    </w:rPr>
                                  </w:pPr>
                                  <w:r>
                                    <w:rPr>
                                      <w:w w:val="99"/>
                                      <w:sz w:val="18"/>
                                    </w:rPr>
                                    <w:t>1</w:t>
                                  </w:r>
                                </w:p>
                              </w:tc>
                            </w:tr>
                            <w:tr w:rsidR="00884AC7" w14:paraId="2B144AB4" w14:textId="77777777">
                              <w:trPr>
                                <w:trHeight w:val="412"/>
                              </w:trPr>
                              <w:tc>
                                <w:tcPr>
                                  <w:tcW w:w="1262" w:type="dxa"/>
                                </w:tcPr>
                                <w:p w14:paraId="4485FCEF" w14:textId="77777777" w:rsidR="00884AC7" w:rsidRDefault="00884AC7">
                                  <w:pPr>
                                    <w:pStyle w:val="TableParagraph"/>
                                    <w:spacing w:line="206" w:lineRule="exact"/>
                                    <w:ind w:left="107"/>
                                    <w:rPr>
                                      <w:sz w:val="18"/>
                                    </w:rPr>
                                  </w:pPr>
                                  <w:r>
                                    <w:rPr>
                                      <w:sz w:val="18"/>
                                    </w:rPr>
                                    <w:t>2.0</w:t>
                                  </w:r>
                                </w:p>
                              </w:tc>
                              <w:tc>
                                <w:tcPr>
                                  <w:tcW w:w="2057" w:type="dxa"/>
                                </w:tcPr>
                                <w:p w14:paraId="6345249B" w14:textId="77777777" w:rsidR="00884AC7" w:rsidRDefault="00884AC7">
                                  <w:pPr>
                                    <w:pStyle w:val="TableParagraph"/>
                                    <w:spacing w:before="3" w:line="206" w:lineRule="exact"/>
                                    <w:ind w:left="108" w:right="588"/>
                                    <w:rPr>
                                      <w:sz w:val="18"/>
                                    </w:rPr>
                                  </w:pPr>
                                  <w:r>
                                    <w:rPr>
                                      <w:sz w:val="18"/>
                                    </w:rPr>
                                    <w:t>Site location and contact details</w:t>
                                  </w:r>
                                </w:p>
                              </w:tc>
                              <w:tc>
                                <w:tcPr>
                                  <w:tcW w:w="739" w:type="dxa"/>
                                </w:tcPr>
                                <w:p w14:paraId="6E9A2898" w14:textId="77777777" w:rsidR="00884AC7" w:rsidRDefault="00884AC7">
                                  <w:pPr>
                                    <w:pStyle w:val="TableParagraph"/>
                                    <w:spacing w:line="206" w:lineRule="exact"/>
                                    <w:ind w:left="108"/>
                                    <w:rPr>
                                      <w:sz w:val="18"/>
                                    </w:rPr>
                                  </w:pPr>
                                  <w:r>
                                    <w:rPr>
                                      <w:w w:val="99"/>
                                      <w:sz w:val="18"/>
                                    </w:rPr>
                                    <w:t>1</w:t>
                                  </w:r>
                                </w:p>
                              </w:tc>
                            </w:tr>
                            <w:tr w:rsidR="00884AC7" w14:paraId="19C899A0" w14:textId="77777777">
                              <w:trPr>
                                <w:trHeight w:val="205"/>
                              </w:trPr>
                              <w:tc>
                                <w:tcPr>
                                  <w:tcW w:w="1262" w:type="dxa"/>
                                </w:tcPr>
                                <w:p w14:paraId="44829C0E" w14:textId="77777777" w:rsidR="00884AC7" w:rsidRDefault="00884AC7">
                                  <w:pPr>
                                    <w:pStyle w:val="TableParagraph"/>
                                    <w:spacing w:line="186" w:lineRule="exact"/>
                                    <w:ind w:left="107"/>
                                    <w:rPr>
                                      <w:sz w:val="18"/>
                                    </w:rPr>
                                  </w:pPr>
                                  <w:r>
                                    <w:rPr>
                                      <w:sz w:val="18"/>
                                    </w:rPr>
                                    <w:t>3.0</w:t>
                                  </w:r>
                                </w:p>
                              </w:tc>
                              <w:tc>
                                <w:tcPr>
                                  <w:tcW w:w="2057" w:type="dxa"/>
                                </w:tcPr>
                                <w:p w14:paraId="61A9958F" w14:textId="77777777" w:rsidR="00884AC7" w:rsidRDefault="00884AC7">
                                  <w:pPr>
                                    <w:pStyle w:val="TableParagraph"/>
                                    <w:spacing w:line="186" w:lineRule="exact"/>
                                    <w:ind w:left="108"/>
                                    <w:rPr>
                                      <w:sz w:val="18"/>
                                    </w:rPr>
                                  </w:pPr>
                                  <w:r>
                                    <w:rPr>
                                      <w:sz w:val="18"/>
                                    </w:rPr>
                                    <w:t>Scope</w:t>
                                  </w:r>
                                </w:p>
                              </w:tc>
                              <w:tc>
                                <w:tcPr>
                                  <w:tcW w:w="739" w:type="dxa"/>
                                </w:tcPr>
                                <w:p w14:paraId="41DB6BEF" w14:textId="77777777" w:rsidR="00884AC7" w:rsidRDefault="00884AC7">
                                  <w:pPr>
                                    <w:pStyle w:val="TableParagraph"/>
                                    <w:spacing w:line="186" w:lineRule="exact"/>
                                    <w:ind w:left="108"/>
                                    <w:rPr>
                                      <w:sz w:val="18"/>
                                    </w:rPr>
                                  </w:pPr>
                                  <w:r>
                                    <w:rPr>
                                      <w:w w:val="99"/>
                                      <w:sz w:val="18"/>
                                    </w:rPr>
                                    <w:t>1</w:t>
                                  </w:r>
                                </w:p>
                              </w:tc>
                            </w:tr>
                            <w:tr w:rsidR="00884AC7" w14:paraId="5A834A15" w14:textId="77777777">
                              <w:trPr>
                                <w:trHeight w:val="412"/>
                              </w:trPr>
                              <w:tc>
                                <w:tcPr>
                                  <w:tcW w:w="1262" w:type="dxa"/>
                                </w:tcPr>
                                <w:p w14:paraId="3FBA54E2" w14:textId="77777777" w:rsidR="00884AC7" w:rsidRDefault="00884AC7">
                                  <w:pPr>
                                    <w:pStyle w:val="TableParagraph"/>
                                    <w:spacing w:line="206" w:lineRule="exact"/>
                                    <w:ind w:left="107"/>
                                    <w:rPr>
                                      <w:sz w:val="18"/>
                                    </w:rPr>
                                  </w:pPr>
                                  <w:r>
                                    <w:rPr>
                                      <w:sz w:val="18"/>
                                    </w:rPr>
                                    <w:t>4.0</w:t>
                                  </w:r>
                                </w:p>
                              </w:tc>
                              <w:tc>
                                <w:tcPr>
                                  <w:tcW w:w="2057" w:type="dxa"/>
                                </w:tcPr>
                                <w:p w14:paraId="6A57400F" w14:textId="77777777" w:rsidR="00884AC7" w:rsidRDefault="00884AC7">
                                  <w:pPr>
                                    <w:pStyle w:val="TableParagraph"/>
                                    <w:spacing w:before="3" w:line="206" w:lineRule="exact"/>
                                    <w:ind w:left="108" w:right="328"/>
                                    <w:rPr>
                                      <w:sz w:val="18"/>
                                    </w:rPr>
                                  </w:pPr>
                                  <w:r>
                                    <w:rPr>
                                      <w:sz w:val="18"/>
                                    </w:rPr>
                                    <w:t>Document compiled and issued by</w:t>
                                  </w:r>
                                </w:p>
                              </w:tc>
                              <w:tc>
                                <w:tcPr>
                                  <w:tcW w:w="739" w:type="dxa"/>
                                </w:tcPr>
                                <w:p w14:paraId="3041771C" w14:textId="77777777" w:rsidR="00884AC7" w:rsidRDefault="00884AC7">
                                  <w:pPr>
                                    <w:pStyle w:val="TableParagraph"/>
                                    <w:spacing w:line="206" w:lineRule="exact"/>
                                    <w:ind w:left="108"/>
                                    <w:rPr>
                                      <w:sz w:val="18"/>
                                    </w:rPr>
                                  </w:pPr>
                                  <w:r>
                                    <w:rPr>
                                      <w:w w:val="99"/>
                                      <w:sz w:val="18"/>
                                    </w:rPr>
                                    <w:t>1</w:t>
                                  </w:r>
                                </w:p>
                              </w:tc>
                            </w:tr>
                            <w:tr w:rsidR="00884AC7" w14:paraId="10BBBB05" w14:textId="77777777">
                              <w:trPr>
                                <w:trHeight w:val="206"/>
                              </w:trPr>
                              <w:tc>
                                <w:tcPr>
                                  <w:tcW w:w="1262" w:type="dxa"/>
                                </w:tcPr>
                                <w:p w14:paraId="79BDEA75" w14:textId="77777777" w:rsidR="00884AC7" w:rsidRDefault="00884AC7">
                                  <w:pPr>
                                    <w:pStyle w:val="TableParagraph"/>
                                    <w:spacing w:line="186" w:lineRule="exact"/>
                                    <w:ind w:left="107"/>
                                    <w:rPr>
                                      <w:sz w:val="18"/>
                                    </w:rPr>
                                  </w:pPr>
                                  <w:r>
                                    <w:rPr>
                                      <w:sz w:val="18"/>
                                    </w:rPr>
                                    <w:t>6.0</w:t>
                                  </w:r>
                                </w:p>
                              </w:tc>
                              <w:tc>
                                <w:tcPr>
                                  <w:tcW w:w="2057" w:type="dxa"/>
                                </w:tcPr>
                                <w:p w14:paraId="05D87AC0" w14:textId="77777777" w:rsidR="00884AC7" w:rsidRDefault="00884AC7">
                                  <w:pPr>
                                    <w:pStyle w:val="TableParagraph"/>
                                    <w:spacing w:line="186" w:lineRule="exact"/>
                                    <w:ind w:left="108"/>
                                    <w:rPr>
                                      <w:sz w:val="18"/>
                                    </w:rPr>
                                  </w:pPr>
                                  <w:proofErr w:type="gramStart"/>
                                  <w:r>
                                    <w:rPr>
                                      <w:sz w:val="18"/>
                                    </w:rPr>
                                    <w:t>Clients</w:t>
                                  </w:r>
                                  <w:proofErr w:type="gramEnd"/>
                                  <w:r>
                                    <w:rPr>
                                      <w:sz w:val="18"/>
                                    </w:rPr>
                                    <w:t xml:space="preserve"> responsibility</w:t>
                                  </w:r>
                                </w:p>
                              </w:tc>
                              <w:tc>
                                <w:tcPr>
                                  <w:tcW w:w="739" w:type="dxa"/>
                                </w:tcPr>
                                <w:p w14:paraId="5CE9CF1F" w14:textId="77777777" w:rsidR="00884AC7" w:rsidRDefault="00884AC7">
                                  <w:pPr>
                                    <w:pStyle w:val="TableParagraph"/>
                                    <w:spacing w:line="186" w:lineRule="exact"/>
                                    <w:ind w:left="108"/>
                                    <w:rPr>
                                      <w:sz w:val="18"/>
                                    </w:rPr>
                                  </w:pPr>
                                  <w:r>
                                    <w:rPr>
                                      <w:w w:val="99"/>
                                      <w:sz w:val="18"/>
                                    </w:rPr>
                                    <w:t>2</w:t>
                                  </w:r>
                                </w:p>
                              </w:tc>
                            </w:tr>
                            <w:tr w:rsidR="00884AC7" w14:paraId="233D48D6" w14:textId="77777777">
                              <w:trPr>
                                <w:trHeight w:val="205"/>
                              </w:trPr>
                              <w:tc>
                                <w:tcPr>
                                  <w:tcW w:w="1262" w:type="dxa"/>
                                </w:tcPr>
                                <w:p w14:paraId="0D0271BB" w14:textId="77777777" w:rsidR="00884AC7" w:rsidRDefault="00884AC7">
                                  <w:pPr>
                                    <w:pStyle w:val="TableParagraph"/>
                                    <w:spacing w:line="186" w:lineRule="exact"/>
                                    <w:ind w:left="107"/>
                                    <w:rPr>
                                      <w:sz w:val="18"/>
                                    </w:rPr>
                                  </w:pPr>
                                  <w:r>
                                    <w:rPr>
                                      <w:sz w:val="18"/>
                                    </w:rPr>
                                    <w:t>5.0</w:t>
                                  </w:r>
                                </w:p>
                              </w:tc>
                              <w:tc>
                                <w:tcPr>
                                  <w:tcW w:w="2057" w:type="dxa"/>
                                </w:tcPr>
                                <w:p w14:paraId="31D1CE47" w14:textId="77777777" w:rsidR="00884AC7" w:rsidRDefault="00884AC7">
                                  <w:pPr>
                                    <w:pStyle w:val="TableParagraph"/>
                                    <w:spacing w:line="186" w:lineRule="exact"/>
                                    <w:ind w:left="108"/>
                                    <w:rPr>
                                      <w:sz w:val="18"/>
                                    </w:rPr>
                                  </w:pPr>
                                  <w:r>
                                    <w:rPr>
                                      <w:sz w:val="18"/>
                                    </w:rPr>
                                    <w:t>Description of works</w:t>
                                  </w:r>
                                </w:p>
                              </w:tc>
                              <w:tc>
                                <w:tcPr>
                                  <w:tcW w:w="739" w:type="dxa"/>
                                </w:tcPr>
                                <w:p w14:paraId="58E34E3C" w14:textId="77777777" w:rsidR="00884AC7" w:rsidRDefault="00884AC7">
                                  <w:pPr>
                                    <w:pStyle w:val="TableParagraph"/>
                                    <w:spacing w:line="186" w:lineRule="exact"/>
                                    <w:ind w:left="108"/>
                                    <w:rPr>
                                      <w:sz w:val="18"/>
                                    </w:rPr>
                                  </w:pPr>
                                  <w:r>
                                    <w:rPr>
                                      <w:w w:val="99"/>
                                      <w:sz w:val="18"/>
                                    </w:rPr>
                                    <w:t>2</w:t>
                                  </w:r>
                                </w:p>
                              </w:tc>
                            </w:tr>
                            <w:tr w:rsidR="00884AC7" w14:paraId="3694942F" w14:textId="77777777">
                              <w:trPr>
                                <w:trHeight w:val="206"/>
                              </w:trPr>
                              <w:tc>
                                <w:tcPr>
                                  <w:tcW w:w="1262" w:type="dxa"/>
                                </w:tcPr>
                                <w:p w14:paraId="012008F2" w14:textId="77777777" w:rsidR="00884AC7" w:rsidRDefault="00884AC7">
                                  <w:pPr>
                                    <w:pStyle w:val="TableParagraph"/>
                                    <w:spacing w:line="186" w:lineRule="exact"/>
                                    <w:ind w:left="107"/>
                                    <w:rPr>
                                      <w:sz w:val="18"/>
                                    </w:rPr>
                                  </w:pPr>
                                  <w:r>
                                    <w:rPr>
                                      <w:sz w:val="18"/>
                                    </w:rPr>
                                    <w:t>7.0</w:t>
                                  </w:r>
                                </w:p>
                              </w:tc>
                              <w:tc>
                                <w:tcPr>
                                  <w:tcW w:w="2057" w:type="dxa"/>
                                </w:tcPr>
                                <w:p w14:paraId="4503DF2A" w14:textId="77777777" w:rsidR="00884AC7" w:rsidRDefault="00884AC7">
                                  <w:pPr>
                                    <w:pStyle w:val="TableParagraph"/>
                                    <w:spacing w:line="186" w:lineRule="exact"/>
                                    <w:ind w:left="108"/>
                                    <w:rPr>
                                      <w:sz w:val="18"/>
                                    </w:rPr>
                                  </w:pPr>
                                  <w:r>
                                    <w:rPr>
                                      <w:sz w:val="18"/>
                                    </w:rPr>
                                    <w:t>Operational hazards</w:t>
                                  </w:r>
                                </w:p>
                              </w:tc>
                              <w:tc>
                                <w:tcPr>
                                  <w:tcW w:w="739" w:type="dxa"/>
                                </w:tcPr>
                                <w:p w14:paraId="40953164" w14:textId="77777777" w:rsidR="00884AC7" w:rsidRDefault="00884AC7">
                                  <w:pPr>
                                    <w:pStyle w:val="TableParagraph"/>
                                    <w:spacing w:line="186" w:lineRule="exact"/>
                                    <w:ind w:left="108"/>
                                    <w:rPr>
                                      <w:sz w:val="18"/>
                                    </w:rPr>
                                  </w:pPr>
                                  <w:r>
                                    <w:rPr>
                                      <w:w w:val="99"/>
                                      <w:sz w:val="18"/>
                                    </w:rPr>
                                    <w:t>2</w:t>
                                  </w:r>
                                </w:p>
                              </w:tc>
                            </w:tr>
                            <w:tr w:rsidR="00884AC7" w14:paraId="528E6FE0" w14:textId="77777777">
                              <w:trPr>
                                <w:trHeight w:val="414"/>
                              </w:trPr>
                              <w:tc>
                                <w:tcPr>
                                  <w:tcW w:w="1262" w:type="dxa"/>
                                </w:tcPr>
                                <w:p w14:paraId="7D059428" w14:textId="77777777" w:rsidR="00884AC7" w:rsidRDefault="00884AC7">
                                  <w:pPr>
                                    <w:pStyle w:val="TableParagraph"/>
                                    <w:spacing w:before="1"/>
                                    <w:ind w:left="107"/>
                                    <w:rPr>
                                      <w:sz w:val="18"/>
                                    </w:rPr>
                                  </w:pPr>
                                  <w:r>
                                    <w:rPr>
                                      <w:sz w:val="18"/>
                                    </w:rPr>
                                    <w:t>8.0</w:t>
                                  </w:r>
                                </w:p>
                              </w:tc>
                              <w:tc>
                                <w:tcPr>
                                  <w:tcW w:w="2057" w:type="dxa"/>
                                </w:tcPr>
                                <w:p w14:paraId="5A11AE80" w14:textId="77777777" w:rsidR="00884AC7" w:rsidRDefault="00884AC7">
                                  <w:pPr>
                                    <w:pStyle w:val="TableParagraph"/>
                                    <w:spacing w:before="5" w:line="206" w:lineRule="exact"/>
                                    <w:ind w:left="108" w:right="668"/>
                                    <w:rPr>
                                      <w:sz w:val="18"/>
                                    </w:rPr>
                                  </w:pPr>
                                  <w:r>
                                    <w:rPr>
                                      <w:sz w:val="18"/>
                                    </w:rPr>
                                    <w:t>Site emergency procedures</w:t>
                                  </w:r>
                                </w:p>
                              </w:tc>
                              <w:tc>
                                <w:tcPr>
                                  <w:tcW w:w="739" w:type="dxa"/>
                                </w:tcPr>
                                <w:p w14:paraId="73605AF5" w14:textId="77777777" w:rsidR="00884AC7" w:rsidRDefault="00884AC7">
                                  <w:pPr>
                                    <w:pStyle w:val="TableParagraph"/>
                                    <w:spacing w:before="1"/>
                                    <w:ind w:left="108"/>
                                    <w:rPr>
                                      <w:sz w:val="18"/>
                                    </w:rPr>
                                  </w:pPr>
                                  <w:r>
                                    <w:rPr>
                                      <w:w w:val="99"/>
                                      <w:sz w:val="18"/>
                                    </w:rPr>
                                    <w:t>3</w:t>
                                  </w:r>
                                </w:p>
                              </w:tc>
                            </w:tr>
                            <w:tr w:rsidR="00884AC7" w14:paraId="030989C0" w14:textId="77777777">
                              <w:trPr>
                                <w:trHeight w:val="412"/>
                              </w:trPr>
                              <w:tc>
                                <w:tcPr>
                                  <w:tcW w:w="1262" w:type="dxa"/>
                                </w:tcPr>
                                <w:p w14:paraId="3D66BC6B" w14:textId="77777777" w:rsidR="00884AC7" w:rsidRDefault="00884AC7">
                                  <w:pPr>
                                    <w:pStyle w:val="TableParagraph"/>
                                    <w:spacing w:line="204" w:lineRule="exact"/>
                                    <w:ind w:left="107"/>
                                    <w:rPr>
                                      <w:sz w:val="18"/>
                                    </w:rPr>
                                  </w:pPr>
                                  <w:r>
                                    <w:rPr>
                                      <w:sz w:val="18"/>
                                    </w:rPr>
                                    <w:t>9.0</w:t>
                                  </w:r>
                                </w:p>
                              </w:tc>
                              <w:tc>
                                <w:tcPr>
                                  <w:tcW w:w="2057" w:type="dxa"/>
                                </w:tcPr>
                                <w:p w14:paraId="295718C2" w14:textId="77777777" w:rsidR="00884AC7" w:rsidRDefault="00884AC7">
                                  <w:pPr>
                                    <w:pStyle w:val="TableParagraph"/>
                                    <w:spacing w:line="204" w:lineRule="exact"/>
                                    <w:ind w:left="108"/>
                                    <w:rPr>
                                      <w:sz w:val="18"/>
                                    </w:rPr>
                                  </w:pPr>
                                  <w:r>
                                    <w:rPr>
                                      <w:sz w:val="18"/>
                                    </w:rPr>
                                    <w:t>Environmental</w:t>
                                  </w:r>
                                </w:p>
                                <w:p w14:paraId="0D5D93AF" w14:textId="77777777" w:rsidR="00884AC7" w:rsidRDefault="00884AC7">
                                  <w:pPr>
                                    <w:pStyle w:val="TableParagraph"/>
                                    <w:spacing w:before="2" w:line="187" w:lineRule="exact"/>
                                    <w:ind w:left="108"/>
                                    <w:rPr>
                                      <w:sz w:val="18"/>
                                    </w:rPr>
                                  </w:pPr>
                                  <w:r>
                                    <w:rPr>
                                      <w:sz w:val="18"/>
                                    </w:rPr>
                                    <w:t>protection</w:t>
                                  </w:r>
                                </w:p>
                              </w:tc>
                              <w:tc>
                                <w:tcPr>
                                  <w:tcW w:w="739" w:type="dxa"/>
                                </w:tcPr>
                                <w:p w14:paraId="59F765CF" w14:textId="77777777" w:rsidR="00884AC7" w:rsidRDefault="00884AC7">
                                  <w:pPr>
                                    <w:pStyle w:val="TableParagraph"/>
                                    <w:spacing w:line="204" w:lineRule="exact"/>
                                    <w:ind w:left="108"/>
                                    <w:rPr>
                                      <w:sz w:val="18"/>
                                    </w:rPr>
                                  </w:pPr>
                                  <w:r>
                                    <w:rPr>
                                      <w:w w:val="99"/>
                                      <w:sz w:val="18"/>
                                    </w:rPr>
                                    <w:t>3</w:t>
                                  </w:r>
                                </w:p>
                              </w:tc>
                            </w:tr>
                            <w:tr w:rsidR="00884AC7" w14:paraId="4102BA2A" w14:textId="77777777">
                              <w:trPr>
                                <w:trHeight w:val="205"/>
                              </w:trPr>
                              <w:tc>
                                <w:tcPr>
                                  <w:tcW w:w="1262" w:type="dxa"/>
                                </w:tcPr>
                                <w:p w14:paraId="1FF62C2C" w14:textId="77777777" w:rsidR="00884AC7" w:rsidRDefault="00884AC7">
                                  <w:pPr>
                                    <w:pStyle w:val="TableParagraph"/>
                                    <w:spacing w:line="186" w:lineRule="exact"/>
                                    <w:ind w:left="107"/>
                                    <w:rPr>
                                      <w:sz w:val="18"/>
                                    </w:rPr>
                                  </w:pPr>
                                  <w:r>
                                    <w:rPr>
                                      <w:sz w:val="18"/>
                                    </w:rPr>
                                    <w:t>10.0</w:t>
                                  </w:r>
                                </w:p>
                              </w:tc>
                              <w:tc>
                                <w:tcPr>
                                  <w:tcW w:w="2057" w:type="dxa"/>
                                </w:tcPr>
                                <w:p w14:paraId="420947EA" w14:textId="77777777" w:rsidR="00884AC7" w:rsidRDefault="00884AC7">
                                  <w:pPr>
                                    <w:pStyle w:val="TableParagraph"/>
                                    <w:spacing w:line="186" w:lineRule="exact"/>
                                    <w:ind w:left="108"/>
                                    <w:rPr>
                                      <w:sz w:val="18"/>
                                    </w:rPr>
                                  </w:pPr>
                                  <w:r>
                                    <w:rPr>
                                      <w:sz w:val="18"/>
                                    </w:rPr>
                                    <w:t>Plant and equipment</w:t>
                                  </w:r>
                                </w:p>
                              </w:tc>
                              <w:tc>
                                <w:tcPr>
                                  <w:tcW w:w="739" w:type="dxa"/>
                                </w:tcPr>
                                <w:p w14:paraId="7918A1C3" w14:textId="77777777" w:rsidR="00884AC7" w:rsidRDefault="00884AC7">
                                  <w:pPr>
                                    <w:pStyle w:val="TableParagraph"/>
                                    <w:spacing w:line="186" w:lineRule="exact"/>
                                    <w:ind w:left="108"/>
                                    <w:rPr>
                                      <w:sz w:val="18"/>
                                    </w:rPr>
                                  </w:pPr>
                                  <w:r>
                                    <w:rPr>
                                      <w:w w:val="99"/>
                                      <w:sz w:val="18"/>
                                    </w:rPr>
                                    <w:t>3</w:t>
                                  </w:r>
                                </w:p>
                              </w:tc>
                            </w:tr>
                            <w:tr w:rsidR="00884AC7" w14:paraId="0CD04062" w14:textId="77777777">
                              <w:trPr>
                                <w:trHeight w:val="414"/>
                              </w:trPr>
                              <w:tc>
                                <w:tcPr>
                                  <w:tcW w:w="1262" w:type="dxa"/>
                                </w:tcPr>
                                <w:p w14:paraId="20ACAEB5" w14:textId="77777777" w:rsidR="00884AC7" w:rsidRDefault="00884AC7">
                                  <w:pPr>
                                    <w:pStyle w:val="TableParagraph"/>
                                    <w:spacing w:line="206" w:lineRule="exact"/>
                                    <w:ind w:left="107"/>
                                    <w:rPr>
                                      <w:sz w:val="18"/>
                                    </w:rPr>
                                  </w:pPr>
                                  <w:r>
                                    <w:rPr>
                                      <w:sz w:val="18"/>
                                    </w:rPr>
                                    <w:t>11.0</w:t>
                                  </w:r>
                                </w:p>
                              </w:tc>
                              <w:tc>
                                <w:tcPr>
                                  <w:tcW w:w="2057" w:type="dxa"/>
                                </w:tcPr>
                                <w:p w14:paraId="1BB71A3E" w14:textId="77777777" w:rsidR="00884AC7" w:rsidRDefault="00884AC7">
                                  <w:pPr>
                                    <w:pStyle w:val="TableParagraph"/>
                                    <w:spacing w:before="1" w:line="208" w:lineRule="exact"/>
                                    <w:ind w:left="108" w:right="167"/>
                                    <w:rPr>
                                      <w:sz w:val="18"/>
                                    </w:rPr>
                                  </w:pPr>
                                  <w:r>
                                    <w:rPr>
                                      <w:sz w:val="18"/>
                                    </w:rPr>
                                    <w:t>Safety equipment and PPE</w:t>
                                  </w:r>
                                </w:p>
                              </w:tc>
                              <w:tc>
                                <w:tcPr>
                                  <w:tcW w:w="739" w:type="dxa"/>
                                </w:tcPr>
                                <w:p w14:paraId="5A7670BF" w14:textId="77777777" w:rsidR="00884AC7" w:rsidRDefault="00884AC7">
                                  <w:pPr>
                                    <w:pStyle w:val="TableParagraph"/>
                                    <w:spacing w:line="206" w:lineRule="exact"/>
                                    <w:ind w:left="108"/>
                                    <w:rPr>
                                      <w:sz w:val="18"/>
                                    </w:rPr>
                                  </w:pPr>
                                  <w:r>
                                    <w:rPr>
                                      <w:w w:val="99"/>
                                      <w:sz w:val="18"/>
                                    </w:rPr>
                                    <w:t>3</w:t>
                                  </w:r>
                                </w:p>
                              </w:tc>
                            </w:tr>
                            <w:tr w:rsidR="00884AC7" w14:paraId="0B404213" w14:textId="77777777">
                              <w:trPr>
                                <w:trHeight w:val="204"/>
                              </w:trPr>
                              <w:tc>
                                <w:tcPr>
                                  <w:tcW w:w="1262" w:type="dxa"/>
                                </w:tcPr>
                                <w:p w14:paraId="2C429FC8" w14:textId="77777777" w:rsidR="00884AC7" w:rsidRDefault="00884AC7">
                                  <w:pPr>
                                    <w:pStyle w:val="TableParagraph"/>
                                    <w:spacing w:line="184" w:lineRule="exact"/>
                                    <w:ind w:left="107"/>
                                    <w:rPr>
                                      <w:sz w:val="18"/>
                                    </w:rPr>
                                  </w:pPr>
                                  <w:r>
                                    <w:rPr>
                                      <w:sz w:val="18"/>
                                    </w:rPr>
                                    <w:t>12.0</w:t>
                                  </w:r>
                                </w:p>
                              </w:tc>
                              <w:tc>
                                <w:tcPr>
                                  <w:tcW w:w="2057" w:type="dxa"/>
                                </w:tcPr>
                                <w:p w14:paraId="12F88DA2" w14:textId="77777777" w:rsidR="00884AC7" w:rsidRDefault="00884AC7">
                                  <w:pPr>
                                    <w:pStyle w:val="TableParagraph"/>
                                    <w:spacing w:line="184" w:lineRule="exact"/>
                                    <w:ind w:left="108"/>
                                    <w:rPr>
                                      <w:sz w:val="18"/>
                                    </w:rPr>
                                  </w:pPr>
                                  <w:r>
                                    <w:rPr>
                                      <w:sz w:val="18"/>
                                    </w:rPr>
                                    <w:t>Procedure details</w:t>
                                  </w:r>
                                </w:p>
                              </w:tc>
                              <w:tc>
                                <w:tcPr>
                                  <w:tcW w:w="739" w:type="dxa"/>
                                </w:tcPr>
                                <w:p w14:paraId="645E2863" w14:textId="77777777" w:rsidR="00884AC7" w:rsidRDefault="00884AC7">
                                  <w:pPr>
                                    <w:pStyle w:val="TableParagraph"/>
                                    <w:spacing w:line="184" w:lineRule="exact"/>
                                    <w:ind w:left="108"/>
                                    <w:rPr>
                                      <w:sz w:val="18"/>
                                    </w:rPr>
                                  </w:pPr>
                                  <w:r>
                                    <w:rPr>
                                      <w:sz w:val="18"/>
                                    </w:rPr>
                                    <w:t>4-8</w:t>
                                  </w:r>
                                </w:p>
                              </w:tc>
                            </w:tr>
                            <w:tr w:rsidR="00884AC7" w14:paraId="6309016E" w14:textId="77777777">
                              <w:trPr>
                                <w:trHeight w:val="414"/>
                              </w:trPr>
                              <w:tc>
                                <w:tcPr>
                                  <w:tcW w:w="1262" w:type="dxa"/>
                                </w:tcPr>
                                <w:p w14:paraId="3B3379CA" w14:textId="77777777" w:rsidR="00884AC7" w:rsidRDefault="00884AC7">
                                  <w:pPr>
                                    <w:pStyle w:val="TableParagraph"/>
                                    <w:spacing w:line="206" w:lineRule="exact"/>
                                    <w:ind w:left="107"/>
                                    <w:rPr>
                                      <w:sz w:val="18"/>
                                    </w:rPr>
                                  </w:pPr>
                                  <w:r>
                                    <w:rPr>
                                      <w:sz w:val="18"/>
                                    </w:rPr>
                                    <w:t>13.0</w:t>
                                  </w:r>
                                </w:p>
                              </w:tc>
                              <w:tc>
                                <w:tcPr>
                                  <w:tcW w:w="2057" w:type="dxa"/>
                                </w:tcPr>
                                <w:p w14:paraId="40D41EA3" w14:textId="77777777" w:rsidR="00884AC7" w:rsidRDefault="00884AC7">
                                  <w:pPr>
                                    <w:pStyle w:val="TableParagraph"/>
                                    <w:spacing w:before="1" w:line="208" w:lineRule="exact"/>
                                    <w:ind w:left="108" w:right="157"/>
                                    <w:rPr>
                                      <w:sz w:val="18"/>
                                    </w:rPr>
                                  </w:pPr>
                                  <w:r>
                                    <w:rPr>
                                      <w:sz w:val="18"/>
                                    </w:rPr>
                                    <w:t>Lorry loader operation pre-start check</w:t>
                                  </w:r>
                                </w:p>
                              </w:tc>
                              <w:tc>
                                <w:tcPr>
                                  <w:tcW w:w="739" w:type="dxa"/>
                                </w:tcPr>
                                <w:p w14:paraId="24A82E68" w14:textId="77777777" w:rsidR="00884AC7" w:rsidRDefault="00884AC7">
                                  <w:pPr>
                                    <w:pStyle w:val="TableParagraph"/>
                                    <w:spacing w:line="206" w:lineRule="exact"/>
                                    <w:ind w:left="108"/>
                                    <w:rPr>
                                      <w:sz w:val="18"/>
                                    </w:rPr>
                                  </w:pPr>
                                  <w:r>
                                    <w:rPr>
                                      <w:w w:val="99"/>
                                      <w:sz w:val="18"/>
                                    </w:rPr>
                                    <w:t>9</w:t>
                                  </w:r>
                                </w:p>
                              </w:tc>
                            </w:tr>
                            <w:tr w:rsidR="00884AC7" w14:paraId="12DE671A" w14:textId="77777777">
                              <w:trPr>
                                <w:trHeight w:val="203"/>
                              </w:trPr>
                              <w:tc>
                                <w:tcPr>
                                  <w:tcW w:w="1262" w:type="dxa"/>
                                </w:tcPr>
                                <w:p w14:paraId="6B88B4E5" w14:textId="77777777" w:rsidR="00884AC7" w:rsidRDefault="00884AC7">
                                  <w:pPr>
                                    <w:pStyle w:val="TableParagraph"/>
                                    <w:spacing w:line="184" w:lineRule="exact"/>
                                    <w:ind w:left="107"/>
                                    <w:rPr>
                                      <w:sz w:val="18"/>
                                    </w:rPr>
                                  </w:pPr>
                                  <w:r>
                                    <w:rPr>
                                      <w:sz w:val="18"/>
                                    </w:rPr>
                                    <w:t>14.0</w:t>
                                  </w:r>
                                </w:p>
                              </w:tc>
                              <w:tc>
                                <w:tcPr>
                                  <w:tcW w:w="2057" w:type="dxa"/>
                                </w:tcPr>
                                <w:p w14:paraId="7690B085" w14:textId="77777777" w:rsidR="00884AC7" w:rsidRDefault="00884AC7">
                                  <w:pPr>
                                    <w:pStyle w:val="TableParagraph"/>
                                    <w:spacing w:line="184" w:lineRule="exact"/>
                                    <w:ind w:left="108"/>
                                    <w:rPr>
                                      <w:sz w:val="18"/>
                                    </w:rPr>
                                  </w:pPr>
                                  <w:r>
                                    <w:rPr>
                                      <w:sz w:val="18"/>
                                    </w:rPr>
                                    <w:t>Risk Assessment</w:t>
                                  </w:r>
                                </w:p>
                              </w:tc>
                              <w:tc>
                                <w:tcPr>
                                  <w:tcW w:w="739" w:type="dxa"/>
                                </w:tcPr>
                                <w:p w14:paraId="27D0DDEC" w14:textId="77777777" w:rsidR="00884AC7" w:rsidRDefault="00884AC7">
                                  <w:pPr>
                                    <w:pStyle w:val="TableParagraph"/>
                                    <w:spacing w:line="184" w:lineRule="exact"/>
                                    <w:ind w:left="108"/>
                                    <w:rPr>
                                      <w:sz w:val="18"/>
                                    </w:rPr>
                                  </w:pPr>
                                  <w:r>
                                    <w:rPr>
                                      <w:sz w:val="18"/>
                                    </w:rPr>
                                    <w:t>10-14</w:t>
                                  </w:r>
                                </w:p>
                              </w:tc>
                            </w:tr>
                            <w:tr w:rsidR="00884AC7" w14:paraId="4821224A" w14:textId="77777777">
                              <w:trPr>
                                <w:trHeight w:val="1104"/>
                              </w:trPr>
                              <w:tc>
                                <w:tcPr>
                                  <w:tcW w:w="1262" w:type="dxa"/>
                                </w:tcPr>
                                <w:p w14:paraId="7926050B" w14:textId="77777777" w:rsidR="00884AC7" w:rsidRDefault="00884AC7">
                                  <w:pPr>
                                    <w:pStyle w:val="TableParagraph"/>
                                    <w:spacing w:line="136" w:lineRule="exact"/>
                                    <w:ind w:left="107"/>
                                    <w:rPr>
                                      <w:sz w:val="12"/>
                                    </w:rPr>
                                  </w:pPr>
                                  <w:r>
                                    <w:rPr>
                                      <w:sz w:val="12"/>
                                    </w:rPr>
                                    <w:t>Appendices</w:t>
                                  </w:r>
                                </w:p>
                              </w:tc>
                              <w:tc>
                                <w:tcPr>
                                  <w:tcW w:w="2796" w:type="dxa"/>
                                  <w:gridSpan w:val="2"/>
                                </w:tcPr>
                                <w:p w14:paraId="429C6477" w14:textId="77777777" w:rsidR="00884AC7" w:rsidRDefault="00884AC7">
                                  <w:pPr>
                                    <w:pStyle w:val="TableParagraph"/>
                                    <w:spacing w:line="242" w:lineRule="auto"/>
                                    <w:ind w:left="108" w:right="1657"/>
                                    <w:rPr>
                                      <w:sz w:val="12"/>
                                    </w:rPr>
                                  </w:pPr>
                                  <w:r>
                                    <w:rPr>
                                      <w:sz w:val="12"/>
                                    </w:rPr>
                                    <w:t>A: Double stacking B: Linking</w:t>
                                  </w:r>
                                </w:p>
                                <w:p w14:paraId="04C7119C" w14:textId="77777777" w:rsidR="00884AC7" w:rsidRDefault="00884AC7">
                                  <w:pPr>
                                    <w:pStyle w:val="TableParagraph"/>
                                    <w:spacing w:line="242" w:lineRule="auto"/>
                                    <w:ind w:left="108" w:right="1290"/>
                                    <w:rPr>
                                      <w:sz w:val="12"/>
                                    </w:rPr>
                                  </w:pPr>
                                  <w:r>
                                    <w:rPr>
                                      <w:sz w:val="12"/>
                                    </w:rPr>
                                    <w:t>C: Waste tanks and steps D: Contacts</w:t>
                                  </w:r>
                                </w:p>
                                <w:p w14:paraId="63FB421F" w14:textId="77777777" w:rsidR="00884AC7" w:rsidRDefault="00884AC7">
                                  <w:pPr>
                                    <w:pStyle w:val="TableParagraph"/>
                                    <w:ind w:left="108" w:right="1801"/>
                                    <w:jc w:val="both"/>
                                    <w:rPr>
                                      <w:sz w:val="12"/>
                                    </w:rPr>
                                  </w:pPr>
                                  <w:r>
                                    <w:rPr>
                                      <w:sz w:val="12"/>
                                    </w:rPr>
                                    <w:t>E: Rescue plan F: Wind speeds G: Lone</w:t>
                                  </w:r>
                                  <w:r>
                                    <w:rPr>
                                      <w:spacing w:val="4"/>
                                      <w:sz w:val="12"/>
                                    </w:rPr>
                                    <w:t xml:space="preserve"> </w:t>
                                  </w:r>
                                  <w:r>
                                    <w:rPr>
                                      <w:spacing w:val="-3"/>
                                      <w:sz w:val="12"/>
                                    </w:rPr>
                                    <w:t>working</w:t>
                                  </w:r>
                                </w:p>
                                <w:p w14:paraId="39247ECC" w14:textId="77777777" w:rsidR="00884AC7" w:rsidRDefault="00884AC7">
                                  <w:pPr>
                                    <w:pStyle w:val="TableParagraph"/>
                                    <w:spacing w:line="119" w:lineRule="exact"/>
                                    <w:ind w:left="108"/>
                                    <w:jc w:val="both"/>
                                    <w:rPr>
                                      <w:sz w:val="12"/>
                                    </w:rPr>
                                  </w:pPr>
                                  <w:r>
                                    <w:rPr>
                                      <w:sz w:val="12"/>
                                    </w:rPr>
                                    <w:t>H: Cabin</w:t>
                                  </w:r>
                                  <w:r>
                                    <w:rPr>
                                      <w:spacing w:val="-2"/>
                                      <w:sz w:val="12"/>
                                    </w:rPr>
                                    <w:t xml:space="preserve"> </w:t>
                                  </w:r>
                                  <w:r>
                                    <w:rPr>
                                      <w:sz w:val="12"/>
                                    </w:rPr>
                                    <w:t>weights</w:t>
                                  </w:r>
                                </w:p>
                              </w:tc>
                            </w:tr>
                          </w:tbl>
                          <w:p w14:paraId="3A2D43FB" w14:textId="77777777" w:rsidR="00884AC7" w:rsidRDefault="00884AC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FD121" id="_x0000_t202" coordsize="21600,21600" o:spt="202" path="m,l,21600r21600,l21600,xe">
                <v:stroke joinstyle="miter"/>
                <v:path gradientshapeok="t" o:connecttype="rect"/>
              </v:shapetype>
              <v:shape id="Text Box 35" o:spid="_x0000_s1026" type="#_x0000_t202" style="position:absolute;left:0;text-align:left;margin-left:57.4pt;margin-top:55.2pt;width:203.7pt;height:291.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2057"/>
                        <w:gridCol w:w="739"/>
                      </w:tblGrid>
                      <w:tr w:rsidR="00884AC7" w14:paraId="5F7FADFD" w14:textId="77777777">
                        <w:trPr>
                          <w:trHeight w:val="208"/>
                        </w:trPr>
                        <w:tc>
                          <w:tcPr>
                            <w:tcW w:w="1262" w:type="dxa"/>
                            <w:shd w:val="clear" w:color="auto" w:fill="DFDFDF"/>
                          </w:tcPr>
                          <w:p w14:paraId="0B06D24B" w14:textId="77777777" w:rsidR="00884AC7" w:rsidRDefault="00884AC7">
                            <w:pPr>
                              <w:pStyle w:val="TableParagraph"/>
                              <w:spacing w:line="188" w:lineRule="exact"/>
                              <w:ind w:left="107"/>
                              <w:rPr>
                                <w:sz w:val="18"/>
                              </w:rPr>
                            </w:pPr>
                            <w:r>
                              <w:rPr>
                                <w:sz w:val="18"/>
                              </w:rPr>
                              <w:t>Section</w:t>
                            </w:r>
                          </w:p>
                        </w:tc>
                        <w:tc>
                          <w:tcPr>
                            <w:tcW w:w="2057" w:type="dxa"/>
                            <w:shd w:val="clear" w:color="auto" w:fill="DFDFDF"/>
                          </w:tcPr>
                          <w:p w14:paraId="1FBE3E3F" w14:textId="77777777" w:rsidR="00884AC7" w:rsidRDefault="00884AC7">
                            <w:pPr>
                              <w:pStyle w:val="TableParagraph"/>
                              <w:spacing w:line="188" w:lineRule="exact"/>
                              <w:ind w:left="108"/>
                              <w:rPr>
                                <w:sz w:val="18"/>
                              </w:rPr>
                            </w:pPr>
                            <w:r>
                              <w:rPr>
                                <w:sz w:val="18"/>
                              </w:rPr>
                              <w:t>Title</w:t>
                            </w:r>
                          </w:p>
                        </w:tc>
                        <w:tc>
                          <w:tcPr>
                            <w:tcW w:w="739" w:type="dxa"/>
                            <w:shd w:val="clear" w:color="auto" w:fill="DFDFDF"/>
                          </w:tcPr>
                          <w:p w14:paraId="6066B6CD" w14:textId="77777777" w:rsidR="00884AC7" w:rsidRDefault="00884AC7">
                            <w:pPr>
                              <w:pStyle w:val="TableParagraph"/>
                              <w:spacing w:line="188" w:lineRule="exact"/>
                              <w:ind w:left="108"/>
                              <w:rPr>
                                <w:sz w:val="18"/>
                              </w:rPr>
                            </w:pPr>
                            <w:r>
                              <w:rPr>
                                <w:sz w:val="18"/>
                              </w:rPr>
                              <w:t>Page</w:t>
                            </w:r>
                          </w:p>
                        </w:tc>
                      </w:tr>
                      <w:tr w:rsidR="00884AC7" w14:paraId="5C095B92" w14:textId="77777777">
                        <w:trPr>
                          <w:trHeight w:val="206"/>
                        </w:trPr>
                        <w:tc>
                          <w:tcPr>
                            <w:tcW w:w="1262" w:type="dxa"/>
                          </w:tcPr>
                          <w:p w14:paraId="4042A2BE" w14:textId="77777777" w:rsidR="00884AC7" w:rsidRDefault="00884AC7">
                            <w:pPr>
                              <w:pStyle w:val="TableParagraph"/>
                              <w:spacing w:line="186" w:lineRule="exact"/>
                              <w:ind w:left="107"/>
                              <w:rPr>
                                <w:sz w:val="18"/>
                              </w:rPr>
                            </w:pPr>
                            <w:r>
                              <w:rPr>
                                <w:sz w:val="18"/>
                              </w:rPr>
                              <w:t>0.0</w:t>
                            </w:r>
                          </w:p>
                        </w:tc>
                        <w:tc>
                          <w:tcPr>
                            <w:tcW w:w="2057" w:type="dxa"/>
                          </w:tcPr>
                          <w:p w14:paraId="576A3913" w14:textId="77777777" w:rsidR="00884AC7" w:rsidRDefault="00884AC7">
                            <w:pPr>
                              <w:pStyle w:val="TableParagraph"/>
                              <w:spacing w:line="186" w:lineRule="exact"/>
                              <w:ind w:left="108"/>
                              <w:rPr>
                                <w:sz w:val="18"/>
                              </w:rPr>
                            </w:pPr>
                            <w:r>
                              <w:rPr>
                                <w:sz w:val="18"/>
                              </w:rPr>
                              <w:t>Index</w:t>
                            </w:r>
                          </w:p>
                        </w:tc>
                        <w:tc>
                          <w:tcPr>
                            <w:tcW w:w="739" w:type="dxa"/>
                          </w:tcPr>
                          <w:p w14:paraId="211C76E1" w14:textId="77777777" w:rsidR="00884AC7" w:rsidRDefault="00884AC7">
                            <w:pPr>
                              <w:pStyle w:val="TableParagraph"/>
                              <w:spacing w:line="186" w:lineRule="exact"/>
                              <w:ind w:left="108"/>
                              <w:rPr>
                                <w:sz w:val="18"/>
                              </w:rPr>
                            </w:pPr>
                            <w:r>
                              <w:rPr>
                                <w:w w:val="99"/>
                                <w:sz w:val="18"/>
                              </w:rPr>
                              <w:t>1</w:t>
                            </w:r>
                          </w:p>
                        </w:tc>
                      </w:tr>
                      <w:tr w:rsidR="00884AC7" w14:paraId="42B212BF" w14:textId="77777777">
                        <w:trPr>
                          <w:trHeight w:val="208"/>
                        </w:trPr>
                        <w:tc>
                          <w:tcPr>
                            <w:tcW w:w="1262" w:type="dxa"/>
                          </w:tcPr>
                          <w:p w14:paraId="6E0AD4F7" w14:textId="77777777" w:rsidR="00884AC7" w:rsidRDefault="00884AC7">
                            <w:pPr>
                              <w:pStyle w:val="TableParagraph"/>
                              <w:spacing w:line="188" w:lineRule="exact"/>
                              <w:ind w:left="107"/>
                              <w:rPr>
                                <w:sz w:val="18"/>
                              </w:rPr>
                            </w:pPr>
                            <w:r>
                              <w:rPr>
                                <w:sz w:val="18"/>
                              </w:rPr>
                              <w:t>1.0</w:t>
                            </w:r>
                          </w:p>
                        </w:tc>
                        <w:tc>
                          <w:tcPr>
                            <w:tcW w:w="2057" w:type="dxa"/>
                          </w:tcPr>
                          <w:p w14:paraId="3098FB45" w14:textId="77777777" w:rsidR="00884AC7" w:rsidRDefault="00884AC7">
                            <w:pPr>
                              <w:pStyle w:val="TableParagraph"/>
                              <w:spacing w:line="188" w:lineRule="exact"/>
                              <w:ind w:left="108"/>
                              <w:rPr>
                                <w:sz w:val="18"/>
                              </w:rPr>
                            </w:pPr>
                            <w:r>
                              <w:rPr>
                                <w:sz w:val="18"/>
                              </w:rPr>
                              <w:t>Document control</w:t>
                            </w:r>
                          </w:p>
                        </w:tc>
                        <w:tc>
                          <w:tcPr>
                            <w:tcW w:w="739" w:type="dxa"/>
                          </w:tcPr>
                          <w:p w14:paraId="77EC6380" w14:textId="77777777" w:rsidR="00884AC7" w:rsidRDefault="00884AC7">
                            <w:pPr>
                              <w:pStyle w:val="TableParagraph"/>
                              <w:spacing w:line="188" w:lineRule="exact"/>
                              <w:ind w:left="108"/>
                              <w:rPr>
                                <w:sz w:val="18"/>
                              </w:rPr>
                            </w:pPr>
                            <w:r>
                              <w:rPr>
                                <w:w w:val="99"/>
                                <w:sz w:val="18"/>
                              </w:rPr>
                              <w:t>1</w:t>
                            </w:r>
                          </w:p>
                        </w:tc>
                      </w:tr>
                      <w:tr w:rsidR="00884AC7" w14:paraId="2B144AB4" w14:textId="77777777">
                        <w:trPr>
                          <w:trHeight w:val="412"/>
                        </w:trPr>
                        <w:tc>
                          <w:tcPr>
                            <w:tcW w:w="1262" w:type="dxa"/>
                          </w:tcPr>
                          <w:p w14:paraId="4485FCEF" w14:textId="77777777" w:rsidR="00884AC7" w:rsidRDefault="00884AC7">
                            <w:pPr>
                              <w:pStyle w:val="TableParagraph"/>
                              <w:spacing w:line="206" w:lineRule="exact"/>
                              <w:ind w:left="107"/>
                              <w:rPr>
                                <w:sz w:val="18"/>
                              </w:rPr>
                            </w:pPr>
                            <w:r>
                              <w:rPr>
                                <w:sz w:val="18"/>
                              </w:rPr>
                              <w:t>2.0</w:t>
                            </w:r>
                          </w:p>
                        </w:tc>
                        <w:tc>
                          <w:tcPr>
                            <w:tcW w:w="2057" w:type="dxa"/>
                          </w:tcPr>
                          <w:p w14:paraId="6345249B" w14:textId="77777777" w:rsidR="00884AC7" w:rsidRDefault="00884AC7">
                            <w:pPr>
                              <w:pStyle w:val="TableParagraph"/>
                              <w:spacing w:before="3" w:line="206" w:lineRule="exact"/>
                              <w:ind w:left="108" w:right="588"/>
                              <w:rPr>
                                <w:sz w:val="18"/>
                              </w:rPr>
                            </w:pPr>
                            <w:r>
                              <w:rPr>
                                <w:sz w:val="18"/>
                              </w:rPr>
                              <w:t>Site location and contact details</w:t>
                            </w:r>
                          </w:p>
                        </w:tc>
                        <w:tc>
                          <w:tcPr>
                            <w:tcW w:w="739" w:type="dxa"/>
                          </w:tcPr>
                          <w:p w14:paraId="6E9A2898" w14:textId="77777777" w:rsidR="00884AC7" w:rsidRDefault="00884AC7">
                            <w:pPr>
                              <w:pStyle w:val="TableParagraph"/>
                              <w:spacing w:line="206" w:lineRule="exact"/>
                              <w:ind w:left="108"/>
                              <w:rPr>
                                <w:sz w:val="18"/>
                              </w:rPr>
                            </w:pPr>
                            <w:r>
                              <w:rPr>
                                <w:w w:val="99"/>
                                <w:sz w:val="18"/>
                              </w:rPr>
                              <w:t>1</w:t>
                            </w:r>
                          </w:p>
                        </w:tc>
                      </w:tr>
                      <w:tr w:rsidR="00884AC7" w14:paraId="19C899A0" w14:textId="77777777">
                        <w:trPr>
                          <w:trHeight w:val="205"/>
                        </w:trPr>
                        <w:tc>
                          <w:tcPr>
                            <w:tcW w:w="1262" w:type="dxa"/>
                          </w:tcPr>
                          <w:p w14:paraId="44829C0E" w14:textId="77777777" w:rsidR="00884AC7" w:rsidRDefault="00884AC7">
                            <w:pPr>
                              <w:pStyle w:val="TableParagraph"/>
                              <w:spacing w:line="186" w:lineRule="exact"/>
                              <w:ind w:left="107"/>
                              <w:rPr>
                                <w:sz w:val="18"/>
                              </w:rPr>
                            </w:pPr>
                            <w:r>
                              <w:rPr>
                                <w:sz w:val="18"/>
                              </w:rPr>
                              <w:t>3.0</w:t>
                            </w:r>
                          </w:p>
                        </w:tc>
                        <w:tc>
                          <w:tcPr>
                            <w:tcW w:w="2057" w:type="dxa"/>
                          </w:tcPr>
                          <w:p w14:paraId="61A9958F" w14:textId="77777777" w:rsidR="00884AC7" w:rsidRDefault="00884AC7">
                            <w:pPr>
                              <w:pStyle w:val="TableParagraph"/>
                              <w:spacing w:line="186" w:lineRule="exact"/>
                              <w:ind w:left="108"/>
                              <w:rPr>
                                <w:sz w:val="18"/>
                              </w:rPr>
                            </w:pPr>
                            <w:r>
                              <w:rPr>
                                <w:sz w:val="18"/>
                              </w:rPr>
                              <w:t>Scope</w:t>
                            </w:r>
                          </w:p>
                        </w:tc>
                        <w:tc>
                          <w:tcPr>
                            <w:tcW w:w="739" w:type="dxa"/>
                          </w:tcPr>
                          <w:p w14:paraId="41DB6BEF" w14:textId="77777777" w:rsidR="00884AC7" w:rsidRDefault="00884AC7">
                            <w:pPr>
                              <w:pStyle w:val="TableParagraph"/>
                              <w:spacing w:line="186" w:lineRule="exact"/>
                              <w:ind w:left="108"/>
                              <w:rPr>
                                <w:sz w:val="18"/>
                              </w:rPr>
                            </w:pPr>
                            <w:r>
                              <w:rPr>
                                <w:w w:val="99"/>
                                <w:sz w:val="18"/>
                              </w:rPr>
                              <w:t>1</w:t>
                            </w:r>
                          </w:p>
                        </w:tc>
                      </w:tr>
                      <w:tr w:rsidR="00884AC7" w14:paraId="5A834A15" w14:textId="77777777">
                        <w:trPr>
                          <w:trHeight w:val="412"/>
                        </w:trPr>
                        <w:tc>
                          <w:tcPr>
                            <w:tcW w:w="1262" w:type="dxa"/>
                          </w:tcPr>
                          <w:p w14:paraId="3FBA54E2" w14:textId="77777777" w:rsidR="00884AC7" w:rsidRDefault="00884AC7">
                            <w:pPr>
                              <w:pStyle w:val="TableParagraph"/>
                              <w:spacing w:line="206" w:lineRule="exact"/>
                              <w:ind w:left="107"/>
                              <w:rPr>
                                <w:sz w:val="18"/>
                              </w:rPr>
                            </w:pPr>
                            <w:r>
                              <w:rPr>
                                <w:sz w:val="18"/>
                              </w:rPr>
                              <w:t>4.0</w:t>
                            </w:r>
                          </w:p>
                        </w:tc>
                        <w:tc>
                          <w:tcPr>
                            <w:tcW w:w="2057" w:type="dxa"/>
                          </w:tcPr>
                          <w:p w14:paraId="6A57400F" w14:textId="77777777" w:rsidR="00884AC7" w:rsidRDefault="00884AC7">
                            <w:pPr>
                              <w:pStyle w:val="TableParagraph"/>
                              <w:spacing w:before="3" w:line="206" w:lineRule="exact"/>
                              <w:ind w:left="108" w:right="328"/>
                              <w:rPr>
                                <w:sz w:val="18"/>
                              </w:rPr>
                            </w:pPr>
                            <w:r>
                              <w:rPr>
                                <w:sz w:val="18"/>
                              </w:rPr>
                              <w:t>Document compiled and issued by</w:t>
                            </w:r>
                          </w:p>
                        </w:tc>
                        <w:tc>
                          <w:tcPr>
                            <w:tcW w:w="739" w:type="dxa"/>
                          </w:tcPr>
                          <w:p w14:paraId="3041771C" w14:textId="77777777" w:rsidR="00884AC7" w:rsidRDefault="00884AC7">
                            <w:pPr>
                              <w:pStyle w:val="TableParagraph"/>
                              <w:spacing w:line="206" w:lineRule="exact"/>
                              <w:ind w:left="108"/>
                              <w:rPr>
                                <w:sz w:val="18"/>
                              </w:rPr>
                            </w:pPr>
                            <w:r>
                              <w:rPr>
                                <w:w w:val="99"/>
                                <w:sz w:val="18"/>
                              </w:rPr>
                              <w:t>1</w:t>
                            </w:r>
                          </w:p>
                        </w:tc>
                      </w:tr>
                      <w:tr w:rsidR="00884AC7" w14:paraId="10BBBB05" w14:textId="77777777">
                        <w:trPr>
                          <w:trHeight w:val="206"/>
                        </w:trPr>
                        <w:tc>
                          <w:tcPr>
                            <w:tcW w:w="1262" w:type="dxa"/>
                          </w:tcPr>
                          <w:p w14:paraId="79BDEA75" w14:textId="77777777" w:rsidR="00884AC7" w:rsidRDefault="00884AC7">
                            <w:pPr>
                              <w:pStyle w:val="TableParagraph"/>
                              <w:spacing w:line="186" w:lineRule="exact"/>
                              <w:ind w:left="107"/>
                              <w:rPr>
                                <w:sz w:val="18"/>
                              </w:rPr>
                            </w:pPr>
                            <w:r>
                              <w:rPr>
                                <w:sz w:val="18"/>
                              </w:rPr>
                              <w:t>6.0</w:t>
                            </w:r>
                          </w:p>
                        </w:tc>
                        <w:tc>
                          <w:tcPr>
                            <w:tcW w:w="2057" w:type="dxa"/>
                          </w:tcPr>
                          <w:p w14:paraId="05D87AC0" w14:textId="77777777" w:rsidR="00884AC7" w:rsidRDefault="00884AC7">
                            <w:pPr>
                              <w:pStyle w:val="TableParagraph"/>
                              <w:spacing w:line="186" w:lineRule="exact"/>
                              <w:ind w:left="108"/>
                              <w:rPr>
                                <w:sz w:val="18"/>
                              </w:rPr>
                            </w:pPr>
                            <w:proofErr w:type="gramStart"/>
                            <w:r>
                              <w:rPr>
                                <w:sz w:val="18"/>
                              </w:rPr>
                              <w:t>Clients</w:t>
                            </w:r>
                            <w:proofErr w:type="gramEnd"/>
                            <w:r>
                              <w:rPr>
                                <w:sz w:val="18"/>
                              </w:rPr>
                              <w:t xml:space="preserve"> responsibility</w:t>
                            </w:r>
                          </w:p>
                        </w:tc>
                        <w:tc>
                          <w:tcPr>
                            <w:tcW w:w="739" w:type="dxa"/>
                          </w:tcPr>
                          <w:p w14:paraId="5CE9CF1F" w14:textId="77777777" w:rsidR="00884AC7" w:rsidRDefault="00884AC7">
                            <w:pPr>
                              <w:pStyle w:val="TableParagraph"/>
                              <w:spacing w:line="186" w:lineRule="exact"/>
                              <w:ind w:left="108"/>
                              <w:rPr>
                                <w:sz w:val="18"/>
                              </w:rPr>
                            </w:pPr>
                            <w:r>
                              <w:rPr>
                                <w:w w:val="99"/>
                                <w:sz w:val="18"/>
                              </w:rPr>
                              <w:t>2</w:t>
                            </w:r>
                          </w:p>
                        </w:tc>
                      </w:tr>
                      <w:tr w:rsidR="00884AC7" w14:paraId="233D48D6" w14:textId="77777777">
                        <w:trPr>
                          <w:trHeight w:val="205"/>
                        </w:trPr>
                        <w:tc>
                          <w:tcPr>
                            <w:tcW w:w="1262" w:type="dxa"/>
                          </w:tcPr>
                          <w:p w14:paraId="0D0271BB" w14:textId="77777777" w:rsidR="00884AC7" w:rsidRDefault="00884AC7">
                            <w:pPr>
                              <w:pStyle w:val="TableParagraph"/>
                              <w:spacing w:line="186" w:lineRule="exact"/>
                              <w:ind w:left="107"/>
                              <w:rPr>
                                <w:sz w:val="18"/>
                              </w:rPr>
                            </w:pPr>
                            <w:r>
                              <w:rPr>
                                <w:sz w:val="18"/>
                              </w:rPr>
                              <w:t>5.0</w:t>
                            </w:r>
                          </w:p>
                        </w:tc>
                        <w:tc>
                          <w:tcPr>
                            <w:tcW w:w="2057" w:type="dxa"/>
                          </w:tcPr>
                          <w:p w14:paraId="31D1CE47" w14:textId="77777777" w:rsidR="00884AC7" w:rsidRDefault="00884AC7">
                            <w:pPr>
                              <w:pStyle w:val="TableParagraph"/>
                              <w:spacing w:line="186" w:lineRule="exact"/>
                              <w:ind w:left="108"/>
                              <w:rPr>
                                <w:sz w:val="18"/>
                              </w:rPr>
                            </w:pPr>
                            <w:r>
                              <w:rPr>
                                <w:sz w:val="18"/>
                              </w:rPr>
                              <w:t>Description of works</w:t>
                            </w:r>
                          </w:p>
                        </w:tc>
                        <w:tc>
                          <w:tcPr>
                            <w:tcW w:w="739" w:type="dxa"/>
                          </w:tcPr>
                          <w:p w14:paraId="58E34E3C" w14:textId="77777777" w:rsidR="00884AC7" w:rsidRDefault="00884AC7">
                            <w:pPr>
                              <w:pStyle w:val="TableParagraph"/>
                              <w:spacing w:line="186" w:lineRule="exact"/>
                              <w:ind w:left="108"/>
                              <w:rPr>
                                <w:sz w:val="18"/>
                              </w:rPr>
                            </w:pPr>
                            <w:r>
                              <w:rPr>
                                <w:w w:val="99"/>
                                <w:sz w:val="18"/>
                              </w:rPr>
                              <w:t>2</w:t>
                            </w:r>
                          </w:p>
                        </w:tc>
                      </w:tr>
                      <w:tr w:rsidR="00884AC7" w14:paraId="3694942F" w14:textId="77777777">
                        <w:trPr>
                          <w:trHeight w:val="206"/>
                        </w:trPr>
                        <w:tc>
                          <w:tcPr>
                            <w:tcW w:w="1262" w:type="dxa"/>
                          </w:tcPr>
                          <w:p w14:paraId="012008F2" w14:textId="77777777" w:rsidR="00884AC7" w:rsidRDefault="00884AC7">
                            <w:pPr>
                              <w:pStyle w:val="TableParagraph"/>
                              <w:spacing w:line="186" w:lineRule="exact"/>
                              <w:ind w:left="107"/>
                              <w:rPr>
                                <w:sz w:val="18"/>
                              </w:rPr>
                            </w:pPr>
                            <w:r>
                              <w:rPr>
                                <w:sz w:val="18"/>
                              </w:rPr>
                              <w:t>7.0</w:t>
                            </w:r>
                          </w:p>
                        </w:tc>
                        <w:tc>
                          <w:tcPr>
                            <w:tcW w:w="2057" w:type="dxa"/>
                          </w:tcPr>
                          <w:p w14:paraId="4503DF2A" w14:textId="77777777" w:rsidR="00884AC7" w:rsidRDefault="00884AC7">
                            <w:pPr>
                              <w:pStyle w:val="TableParagraph"/>
                              <w:spacing w:line="186" w:lineRule="exact"/>
                              <w:ind w:left="108"/>
                              <w:rPr>
                                <w:sz w:val="18"/>
                              </w:rPr>
                            </w:pPr>
                            <w:r>
                              <w:rPr>
                                <w:sz w:val="18"/>
                              </w:rPr>
                              <w:t>Operational hazards</w:t>
                            </w:r>
                          </w:p>
                        </w:tc>
                        <w:tc>
                          <w:tcPr>
                            <w:tcW w:w="739" w:type="dxa"/>
                          </w:tcPr>
                          <w:p w14:paraId="40953164" w14:textId="77777777" w:rsidR="00884AC7" w:rsidRDefault="00884AC7">
                            <w:pPr>
                              <w:pStyle w:val="TableParagraph"/>
                              <w:spacing w:line="186" w:lineRule="exact"/>
                              <w:ind w:left="108"/>
                              <w:rPr>
                                <w:sz w:val="18"/>
                              </w:rPr>
                            </w:pPr>
                            <w:r>
                              <w:rPr>
                                <w:w w:val="99"/>
                                <w:sz w:val="18"/>
                              </w:rPr>
                              <w:t>2</w:t>
                            </w:r>
                          </w:p>
                        </w:tc>
                      </w:tr>
                      <w:tr w:rsidR="00884AC7" w14:paraId="528E6FE0" w14:textId="77777777">
                        <w:trPr>
                          <w:trHeight w:val="414"/>
                        </w:trPr>
                        <w:tc>
                          <w:tcPr>
                            <w:tcW w:w="1262" w:type="dxa"/>
                          </w:tcPr>
                          <w:p w14:paraId="7D059428" w14:textId="77777777" w:rsidR="00884AC7" w:rsidRDefault="00884AC7">
                            <w:pPr>
                              <w:pStyle w:val="TableParagraph"/>
                              <w:spacing w:before="1"/>
                              <w:ind w:left="107"/>
                              <w:rPr>
                                <w:sz w:val="18"/>
                              </w:rPr>
                            </w:pPr>
                            <w:r>
                              <w:rPr>
                                <w:sz w:val="18"/>
                              </w:rPr>
                              <w:t>8.0</w:t>
                            </w:r>
                          </w:p>
                        </w:tc>
                        <w:tc>
                          <w:tcPr>
                            <w:tcW w:w="2057" w:type="dxa"/>
                          </w:tcPr>
                          <w:p w14:paraId="5A11AE80" w14:textId="77777777" w:rsidR="00884AC7" w:rsidRDefault="00884AC7">
                            <w:pPr>
                              <w:pStyle w:val="TableParagraph"/>
                              <w:spacing w:before="5" w:line="206" w:lineRule="exact"/>
                              <w:ind w:left="108" w:right="668"/>
                              <w:rPr>
                                <w:sz w:val="18"/>
                              </w:rPr>
                            </w:pPr>
                            <w:r>
                              <w:rPr>
                                <w:sz w:val="18"/>
                              </w:rPr>
                              <w:t>Site emergency procedures</w:t>
                            </w:r>
                          </w:p>
                        </w:tc>
                        <w:tc>
                          <w:tcPr>
                            <w:tcW w:w="739" w:type="dxa"/>
                          </w:tcPr>
                          <w:p w14:paraId="73605AF5" w14:textId="77777777" w:rsidR="00884AC7" w:rsidRDefault="00884AC7">
                            <w:pPr>
                              <w:pStyle w:val="TableParagraph"/>
                              <w:spacing w:before="1"/>
                              <w:ind w:left="108"/>
                              <w:rPr>
                                <w:sz w:val="18"/>
                              </w:rPr>
                            </w:pPr>
                            <w:r>
                              <w:rPr>
                                <w:w w:val="99"/>
                                <w:sz w:val="18"/>
                              </w:rPr>
                              <w:t>3</w:t>
                            </w:r>
                          </w:p>
                        </w:tc>
                      </w:tr>
                      <w:tr w:rsidR="00884AC7" w14:paraId="030989C0" w14:textId="77777777">
                        <w:trPr>
                          <w:trHeight w:val="412"/>
                        </w:trPr>
                        <w:tc>
                          <w:tcPr>
                            <w:tcW w:w="1262" w:type="dxa"/>
                          </w:tcPr>
                          <w:p w14:paraId="3D66BC6B" w14:textId="77777777" w:rsidR="00884AC7" w:rsidRDefault="00884AC7">
                            <w:pPr>
                              <w:pStyle w:val="TableParagraph"/>
                              <w:spacing w:line="204" w:lineRule="exact"/>
                              <w:ind w:left="107"/>
                              <w:rPr>
                                <w:sz w:val="18"/>
                              </w:rPr>
                            </w:pPr>
                            <w:r>
                              <w:rPr>
                                <w:sz w:val="18"/>
                              </w:rPr>
                              <w:t>9.0</w:t>
                            </w:r>
                          </w:p>
                        </w:tc>
                        <w:tc>
                          <w:tcPr>
                            <w:tcW w:w="2057" w:type="dxa"/>
                          </w:tcPr>
                          <w:p w14:paraId="295718C2" w14:textId="77777777" w:rsidR="00884AC7" w:rsidRDefault="00884AC7">
                            <w:pPr>
                              <w:pStyle w:val="TableParagraph"/>
                              <w:spacing w:line="204" w:lineRule="exact"/>
                              <w:ind w:left="108"/>
                              <w:rPr>
                                <w:sz w:val="18"/>
                              </w:rPr>
                            </w:pPr>
                            <w:r>
                              <w:rPr>
                                <w:sz w:val="18"/>
                              </w:rPr>
                              <w:t>Environmental</w:t>
                            </w:r>
                          </w:p>
                          <w:p w14:paraId="0D5D93AF" w14:textId="77777777" w:rsidR="00884AC7" w:rsidRDefault="00884AC7">
                            <w:pPr>
                              <w:pStyle w:val="TableParagraph"/>
                              <w:spacing w:before="2" w:line="187" w:lineRule="exact"/>
                              <w:ind w:left="108"/>
                              <w:rPr>
                                <w:sz w:val="18"/>
                              </w:rPr>
                            </w:pPr>
                            <w:r>
                              <w:rPr>
                                <w:sz w:val="18"/>
                              </w:rPr>
                              <w:t>protection</w:t>
                            </w:r>
                          </w:p>
                        </w:tc>
                        <w:tc>
                          <w:tcPr>
                            <w:tcW w:w="739" w:type="dxa"/>
                          </w:tcPr>
                          <w:p w14:paraId="59F765CF" w14:textId="77777777" w:rsidR="00884AC7" w:rsidRDefault="00884AC7">
                            <w:pPr>
                              <w:pStyle w:val="TableParagraph"/>
                              <w:spacing w:line="204" w:lineRule="exact"/>
                              <w:ind w:left="108"/>
                              <w:rPr>
                                <w:sz w:val="18"/>
                              </w:rPr>
                            </w:pPr>
                            <w:r>
                              <w:rPr>
                                <w:w w:val="99"/>
                                <w:sz w:val="18"/>
                              </w:rPr>
                              <w:t>3</w:t>
                            </w:r>
                          </w:p>
                        </w:tc>
                      </w:tr>
                      <w:tr w:rsidR="00884AC7" w14:paraId="4102BA2A" w14:textId="77777777">
                        <w:trPr>
                          <w:trHeight w:val="205"/>
                        </w:trPr>
                        <w:tc>
                          <w:tcPr>
                            <w:tcW w:w="1262" w:type="dxa"/>
                          </w:tcPr>
                          <w:p w14:paraId="1FF62C2C" w14:textId="77777777" w:rsidR="00884AC7" w:rsidRDefault="00884AC7">
                            <w:pPr>
                              <w:pStyle w:val="TableParagraph"/>
                              <w:spacing w:line="186" w:lineRule="exact"/>
                              <w:ind w:left="107"/>
                              <w:rPr>
                                <w:sz w:val="18"/>
                              </w:rPr>
                            </w:pPr>
                            <w:r>
                              <w:rPr>
                                <w:sz w:val="18"/>
                              </w:rPr>
                              <w:t>10.0</w:t>
                            </w:r>
                          </w:p>
                        </w:tc>
                        <w:tc>
                          <w:tcPr>
                            <w:tcW w:w="2057" w:type="dxa"/>
                          </w:tcPr>
                          <w:p w14:paraId="420947EA" w14:textId="77777777" w:rsidR="00884AC7" w:rsidRDefault="00884AC7">
                            <w:pPr>
                              <w:pStyle w:val="TableParagraph"/>
                              <w:spacing w:line="186" w:lineRule="exact"/>
                              <w:ind w:left="108"/>
                              <w:rPr>
                                <w:sz w:val="18"/>
                              </w:rPr>
                            </w:pPr>
                            <w:r>
                              <w:rPr>
                                <w:sz w:val="18"/>
                              </w:rPr>
                              <w:t>Plant and equipment</w:t>
                            </w:r>
                          </w:p>
                        </w:tc>
                        <w:tc>
                          <w:tcPr>
                            <w:tcW w:w="739" w:type="dxa"/>
                          </w:tcPr>
                          <w:p w14:paraId="7918A1C3" w14:textId="77777777" w:rsidR="00884AC7" w:rsidRDefault="00884AC7">
                            <w:pPr>
                              <w:pStyle w:val="TableParagraph"/>
                              <w:spacing w:line="186" w:lineRule="exact"/>
                              <w:ind w:left="108"/>
                              <w:rPr>
                                <w:sz w:val="18"/>
                              </w:rPr>
                            </w:pPr>
                            <w:r>
                              <w:rPr>
                                <w:w w:val="99"/>
                                <w:sz w:val="18"/>
                              </w:rPr>
                              <w:t>3</w:t>
                            </w:r>
                          </w:p>
                        </w:tc>
                      </w:tr>
                      <w:tr w:rsidR="00884AC7" w14:paraId="0CD04062" w14:textId="77777777">
                        <w:trPr>
                          <w:trHeight w:val="414"/>
                        </w:trPr>
                        <w:tc>
                          <w:tcPr>
                            <w:tcW w:w="1262" w:type="dxa"/>
                          </w:tcPr>
                          <w:p w14:paraId="20ACAEB5" w14:textId="77777777" w:rsidR="00884AC7" w:rsidRDefault="00884AC7">
                            <w:pPr>
                              <w:pStyle w:val="TableParagraph"/>
                              <w:spacing w:line="206" w:lineRule="exact"/>
                              <w:ind w:left="107"/>
                              <w:rPr>
                                <w:sz w:val="18"/>
                              </w:rPr>
                            </w:pPr>
                            <w:r>
                              <w:rPr>
                                <w:sz w:val="18"/>
                              </w:rPr>
                              <w:t>11.0</w:t>
                            </w:r>
                          </w:p>
                        </w:tc>
                        <w:tc>
                          <w:tcPr>
                            <w:tcW w:w="2057" w:type="dxa"/>
                          </w:tcPr>
                          <w:p w14:paraId="1BB71A3E" w14:textId="77777777" w:rsidR="00884AC7" w:rsidRDefault="00884AC7">
                            <w:pPr>
                              <w:pStyle w:val="TableParagraph"/>
                              <w:spacing w:before="1" w:line="208" w:lineRule="exact"/>
                              <w:ind w:left="108" w:right="167"/>
                              <w:rPr>
                                <w:sz w:val="18"/>
                              </w:rPr>
                            </w:pPr>
                            <w:r>
                              <w:rPr>
                                <w:sz w:val="18"/>
                              </w:rPr>
                              <w:t>Safety equipment and PPE</w:t>
                            </w:r>
                          </w:p>
                        </w:tc>
                        <w:tc>
                          <w:tcPr>
                            <w:tcW w:w="739" w:type="dxa"/>
                          </w:tcPr>
                          <w:p w14:paraId="5A7670BF" w14:textId="77777777" w:rsidR="00884AC7" w:rsidRDefault="00884AC7">
                            <w:pPr>
                              <w:pStyle w:val="TableParagraph"/>
                              <w:spacing w:line="206" w:lineRule="exact"/>
                              <w:ind w:left="108"/>
                              <w:rPr>
                                <w:sz w:val="18"/>
                              </w:rPr>
                            </w:pPr>
                            <w:r>
                              <w:rPr>
                                <w:w w:val="99"/>
                                <w:sz w:val="18"/>
                              </w:rPr>
                              <w:t>3</w:t>
                            </w:r>
                          </w:p>
                        </w:tc>
                      </w:tr>
                      <w:tr w:rsidR="00884AC7" w14:paraId="0B404213" w14:textId="77777777">
                        <w:trPr>
                          <w:trHeight w:val="204"/>
                        </w:trPr>
                        <w:tc>
                          <w:tcPr>
                            <w:tcW w:w="1262" w:type="dxa"/>
                          </w:tcPr>
                          <w:p w14:paraId="2C429FC8" w14:textId="77777777" w:rsidR="00884AC7" w:rsidRDefault="00884AC7">
                            <w:pPr>
                              <w:pStyle w:val="TableParagraph"/>
                              <w:spacing w:line="184" w:lineRule="exact"/>
                              <w:ind w:left="107"/>
                              <w:rPr>
                                <w:sz w:val="18"/>
                              </w:rPr>
                            </w:pPr>
                            <w:r>
                              <w:rPr>
                                <w:sz w:val="18"/>
                              </w:rPr>
                              <w:t>12.0</w:t>
                            </w:r>
                          </w:p>
                        </w:tc>
                        <w:tc>
                          <w:tcPr>
                            <w:tcW w:w="2057" w:type="dxa"/>
                          </w:tcPr>
                          <w:p w14:paraId="12F88DA2" w14:textId="77777777" w:rsidR="00884AC7" w:rsidRDefault="00884AC7">
                            <w:pPr>
                              <w:pStyle w:val="TableParagraph"/>
                              <w:spacing w:line="184" w:lineRule="exact"/>
                              <w:ind w:left="108"/>
                              <w:rPr>
                                <w:sz w:val="18"/>
                              </w:rPr>
                            </w:pPr>
                            <w:r>
                              <w:rPr>
                                <w:sz w:val="18"/>
                              </w:rPr>
                              <w:t>Procedure details</w:t>
                            </w:r>
                          </w:p>
                        </w:tc>
                        <w:tc>
                          <w:tcPr>
                            <w:tcW w:w="739" w:type="dxa"/>
                          </w:tcPr>
                          <w:p w14:paraId="645E2863" w14:textId="77777777" w:rsidR="00884AC7" w:rsidRDefault="00884AC7">
                            <w:pPr>
                              <w:pStyle w:val="TableParagraph"/>
                              <w:spacing w:line="184" w:lineRule="exact"/>
                              <w:ind w:left="108"/>
                              <w:rPr>
                                <w:sz w:val="18"/>
                              </w:rPr>
                            </w:pPr>
                            <w:r>
                              <w:rPr>
                                <w:sz w:val="18"/>
                              </w:rPr>
                              <w:t>4-8</w:t>
                            </w:r>
                          </w:p>
                        </w:tc>
                      </w:tr>
                      <w:tr w:rsidR="00884AC7" w14:paraId="6309016E" w14:textId="77777777">
                        <w:trPr>
                          <w:trHeight w:val="414"/>
                        </w:trPr>
                        <w:tc>
                          <w:tcPr>
                            <w:tcW w:w="1262" w:type="dxa"/>
                          </w:tcPr>
                          <w:p w14:paraId="3B3379CA" w14:textId="77777777" w:rsidR="00884AC7" w:rsidRDefault="00884AC7">
                            <w:pPr>
                              <w:pStyle w:val="TableParagraph"/>
                              <w:spacing w:line="206" w:lineRule="exact"/>
                              <w:ind w:left="107"/>
                              <w:rPr>
                                <w:sz w:val="18"/>
                              </w:rPr>
                            </w:pPr>
                            <w:r>
                              <w:rPr>
                                <w:sz w:val="18"/>
                              </w:rPr>
                              <w:t>13.0</w:t>
                            </w:r>
                          </w:p>
                        </w:tc>
                        <w:tc>
                          <w:tcPr>
                            <w:tcW w:w="2057" w:type="dxa"/>
                          </w:tcPr>
                          <w:p w14:paraId="40D41EA3" w14:textId="77777777" w:rsidR="00884AC7" w:rsidRDefault="00884AC7">
                            <w:pPr>
                              <w:pStyle w:val="TableParagraph"/>
                              <w:spacing w:before="1" w:line="208" w:lineRule="exact"/>
                              <w:ind w:left="108" w:right="157"/>
                              <w:rPr>
                                <w:sz w:val="18"/>
                              </w:rPr>
                            </w:pPr>
                            <w:r>
                              <w:rPr>
                                <w:sz w:val="18"/>
                              </w:rPr>
                              <w:t>Lorry loader operation pre-start check</w:t>
                            </w:r>
                          </w:p>
                        </w:tc>
                        <w:tc>
                          <w:tcPr>
                            <w:tcW w:w="739" w:type="dxa"/>
                          </w:tcPr>
                          <w:p w14:paraId="24A82E68" w14:textId="77777777" w:rsidR="00884AC7" w:rsidRDefault="00884AC7">
                            <w:pPr>
                              <w:pStyle w:val="TableParagraph"/>
                              <w:spacing w:line="206" w:lineRule="exact"/>
                              <w:ind w:left="108"/>
                              <w:rPr>
                                <w:sz w:val="18"/>
                              </w:rPr>
                            </w:pPr>
                            <w:r>
                              <w:rPr>
                                <w:w w:val="99"/>
                                <w:sz w:val="18"/>
                              </w:rPr>
                              <w:t>9</w:t>
                            </w:r>
                          </w:p>
                        </w:tc>
                      </w:tr>
                      <w:tr w:rsidR="00884AC7" w14:paraId="12DE671A" w14:textId="77777777">
                        <w:trPr>
                          <w:trHeight w:val="203"/>
                        </w:trPr>
                        <w:tc>
                          <w:tcPr>
                            <w:tcW w:w="1262" w:type="dxa"/>
                          </w:tcPr>
                          <w:p w14:paraId="6B88B4E5" w14:textId="77777777" w:rsidR="00884AC7" w:rsidRDefault="00884AC7">
                            <w:pPr>
                              <w:pStyle w:val="TableParagraph"/>
                              <w:spacing w:line="184" w:lineRule="exact"/>
                              <w:ind w:left="107"/>
                              <w:rPr>
                                <w:sz w:val="18"/>
                              </w:rPr>
                            </w:pPr>
                            <w:r>
                              <w:rPr>
                                <w:sz w:val="18"/>
                              </w:rPr>
                              <w:t>14.0</w:t>
                            </w:r>
                          </w:p>
                        </w:tc>
                        <w:tc>
                          <w:tcPr>
                            <w:tcW w:w="2057" w:type="dxa"/>
                          </w:tcPr>
                          <w:p w14:paraId="7690B085" w14:textId="77777777" w:rsidR="00884AC7" w:rsidRDefault="00884AC7">
                            <w:pPr>
                              <w:pStyle w:val="TableParagraph"/>
                              <w:spacing w:line="184" w:lineRule="exact"/>
                              <w:ind w:left="108"/>
                              <w:rPr>
                                <w:sz w:val="18"/>
                              </w:rPr>
                            </w:pPr>
                            <w:r>
                              <w:rPr>
                                <w:sz w:val="18"/>
                              </w:rPr>
                              <w:t>Risk Assessment</w:t>
                            </w:r>
                          </w:p>
                        </w:tc>
                        <w:tc>
                          <w:tcPr>
                            <w:tcW w:w="739" w:type="dxa"/>
                          </w:tcPr>
                          <w:p w14:paraId="27D0DDEC" w14:textId="77777777" w:rsidR="00884AC7" w:rsidRDefault="00884AC7">
                            <w:pPr>
                              <w:pStyle w:val="TableParagraph"/>
                              <w:spacing w:line="184" w:lineRule="exact"/>
                              <w:ind w:left="108"/>
                              <w:rPr>
                                <w:sz w:val="18"/>
                              </w:rPr>
                            </w:pPr>
                            <w:r>
                              <w:rPr>
                                <w:sz w:val="18"/>
                              </w:rPr>
                              <w:t>10-14</w:t>
                            </w:r>
                          </w:p>
                        </w:tc>
                      </w:tr>
                      <w:tr w:rsidR="00884AC7" w14:paraId="4821224A" w14:textId="77777777">
                        <w:trPr>
                          <w:trHeight w:val="1104"/>
                        </w:trPr>
                        <w:tc>
                          <w:tcPr>
                            <w:tcW w:w="1262" w:type="dxa"/>
                          </w:tcPr>
                          <w:p w14:paraId="7926050B" w14:textId="77777777" w:rsidR="00884AC7" w:rsidRDefault="00884AC7">
                            <w:pPr>
                              <w:pStyle w:val="TableParagraph"/>
                              <w:spacing w:line="136" w:lineRule="exact"/>
                              <w:ind w:left="107"/>
                              <w:rPr>
                                <w:sz w:val="12"/>
                              </w:rPr>
                            </w:pPr>
                            <w:r>
                              <w:rPr>
                                <w:sz w:val="12"/>
                              </w:rPr>
                              <w:t>Appendices</w:t>
                            </w:r>
                          </w:p>
                        </w:tc>
                        <w:tc>
                          <w:tcPr>
                            <w:tcW w:w="2796" w:type="dxa"/>
                            <w:gridSpan w:val="2"/>
                          </w:tcPr>
                          <w:p w14:paraId="429C6477" w14:textId="77777777" w:rsidR="00884AC7" w:rsidRDefault="00884AC7">
                            <w:pPr>
                              <w:pStyle w:val="TableParagraph"/>
                              <w:spacing w:line="242" w:lineRule="auto"/>
                              <w:ind w:left="108" w:right="1657"/>
                              <w:rPr>
                                <w:sz w:val="12"/>
                              </w:rPr>
                            </w:pPr>
                            <w:r>
                              <w:rPr>
                                <w:sz w:val="12"/>
                              </w:rPr>
                              <w:t>A: Double stacking B: Linking</w:t>
                            </w:r>
                          </w:p>
                          <w:p w14:paraId="04C7119C" w14:textId="77777777" w:rsidR="00884AC7" w:rsidRDefault="00884AC7">
                            <w:pPr>
                              <w:pStyle w:val="TableParagraph"/>
                              <w:spacing w:line="242" w:lineRule="auto"/>
                              <w:ind w:left="108" w:right="1290"/>
                              <w:rPr>
                                <w:sz w:val="12"/>
                              </w:rPr>
                            </w:pPr>
                            <w:r>
                              <w:rPr>
                                <w:sz w:val="12"/>
                              </w:rPr>
                              <w:t>C: Waste tanks and steps D: Contacts</w:t>
                            </w:r>
                          </w:p>
                          <w:p w14:paraId="63FB421F" w14:textId="77777777" w:rsidR="00884AC7" w:rsidRDefault="00884AC7">
                            <w:pPr>
                              <w:pStyle w:val="TableParagraph"/>
                              <w:ind w:left="108" w:right="1801"/>
                              <w:jc w:val="both"/>
                              <w:rPr>
                                <w:sz w:val="12"/>
                              </w:rPr>
                            </w:pPr>
                            <w:r>
                              <w:rPr>
                                <w:sz w:val="12"/>
                              </w:rPr>
                              <w:t>E: Rescue plan F: Wind speeds G: Lone</w:t>
                            </w:r>
                            <w:r>
                              <w:rPr>
                                <w:spacing w:val="4"/>
                                <w:sz w:val="12"/>
                              </w:rPr>
                              <w:t xml:space="preserve"> </w:t>
                            </w:r>
                            <w:r>
                              <w:rPr>
                                <w:spacing w:val="-3"/>
                                <w:sz w:val="12"/>
                              </w:rPr>
                              <w:t>working</w:t>
                            </w:r>
                          </w:p>
                          <w:p w14:paraId="39247ECC" w14:textId="77777777" w:rsidR="00884AC7" w:rsidRDefault="00884AC7">
                            <w:pPr>
                              <w:pStyle w:val="TableParagraph"/>
                              <w:spacing w:line="119" w:lineRule="exact"/>
                              <w:ind w:left="108"/>
                              <w:jc w:val="both"/>
                              <w:rPr>
                                <w:sz w:val="12"/>
                              </w:rPr>
                            </w:pPr>
                            <w:r>
                              <w:rPr>
                                <w:sz w:val="12"/>
                              </w:rPr>
                              <w:t>H: Cabin</w:t>
                            </w:r>
                            <w:r>
                              <w:rPr>
                                <w:spacing w:val="-2"/>
                                <w:sz w:val="12"/>
                              </w:rPr>
                              <w:t xml:space="preserve"> </w:t>
                            </w:r>
                            <w:r>
                              <w:rPr>
                                <w:sz w:val="12"/>
                              </w:rPr>
                              <w:t>weights</w:t>
                            </w:r>
                          </w:p>
                        </w:tc>
                      </w:tr>
                    </w:tbl>
                    <w:p w14:paraId="3A2D43FB" w14:textId="77777777" w:rsidR="00884AC7" w:rsidRDefault="00884AC7">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52608" behindDoc="0" locked="0" layoutInCell="1" allowOverlap="1" wp14:anchorId="658A73DC" wp14:editId="6DF4871D">
                <wp:simplePos x="0" y="0"/>
                <wp:positionH relativeFrom="page">
                  <wp:posOffset>731520</wp:posOffset>
                </wp:positionH>
                <wp:positionV relativeFrom="paragraph">
                  <wp:posOffset>702310</wp:posOffset>
                </wp:positionV>
                <wp:extent cx="2577465" cy="3703955"/>
                <wp:effectExtent l="0" t="0" r="0" b="381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370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62"/>
                              <w:gridCol w:w="2057"/>
                              <w:gridCol w:w="739"/>
                            </w:tblGrid>
                            <w:tr w:rsidR="00884AC7" w14:paraId="393AE2BC" w14:textId="77777777">
                              <w:trPr>
                                <w:trHeight w:val="220"/>
                              </w:trPr>
                              <w:tc>
                                <w:tcPr>
                                  <w:tcW w:w="1262" w:type="dxa"/>
                                </w:tcPr>
                                <w:p w14:paraId="0BD492F9" w14:textId="77777777" w:rsidR="00884AC7" w:rsidRDefault="00884AC7">
                                  <w:pPr>
                                    <w:pStyle w:val="TableParagraph"/>
                                    <w:rPr>
                                      <w:rFonts w:ascii="Times New Roman"/>
                                      <w:sz w:val="14"/>
                                    </w:rPr>
                                  </w:pPr>
                                </w:p>
                              </w:tc>
                              <w:tc>
                                <w:tcPr>
                                  <w:tcW w:w="2057" w:type="dxa"/>
                                </w:tcPr>
                                <w:p w14:paraId="75170709" w14:textId="77777777" w:rsidR="00884AC7" w:rsidRDefault="00884AC7">
                                  <w:pPr>
                                    <w:pStyle w:val="TableParagraph"/>
                                    <w:rPr>
                                      <w:rFonts w:ascii="Times New Roman"/>
                                      <w:sz w:val="14"/>
                                    </w:rPr>
                                  </w:pPr>
                                </w:p>
                              </w:tc>
                              <w:tc>
                                <w:tcPr>
                                  <w:tcW w:w="739" w:type="dxa"/>
                                </w:tcPr>
                                <w:p w14:paraId="0F75E766" w14:textId="77777777" w:rsidR="00884AC7" w:rsidRDefault="00884AC7">
                                  <w:pPr>
                                    <w:pStyle w:val="TableParagraph"/>
                                    <w:rPr>
                                      <w:rFonts w:ascii="Times New Roman"/>
                                      <w:sz w:val="14"/>
                                    </w:rPr>
                                  </w:pPr>
                                </w:p>
                              </w:tc>
                            </w:tr>
                            <w:tr w:rsidR="00884AC7" w14:paraId="595D351D" w14:textId="77777777">
                              <w:trPr>
                                <w:trHeight w:val="216"/>
                              </w:trPr>
                              <w:tc>
                                <w:tcPr>
                                  <w:tcW w:w="1262" w:type="dxa"/>
                                </w:tcPr>
                                <w:p w14:paraId="2319265B" w14:textId="77777777" w:rsidR="00884AC7" w:rsidRDefault="00884AC7">
                                  <w:pPr>
                                    <w:pStyle w:val="TableParagraph"/>
                                    <w:rPr>
                                      <w:rFonts w:ascii="Times New Roman"/>
                                      <w:sz w:val="14"/>
                                    </w:rPr>
                                  </w:pPr>
                                </w:p>
                              </w:tc>
                              <w:tc>
                                <w:tcPr>
                                  <w:tcW w:w="2057" w:type="dxa"/>
                                </w:tcPr>
                                <w:p w14:paraId="16E145A8" w14:textId="77777777" w:rsidR="00884AC7" w:rsidRDefault="00884AC7">
                                  <w:pPr>
                                    <w:pStyle w:val="TableParagraph"/>
                                    <w:rPr>
                                      <w:rFonts w:ascii="Times New Roman"/>
                                      <w:sz w:val="14"/>
                                    </w:rPr>
                                  </w:pPr>
                                </w:p>
                              </w:tc>
                              <w:tc>
                                <w:tcPr>
                                  <w:tcW w:w="739" w:type="dxa"/>
                                </w:tcPr>
                                <w:p w14:paraId="5B39F447" w14:textId="77777777" w:rsidR="00884AC7" w:rsidRDefault="00884AC7">
                                  <w:pPr>
                                    <w:pStyle w:val="TableParagraph"/>
                                    <w:rPr>
                                      <w:rFonts w:ascii="Times New Roman"/>
                                      <w:sz w:val="14"/>
                                    </w:rPr>
                                  </w:pPr>
                                </w:p>
                              </w:tc>
                            </w:tr>
                            <w:tr w:rsidR="00884AC7" w14:paraId="7E7FADE5" w14:textId="77777777">
                              <w:trPr>
                                <w:trHeight w:val="218"/>
                              </w:trPr>
                              <w:tc>
                                <w:tcPr>
                                  <w:tcW w:w="1262" w:type="dxa"/>
                                </w:tcPr>
                                <w:p w14:paraId="67CB73E6" w14:textId="77777777" w:rsidR="00884AC7" w:rsidRDefault="00884AC7">
                                  <w:pPr>
                                    <w:pStyle w:val="TableParagraph"/>
                                    <w:rPr>
                                      <w:rFonts w:ascii="Times New Roman"/>
                                      <w:sz w:val="14"/>
                                    </w:rPr>
                                  </w:pPr>
                                </w:p>
                              </w:tc>
                              <w:tc>
                                <w:tcPr>
                                  <w:tcW w:w="2057" w:type="dxa"/>
                                </w:tcPr>
                                <w:p w14:paraId="032A1AA5" w14:textId="77777777" w:rsidR="00884AC7" w:rsidRDefault="00884AC7">
                                  <w:pPr>
                                    <w:pStyle w:val="TableParagraph"/>
                                    <w:rPr>
                                      <w:rFonts w:ascii="Times New Roman"/>
                                      <w:sz w:val="14"/>
                                    </w:rPr>
                                  </w:pPr>
                                </w:p>
                              </w:tc>
                              <w:tc>
                                <w:tcPr>
                                  <w:tcW w:w="739" w:type="dxa"/>
                                </w:tcPr>
                                <w:p w14:paraId="014CE87D" w14:textId="77777777" w:rsidR="00884AC7" w:rsidRDefault="00884AC7">
                                  <w:pPr>
                                    <w:pStyle w:val="TableParagraph"/>
                                    <w:rPr>
                                      <w:rFonts w:ascii="Times New Roman"/>
                                      <w:sz w:val="14"/>
                                    </w:rPr>
                                  </w:pPr>
                                </w:p>
                              </w:tc>
                            </w:tr>
                            <w:tr w:rsidR="00884AC7" w14:paraId="533601DB" w14:textId="77777777">
                              <w:trPr>
                                <w:trHeight w:val="422"/>
                              </w:trPr>
                              <w:tc>
                                <w:tcPr>
                                  <w:tcW w:w="1262" w:type="dxa"/>
                                </w:tcPr>
                                <w:p w14:paraId="033F1AA8" w14:textId="77777777" w:rsidR="00884AC7" w:rsidRDefault="00884AC7">
                                  <w:pPr>
                                    <w:pStyle w:val="TableParagraph"/>
                                    <w:rPr>
                                      <w:rFonts w:ascii="Times New Roman"/>
                                      <w:sz w:val="16"/>
                                    </w:rPr>
                                  </w:pPr>
                                </w:p>
                              </w:tc>
                              <w:tc>
                                <w:tcPr>
                                  <w:tcW w:w="2057" w:type="dxa"/>
                                </w:tcPr>
                                <w:p w14:paraId="26EE580E" w14:textId="77777777" w:rsidR="00884AC7" w:rsidRDefault="00884AC7">
                                  <w:pPr>
                                    <w:pStyle w:val="TableParagraph"/>
                                    <w:rPr>
                                      <w:rFonts w:ascii="Times New Roman"/>
                                      <w:sz w:val="16"/>
                                    </w:rPr>
                                  </w:pPr>
                                </w:p>
                              </w:tc>
                              <w:tc>
                                <w:tcPr>
                                  <w:tcW w:w="739" w:type="dxa"/>
                                </w:tcPr>
                                <w:p w14:paraId="20B4CD55" w14:textId="77777777" w:rsidR="00884AC7" w:rsidRDefault="00884AC7">
                                  <w:pPr>
                                    <w:pStyle w:val="TableParagraph"/>
                                    <w:rPr>
                                      <w:rFonts w:ascii="Times New Roman"/>
                                      <w:sz w:val="16"/>
                                    </w:rPr>
                                  </w:pPr>
                                </w:p>
                              </w:tc>
                            </w:tr>
                            <w:tr w:rsidR="00884AC7" w14:paraId="188E88A8" w14:textId="77777777">
                              <w:trPr>
                                <w:trHeight w:val="218"/>
                              </w:trPr>
                              <w:tc>
                                <w:tcPr>
                                  <w:tcW w:w="1262" w:type="dxa"/>
                                </w:tcPr>
                                <w:p w14:paraId="59F20F71" w14:textId="77777777" w:rsidR="00884AC7" w:rsidRDefault="00884AC7">
                                  <w:pPr>
                                    <w:pStyle w:val="TableParagraph"/>
                                    <w:rPr>
                                      <w:rFonts w:ascii="Times New Roman"/>
                                      <w:sz w:val="14"/>
                                    </w:rPr>
                                  </w:pPr>
                                </w:p>
                              </w:tc>
                              <w:tc>
                                <w:tcPr>
                                  <w:tcW w:w="2057" w:type="dxa"/>
                                </w:tcPr>
                                <w:p w14:paraId="36473692" w14:textId="77777777" w:rsidR="00884AC7" w:rsidRDefault="00884AC7">
                                  <w:pPr>
                                    <w:pStyle w:val="TableParagraph"/>
                                    <w:rPr>
                                      <w:rFonts w:ascii="Times New Roman"/>
                                      <w:sz w:val="14"/>
                                    </w:rPr>
                                  </w:pPr>
                                </w:p>
                              </w:tc>
                              <w:tc>
                                <w:tcPr>
                                  <w:tcW w:w="739" w:type="dxa"/>
                                </w:tcPr>
                                <w:p w14:paraId="650554AE" w14:textId="77777777" w:rsidR="00884AC7" w:rsidRDefault="00884AC7">
                                  <w:pPr>
                                    <w:pStyle w:val="TableParagraph"/>
                                    <w:rPr>
                                      <w:rFonts w:ascii="Times New Roman"/>
                                      <w:sz w:val="14"/>
                                    </w:rPr>
                                  </w:pPr>
                                </w:p>
                              </w:tc>
                            </w:tr>
                            <w:tr w:rsidR="00884AC7" w14:paraId="0423D68C" w14:textId="77777777">
                              <w:trPr>
                                <w:trHeight w:val="422"/>
                              </w:trPr>
                              <w:tc>
                                <w:tcPr>
                                  <w:tcW w:w="1262" w:type="dxa"/>
                                </w:tcPr>
                                <w:p w14:paraId="2F1D48A9" w14:textId="77777777" w:rsidR="00884AC7" w:rsidRDefault="00884AC7">
                                  <w:pPr>
                                    <w:pStyle w:val="TableParagraph"/>
                                    <w:rPr>
                                      <w:rFonts w:ascii="Times New Roman"/>
                                      <w:sz w:val="16"/>
                                    </w:rPr>
                                  </w:pPr>
                                </w:p>
                              </w:tc>
                              <w:tc>
                                <w:tcPr>
                                  <w:tcW w:w="2057" w:type="dxa"/>
                                </w:tcPr>
                                <w:p w14:paraId="117934A5" w14:textId="77777777" w:rsidR="00884AC7" w:rsidRDefault="00884AC7">
                                  <w:pPr>
                                    <w:pStyle w:val="TableParagraph"/>
                                    <w:rPr>
                                      <w:rFonts w:ascii="Times New Roman"/>
                                      <w:sz w:val="16"/>
                                    </w:rPr>
                                  </w:pPr>
                                </w:p>
                              </w:tc>
                              <w:tc>
                                <w:tcPr>
                                  <w:tcW w:w="739" w:type="dxa"/>
                                </w:tcPr>
                                <w:p w14:paraId="71E548B9" w14:textId="77777777" w:rsidR="00884AC7" w:rsidRDefault="00884AC7">
                                  <w:pPr>
                                    <w:pStyle w:val="TableParagraph"/>
                                    <w:rPr>
                                      <w:rFonts w:ascii="Times New Roman"/>
                                      <w:sz w:val="16"/>
                                    </w:rPr>
                                  </w:pPr>
                                </w:p>
                              </w:tc>
                            </w:tr>
                            <w:tr w:rsidR="00884AC7" w14:paraId="7074F80F" w14:textId="77777777">
                              <w:trPr>
                                <w:trHeight w:val="219"/>
                              </w:trPr>
                              <w:tc>
                                <w:tcPr>
                                  <w:tcW w:w="1262" w:type="dxa"/>
                                </w:tcPr>
                                <w:p w14:paraId="6DEA7DB7" w14:textId="77777777" w:rsidR="00884AC7" w:rsidRDefault="00884AC7">
                                  <w:pPr>
                                    <w:pStyle w:val="TableParagraph"/>
                                    <w:rPr>
                                      <w:rFonts w:ascii="Times New Roman"/>
                                      <w:sz w:val="14"/>
                                    </w:rPr>
                                  </w:pPr>
                                </w:p>
                              </w:tc>
                              <w:tc>
                                <w:tcPr>
                                  <w:tcW w:w="2057" w:type="dxa"/>
                                </w:tcPr>
                                <w:p w14:paraId="57E5D2E9" w14:textId="77777777" w:rsidR="00884AC7" w:rsidRDefault="00884AC7">
                                  <w:pPr>
                                    <w:pStyle w:val="TableParagraph"/>
                                    <w:rPr>
                                      <w:rFonts w:ascii="Times New Roman"/>
                                      <w:sz w:val="14"/>
                                    </w:rPr>
                                  </w:pPr>
                                </w:p>
                              </w:tc>
                              <w:tc>
                                <w:tcPr>
                                  <w:tcW w:w="739" w:type="dxa"/>
                                </w:tcPr>
                                <w:p w14:paraId="26D9112F" w14:textId="77777777" w:rsidR="00884AC7" w:rsidRDefault="00884AC7">
                                  <w:pPr>
                                    <w:pStyle w:val="TableParagraph"/>
                                    <w:rPr>
                                      <w:rFonts w:ascii="Times New Roman"/>
                                      <w:sz w:val="14"/>
                                    </w:rPr>
                                  </w:pPr>
                                </w:p>
                              </w:tc>
                            </w:tr>
                            <w:tr w:rsidR="00884AC7" w14:paraId="2BE14053" w14:textId="77777777">
                              <w:trPr>
                                <w:trHeight w:val="215"/>
                              </w:trPr>
                              <w:tc>
                                <w:tcPr>
                                  <w:tcW w:w="1262" w:type="dxa"/>
                                </w:tcPr>
                                <w:p w14:paraId="525D5C4C" w14:textId="77777777" w:rsidR="00884AC7" w:rsidRDefault="00884AC7">
                                  <w:pPr>
                                    <w:pStyle w:val="TableParagraph"/>
                                    <w:rPr>
                                      <w:rFonts w:ascii="Times New Roman"/>
                                      <w:sz w:val="14"/>
                                    </w:rPr>
                                  </w:pPr>
                                </w:p>
                              </w:tc>
                              <w:tc>
                                <w:tcPr>
                                  <w:tcW w:w="2057" w:type="dxa"/>
                                </w:tcPr>
                                <w:p w14:paraId="62AAAB65" w14:textId="77777777" w:rsidR="00884AC7" w:rsidRDefault="00884AC7">
                                  <w:pPr>
                                    <w:pStyle w:val="TableParagraph"/>
                                    <w:rPr>
                                      <w:rFonts w:ascii="Times New Roman"/>
                                      <w:sz w:val="14"/>
                                    </w:rPr>
                                  </w:pPr>
                                </w:p>
                              </w:tc>
                              <w:tc>
                                <w:tcPr>
                                  <w:tcW w:w="739" w:type="dxa"/>
                                </w:tcPr>
                                <w:p w14:paraId="487E2F16" w14:textId="77777777" w:rsidR="00884AC7" w:rsidRDefault="00884AC7">
                                  <w:pPr>
                                    <w:pStyle w:val="TableParagraph"/>
                                    <w:rPr>
                                      <w:rFonts w:ascii="Times New Roman"/>
                                      <w:sz w:val="14"/>
                                    </w:rPr>
                                  </w:pPr>
                                </w:p>
                              </w:tc>
                            </w:tr>
                            <w:tr w:rsidR="00884AC7" w14:paraId="2508685D" w14:textId="77777777">
                              <w:trPr>
                                <w:trHeight w:val="216"/>
                              </w:trPr>
                              <w:tc>
                                <w:tcPr>
                                  <w:tcW w:w="1262" w:type="dxa"/>
                                </w:tcPr>
                                <w:p w14:paraId="7B6D881D" w14:textId="77777777" w:rsidR="00884AC7" w:rsidRDefault="00884AC7">
                                  <w:pPr>
                                    <w:pStyle w:val="TableParagraph"/>
                                    <w:rPr>
                                      <w:rFonts w:ascii="Times New Roman"/>
                                      <w:sz w:val="14"/>
                                    </w:rPr>
                                  </w:pPr>
                                </w:p>
                              </w:tc>
                              <w:tc>
                                <w:tcPr>
                                  <w:tcW w:w="2057" w:type="dxa"/>
                                </w:tcPr>
                                <w:p w14:paraId="340BCA2E" w14:textId="77777777" w:rsidR="00884AC7" w:rsidRDefault="00884AC7">
                                  <w:pPr>
                                    <w:pStyle w:val="TableParagraph"/>
                                    <w:rPr>
                                      <w:rFonts w:ascii="Times New Roman"/>
                                      <w:sz w:val="14"/>
                                    </w:rPr>
                                  </w:pPr>
                                </w:p>
                              </w:tc>
                              <w:tc>
                                <w:tcPr>
                                  <w:tcW w:w="739" w:type="dxa"/>
                                </w:tcPr>
                                <w:p w14:paraId="4358141D" w14:textId="77777777" w:rsidR="00884AC7" w:rsidRDefault="00884AC7">
                                  <w:pPr>
                                    <w:pStyle w:val="TableParagraph"/>
                                    <w:rPr>
                                      <w:rFonts w:ascii="Times New Roman"/>
                                      <w:sz w:val="14"/>
                                    </w:rPr>
                                  </w:pPr>
                                </w:p>
                              </w:tc>
                            </w:tr>
                            <w:tr w:rsidR="00884AC7" w14:paraId="68604112" w14:textId="77777777">
                              <w:trPr>
                                <w:trHeight w:val="424"/>
                              </w:trPr>
                              <w:tc>
                                <w:tcPr>
                                  <w:tcW w:w="1262" w:type="dxa"/>
                                </w:tcPr>
                                <w:p w14:paraId="4E988ABB" w14:textId="77777777" w:rsidR="00884AC7" w:rsidRDefault="00884AC7">
                                  <w:pPr>
                                    <w:pStyle w:val="TableParagraph"/>
                                    <w:rPr>
                                      <w:rFonts w:ascii="Times New Roman"/>
                                      <w:sz w:val="16"/>
                                    </w:rPr>
                                  </w:pPr>
                                </w:p>
                              </w:tc>
                              <w:tc>
                                <w:tcPr>
                                  <w:tcW w:w="2057" w:type="dxa"/>
                                </w:tcPr>
                                <w:p w14:paraId="4D0F04B2" w14:textId="77777777" w:rsidR="00884AC7" w:rsidRDefault="00884AC7">
                                  <w:pPr>
                                    <w:pStyle w:val="TableParagraph"/>
                                    <w:rPr>
                                      <w:rFonts w:ascii="Times New Roman"/>
                                      <w:sz w:val="16"/>
                                    </w:rPr>
                                  </w:pPr>
                                </w:p>
                              </w:tc>
                              <w:tc>
                                <w:tcPr>
                                  <w:tcW w:w="739" w:type="dxa"/>
                                </w:tcPr>
                                <w:p w14:paraId="5433F58F" w14:textId="77777777" w:rsidR="00884AC7" w:rsidRDefault="00884AC7">
                                  <w:pPr>
                                    <w:pStyle w:val="TableParagraph"/>
                                    <w:rPr>
                                      <w:rFonts w:ascii="Times New Roman"/>
                                      <w:sz w:val="16"/>
                                    </w:rPr>
                                  </w:pPr>
                                </w:p>
                              </w:tc>
                            </w:tr>
                            <w:tr w:rsidR="00884AC7" w14:paraId="57C25A9B" w14:textId="77777777">
                              <w:trPr>
                                <w:trHeight w:val="424"/>
                              </w:trPr>
                              <w:tc>
                                <w:tcPr>
                                  <w:tcW w:w="1262" w:type="dxa"/>
                                </w:tcPr>
                                <w:p w14:paraId="4FAD2C60" w14:textId="77777777" w:rsidR="00884AC7" w:rsidRDefault="00884AC7">
                                  <w:pPr>
                                    <w:pStyle w:val="TableParagraph"/>
                                    <w:rPr>
                                      <w:rFonts w:ascii="Times New Roman"/>
                                      <w:sz w:val="16"/>
                                    </w:rPr>
                                  </w:pPr>
                                </w:p>
                              </w:tc>
                              <w:tc>
                                <w:tcPr>
                                  <w:tcW w:w="2057" w:type="dxa"/>
                                </w:tcPr>
                                <w:p w14:paraId="418C3ABD" w14:textId="77777777" w:rsidR="00884AC7" w:rsidRDefault="00884AC7">
                                  <w:pPr>
                                    <w:pStyle w:val="TableParagraph"/>
                                    <w:rPr>
                                      <w:rFonts w:ascii="Times New Roman"/>
                                      <w:sz w:val="16"/>
                                    </w:rPr>
                                  </w:pPr>
                                </w:p>
                              </w:tc>
                              <w:tc>
                                <w:tcPr>
                                  <w:tcW w:w="739" w:type="dxa"/>
                                </w:tcPr>
                                <w:p w14:paraId="3BB632A9" w14:textId="77777777" w:rsidR="00884AC7" w:rsidRDefault="00884AC7">
                                  <w:pPr>
                                    <w:pStyle w:val="TableParagraph"/>
                                    <w:rPr>
                                      <w:rFonts w:ascii="Times New Roman"/>
                                      <w:sz w:val="16"/>
                                    </w:rPr>
                                  </w:pPr>
                                </w:p>
                              </w:tc>
                            </w:tr>
                            <w:tr w:rsidR="00884AC7" w14:paraId="46DC8649" w14:textId="77777777">
                              <w:trPr>
                                <w:trHeight w:val="215"/>
                              </w:trPr>
                              <w:tc>
                                <w:tcPr>
                                  <w:tcW w:w="1262" w:type="dxa"/>
                                </w:tcPr>
                                <w:p w14:paraId="561AC4A6" w14:textId="77777777" w:rsidR="00884AC7" w:rsidRDefault="00884AC7">
                                  <w:pPr>
                                    <w:pStyle w:val="TableParagraph"/>
                                    <w:rPr>
                                      <w:rFonts w:ascii="Times New Roman"/>
                                      <w:sz w:val="14"/>
                                    </w:rPr>
                                  </w:pPr>
                                </w:p>
                              </w:tc>
                              <w:tc>
                                <w:tcPr>
                                  <w:tcW w:w="2057" w:type="dxa"/>
                                </w:tcPr>
                                <w:p w14:paraId="5BF6F410" w14:textId="77777777" w:rsidR="00884AC7" w:rsidRDefault="00884AC7">
                                  <w:pPr>
                                    <w:pStyle w:val="TableParagraph"/>
                                    <w:rPr>
                                      <w:rFonts w:ascii="Times New Roman"/>
                                      <w:sz w:val="14"/>
                                    </w:rPr>
                                  </w:pPr>
                                </w:p>
                              </w:tc>
                              <w:tc>
                                <w:tcPr>
                                  <w:tcW w:w="739" w:type="dxa"/>
                                </w:tcPr>
                                <w:p w14:paraId="2BFDE8E6" w14:textId="77777777" w:rsidR="00884AC7" w:rsidRDefault="00884AC7">
                                  <w:pPr>
                                    <w:pStyle w:val="TableParagraph"/>
                                    <w:rPr>
                                      <w:rFonts w:ascii="Times New Roman"/>
                                      <w:sz w:val="14"/>
                                    </w:rPr>
                                  </w:pPr>
                                </w:p>
                              </w:tc>
                            </w:tr>
                            <w:tr w:rsidR="00884AC7" w14:paraId="790EA60F" w14:textId="77777777">
                              <w:trPr>
                                <w:trHeight w:val="424"/>
                              </w:trPr>
                              <w:tc>
                                <w:tcPr>
                                  <w:tcW w:w="1262" w:type="dxa"/>
                                </w:tcPr>
                                <w:p w14:paraId="15188A58" w14:textId="77777777" w:rsidR="00884AC7" w:rsidRDefault="00884AC7">
                                  <w:pPr>
                                    <w:pStyle w:val="TableParagraph"/>
                                    <w:rPr>
                                      <w:rFonts w:ascii="Times New Roman"/>
                                      <w:sz w:val="16"/>
                                    </w:rPr>
                                  </w:pPr>
                                </w:p>
                              </w:tc>
                              <w:tc>
                                <w:tcPr>
                                  <w:tcW w:w="2057" w:type="dxa"/>
                                </w:tcPr>
                                <w:p w14:paraId="6980140E" w14:textId="77777777" w:rsidR="00884AC7" w:rsidRDefault="00884AC7">
                                  <w:pPr>
                                    <w:pStyle w:val="TableParagraph"/>
                                    <w:rPr>
                                      <w:rFonts w:ascii="Times New Roman"/>
                                      <w:sz w:val="16"/>
                                    </w:rPr>
                                  </w:pPr>
                                </w:p>
                              </w:tc>
                              <w:tc>
                                <w:tcPr>
                                  <w:tcW w:w="739" w:type="dxa"/>
                                </w:tcPr>
                                <w:p w14:paraId="718E3EDD" w14:textId="77777777" w:rsidR="00884AC7" w:rsidRDefault="00884AC7">
                                  <w:pPr>
                                    <w:pStyle w:val="TableParagraph"/>
                                    <w:rPr>
                                      <w:rFonts w:ascii="Times New Roman"/>
                                      <w:sz w:val="16"/>
                                    </w:rPr>
                                  </w:pPr>
                                </w:p>
                              </w:tc>
                            </w:tr>
                            <w:tr w:rsidR="00884AC7" w14:paraId="590EF863" w14:textId="77777777">
                              <w:trPr>
                                <w:trHeight w:val="216"/>
                              </w:trPr>
                              <w:tc>
                                <w:tcPr>
                                  <w:tcW w:w="1262" w:type="dxa"/>
                                </w:tcPr>
                                <w:p w14:paraId="42057E5E" w14:textId="77777777" w:rsidR="00884AC7" w:rsidRDefault="00884AC7">
                                  <w:pPr>
                                    <w:pStyle w:val="TableParagraph"/>
                                    <w:rPr>
                                      <w:rFonts w:ascii="Times New Roman"/>
                                      <w:sz w:val="14"/>
                                    </w:rPr>
                                  </w:pPr>
                                </w:p>
                              </w:tc>
                              <w:tc>
                                <w:tcPr>
                                  <w:tcW w:w="2057" w:type="dxa"/>
                                </w:tcPr>
                                <w:p w14:paraId="67CDABCC" w14:textId="77777777" w:rsidR="00884AC7" w:rsidRDefault="00884AC7">
                                  <w:pPr>
                                    <w:pStyle w:val="TableParagraph"/>
                                    <w:rPr>
                                      <w:rFonts w:ascii="Times New Roman"/>
                                      <w:sz w:val="14"/>
                                    </w:rPr>
                                  </w:pPr>
                                </w:p>
                              </w:tc>
                              <w:tc>
                                <w:tcPr>
                                  <w:tcW w:w="739" w:type="dxa"/>
                                </w:tcPr>
                                <w:p w14:paraId="58448E2B" w14:textId="77777777" w:rsidR="00884AC7" w:rsidRDefault="00884AC7">
                                  <w:pPr>
                                    <w:pStyle w:val="TableParagraph"/>
                                    <w:rPr>
                                      <w:rFonts w:ascii="Times New Roman"/>
                                      <w:sz w:val="14"/>
                                    </w:rPr>
                                  </w:pPr>
                                </w:p>
                              </w:tc>
                            </w:tr>
                            <w:tr w:rsidR="00884AC7" w14:paraId="383248F2" w14:textId="77777777">
                              <w:trPr>
                                <w:trHeight w:val="424"/>
                              </w:trPr>
                              <w:tc>
                                <w:tcPr>
                                  <w:tcW w:w="1262" w:type="dxa"/>
                                </w:tcPr>
                                <w:p w14:paraId="2E5BD5F7" w14:textId="77777777" w:rsidR="00884AC7" w:rsidRDefault="00884AC7">
                                  <w:pPr>
                                    <w:pStyle w:val="TableParagraph"/>
                                    <w:rPr>
                                      <w:rFonts w:ascii="Times New Roman"/>
                                      <w:sz w:val="16"/>
                                    </w:rPr>
                                  </w:pPr>
                                </w:p>
                              </w:tc>
                              <w:tc>
                                <w:tcPr>
                                  <w:tcW w:w="2057" w:type="dxa"/>
                                </w:tcPr>
                                <w:p w14:paraId="142C4311" w14:textId="77777777" w:rsidR="00884AC7" w:rsidRDefault="00884AC7">
                                  <w:pPr>
                                    <w:pStyle w:val="TableParagraph"/>
                                    <w:rPr>
                                      <w:rFonts w:ascii="Times New Roman"/>
                                      <w:sz w:val="16"/>
                                    </w:rPr>
                                  </w:pPr>
                                </w:p>
                              </w:tc>
                              <w:tc>
                                <w:tcPr>
                                  <w:tcW w:w="739" w:type="dxa"/>
                                </w:tcPr>
                                <w:p w14:paraId="0115B0F5" w14:textId="77777777" w:rsidR="00884AC7" w:rsidRDefault="00884AC7">
                                  <w:pPr>
                                    <w:pStyle w:val="TableParagraph"/>
                                    <w:rPr>
                                      <w:rFonts w:ascii="Times New Roman"/>
                                      <w:sz w:val="16"/>
                                    </w:rPr>
                                  </w:pPr>
                                </w:p>
                              </w:tc>
                            </w:tr>
                            <w:tr w:rsidR="00884AC7" w14:paraId="31C8170B" w14:textId="77777777">
                              <w:trPr>
                                <w:trHeight w:val="215"/>
                              </w:trPr>
                              <w:tc>
                                <w:tcPr>
                                  <w:tcW w:w="1262" w:type="dxa"/>
                                </w:tcPr>
                                <w:p w14:paraId="7C25509E" w14:textId="77777777" w:rsidR="00884AC7" w:rsidRDefault="00884AC7">
                                  <w:pPr>
                                    <w:pStyle w:val="TableParagraph"/>
                                    <w:rPr>
                                      <w:rFonts w:ascii="Times New Roman"/>
                                      <w:sz w:val="14"/>
                                    </w:rPr>
                                  </w:pPr>
                                </w:p>
                              </w:tc>
                              <w:tc>
                                <w:tcPr>
                                  <w:tcW w:w="2057" w:type="dxa"/>
                                </w:tcPr>
                                <w:p w14:paraId="3E92A77F" w14:textId="77777777" w:rsidR="00884AC7" w:rsidRDefault="00884AC7">
                                  <w:pPr>
                                    <w:pStyle w:val="TableParagraph"/>
                                    <w:rPr>
                                      <w:rFonts w:ascii="Times New Roman"/>
                                      <w:sz w:val="14"/>
                                    </w:rPr>
                                  </w:pPr>
                                </w:p>
                              </w:tc>
                              <w:tc>
                                <w:tcPr>
                                  <w:tcW w:w="739" w:type="dxa"/>
                                </w:tcPr>
                                <w:p w14:paraId="1B3094C5" w14:textId="77777777" w:rsidR="00884AC7" w:rsidRDefault="00884AC7">
                                  <w:pPr>
                                    <w:pStyle w:val="TableParagraph"/>
                                    <w:rPr>
                                      <w:rFonts w:ascii="Times New Roman"/>
                                      <w:sz w:val="14"/>
                                    </w:rPr>
                                  </w:pPr>
                                </w:p>
                              </w:tc>
                            </w:tr>
                            <w:tr w:rsidR="00884AC7" w14:paraId="19477B2D" w14:textId="77777777">
                              <w:trPr>
                                <w:trHeight w:val="1116"/>
                              </w:trPr>
                              <w:tc>
                                <w:tcPr>
                                  <w:tcW w:w="1262" w:type="dxa"/>
                                </w:tcPr>
                                <w:p w14:paraId="6428D3CA" w14:textId="77777777" w:rsidR="00884AC7" w:rsidRDefault="00884AC7">
                                  <w:pPr>
                                    <w:pStyle w:val="TableParagraph"/>
                                    <w:rPr>
                                      <w:rFonts w:ascii="Times New Roman"/>
                                      <w:sz w:val="16"/>
                                    </w:rPr>
                                  </w:pPr>
                                </w:p>
                              </w:tc>
                              <w:tc>
                                <w:tcPr>
                                  <w:tcW w:w="2796" w:type="dxa"/>
                                  <w:gridSpan w:val="2"/>
                                </w:tcPr>
                                <w:p w14:paraId="0D51E193" w14:textId="77777777" w:rsidR="00884AC7" w:rsidRDefault="00884AC7">
                                  <w:pPr>
                                    <w:pStyle w:val="TableParagraph"/>
                                    <w:rPr>
                                      <w:rFonts w:ascii="Times New Roman"/>
                                      <w:sz w:val="16"/>
                                    </w:rPr>
                                  </w:pPr>
                                </w:p>
                              </w:tc>
                            </w:tr>
                          </w:tbl>
                          <w:p w14:paraId="664D3EB8" w14:textId="77777777" w:rsidR="00884AC7" w:rsidRDefault="00884AC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73DC" id="Text Box 34" o:spid="_x0000_s1027" type="#_x0000_t202" style="position:absolute;left:0;text-align:left;margin-left:57.6pt;margin-top:55.3pt;width:202.95pt;height:291.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62"/>
                        <w:gridCol w:w="2057"/>
                        <w:gridCol w:w="739"/>
                      </w:tblGrid>
                      <w:tr w:rsidR="00884AC7" w14:paraId="393AE2BC" w14:textId="77777777">
                        <w:trPr>
                          <w:trHeight w:val="220"/>
                        </w:trPr>
                        <w:tc>
                          <w:tcPr>
                            <w:tcW w:w="1262" w:type="dxa"/>
                          </w:tcPr>
                          <w:p w14:paraId="0BD492F9" w14:textId="77777777" w:rsidR="00884AC7" w:rsidRDefault="00884AC7">
                            <w:pPr>
                              <w:pStyle w:val="TableParagraph"/>
                              <w:rPr>
                                <w:rFonts w:ascii="Times New Roman"/>
                                <w:sz w:val="14"/>
                              </w:rPr>
                            </w:pPr>
                          </w:p>
                        </w:tc>
                        <w:tc>
                          <w:tcPr>
                            <w:tcW w:w="2057" w:type="dxa"/>
                          </w:tcPr>
                          <w:p w14:paraId="75170709" w14:textId="77777777" w:rsidR="00884AC7" w:rsidRDefault="00884AC7">
                            <w:pPr>
                              <w:pStyle w:val="TableParagraph"/>
                              <w:rPr>
                                <w:rFonts w:ascii="Times New Roman"/>
                                <w:sz w:val="14"/>
                              </w:rPr>
                            </w:pPr>
                          </w:p>
                        </w:tc>
                        <w:tc>
                          <w:tcPr>
                            <w:tcW w:w="739" w:type="dxa"/>
                          </w:tcPr>
                          <w:p w14:paraId="0F75E766" w14:textId="77777777" w:rsidR="00884AC7" w:rsidRDefault="00884AC7">
                            <w:pPr>
                              <w:pStyle w:val="TableParagraph"/>
                              <w:rPr>
                                <w:rFonts w:ascii="Times New Roman"/>
                                <w:sz w:val="14"/>
                              </w:rPr>
                            </w:pPr>
                          </w:p>
                        </w:tc>
                      </w:tr>
                      <w:tr w:rsidR="00884AC7" w14:paraId="595D351D" w14:textId="77777777">
                        <w:trPr>
                          <w:trHeight w:val="216"/>
                        </w:trPr>
                        <w:tc>
                          <w:tcPr>
                            <w:tcW w:w="1262" w:type="dxa"/>
                          </w:tcPr>
                          <w:p w14:paraId="2319265B" w14:textId="77777777" w:rsidR="00884AC7" w:rsidRDefault="00884AC7">
                            <w:pPr>
                              <w:pStyle w:val="TableParagraph"/>
                              <w:rPr>
                                <w:rFonts w:ascii="Times New Roman"/>
                                <w:sz w:val="14"/>
                              </w:rPr>
                            </w:pPr>
                          </w:p>
                        </w:tc>
                        <w:tc>
                          <w:tcPr>
                            <w:tcW w:w="2057" w:type="dxa"/>
                          </w:tcPr>
                          <w:p w14:paraId="16E145A8" w14:textId="77777777" w:rsidR="00884AC7" w:rsidRDefault="00884AC7">
                            <w:pPr>
                              <w:pStyle w:val="TableParagraph"/>
                              <w:rPr>
                                <w:rFonts w:ascii="Times New Roman"/>
                                <w:sz w:val="14"/>
                              </w:rPr>
                            </w:pPr>
                          </w:p>
                        </w:tc>
                        <w:tc>
                          <w:tcPr>
                            <w:tcW w:w="739" w:type="dxa"/>
                          </w:tcPr>
                          <w:p w14:paraId="5B39F447" w14:textId="77777777" w:rsidR="00884AC7" w:rsidRDefault="00884AC7">
                            <w:pPr>
                              <w:pStyle w:val="TableParagraph"/>
                              <w:rPr>
                                <w:rFonts w:ascii="Times New Roman"/>
                                <w:sz w:val="14"/>
                              </w:rPr>
                            </w:pPr>
                          </w:p>
                        </w:tc>
                      </w:tr>
                      <w:tr w:rsidR="00884AC7" w14:paraId="7E7FADE5" w14:textId="77777777">
                        <w:trPr>
                          <w:trHeight w:val="218"/>
                        </w:trPr>
                        <w:tc>
                          <w:tcPr>
                            <w:tcW w:w="1262" w:type="dxa"/>
                          </w:tcPr>
                          <w:p w14:paraId="67CB73E6" w14:textId="77777777" w:rsidR="00884AC7" w:rsidRDefault="00884AC7">
                            <w:pPr>
                              <w:pStyle w:val="TableParagraph"/>
                              <w:rPr>
                                <w:rFonts w:ascii="Times New Roman"/>
                                <w:sz w:val="14"/>
                              </w:rPr>
                            </w:pPr>
                          </w:p>
                        </w:tc>
                        <w:tc>
                          <w:tcPr>
                            <w:tcW w:w="2057" w:type="dxa"/>
                          </w:tcPr>
                          <w:p w14:paraId="032A1AA5" w14:textId="77777777" w:rsidR="00884AC7" w:rsidRDefault="00884AC7">
                            <w:pPr>
                              <w:pStyle w:val="TableParagraph"/>
                              <w:rPr>
                                <w:rFonts w:ascii="Times New Roman"/>
                                <w:sz w:val="14"/>
                              </w:rPr>
                            </w:pPr>
                          </w:p>
                        </w:tc>
                        <w:tc>
                          <w:tcPr>
                            <w:tcW w:w="739" w:type="dxa"/>
                          </w:tcPr>
                          <w:p w14:paraId="014CE87D" w14:textId="77777777" w:rsidR="00884AC7" w:rsidRDefault="00884AC7">
                            <w:pPr>
                              <w:pStyle w:val="TableParagraph"/>
                              <w:rPr>
                                <w:rFonts w:ascii="Times New Roman"/>
                                <w:sz w:val="14"/>
                              </w:rPr>
                            </w:pPr>
                          </w:p>
                        </w:tc>
                      </w:tr>
                      <w:tr w:rsidR="00884AC7" w14:paraId="533601DB" w14:textId="77777777">
                        <w:trPr>
                          <w:trHeight w:val="422"/>
                        </w:trPr>
                        <w:tc>
                          <w:tcPr>
                            <w:tcW w:w="1262" w:type="dxa"/>
                          </w:tcPr>
                          <w:p w14:paraId="033F1AA8" w14:textId="77777777" w:rsidR="00884AC7" w:rsidRDefault="00884AC7">
                            <w:pPr>
                              <w:pStyle w:val="TableParagraph"/>
                              <w:rPr>
                                <w:rFonts w:ascii="Times New Roman"/>
                                <w:sz w:val="16"/>
                              </w:rPr>
                            </w:pPr>
                          </w:p>
                        </w:tc>
                        <w:tc>
                          <w:tcPr>
                            <w:tcW w:w="2057" w:type="dxa"/>
                          </w:tcPr>
                          <w:p w14:paraId="26EE580E" w14:textId="77777777" w:rsidR="00884AC7" w:rsidRDefault="00884AC7">
                            <w:pPr>
                              <w:pStyle w:val="TableParagraph"/>
                              <w:rPr>
                                <w:rFonts w:ascii="Times New Roman"/>
                                <w:sz w:val="16"/>
                              </w:rPr>
                            </w:pPr>
                          </w:p>
                        </w:tc>
                        <w:tc>
                          <w:tcPr>
                            <w:tcW w:w="739" w:type="dxa"/>
                          </w:tcPr>
                          <w:p w14:paraId="20B4CD55" w14:textId="77777777" w:rsidR="00884AC7" w:rsidRDefault="00884AC7">
                            <w:pPr>
                              <w:pStyle w:val="TableParagraph"/>
                              <w:rPr>
                                <w:rFonts w:ascii="Times New Roman"/>
                                <w:sz w:val="16"/>
                              </w:rPr>
                            </w:pPr>
                          </w:p>
                        </w:tc>
                      </w:tr>
                      <w:tr w:rsidR="00884AC7" w14:paraId="188E88A8" w14:textId="77777777">
                        <w:trPr>
                          <w:trHeight w:val="218"/>
                        </w:trPr>
                        <w:tc>
                          <w:tcPr>
                            <w:tcW w:w="1262" w:type="dxa"/>
                          </w:tcPr>
                          <w:p w14:paraId="59F20F71" w14:textId="77777777" w:rsidR="00884AC7" w:rsidRDefault="00884AC7">
                            <w:pPr>
                              <w:pStyle w:val="TableParagraph"/>
                              <w:rPr>
                                <w:rFonts w:ascii="Times New Roman"/>
                                <w:sz w:val="14"/>
                              </w:rPr>
                            </w:pPr>
                          </w:p>
                        </w:tc>
                        <w:tc>
                          <w:tcPr>
                            <w:tcW w:w="2057" w:type="dxa"/>
                          </w:tcPr>
                          <w:p w14:paraId="36473692" w14:textId="77777777" w:rsidR="00884AC7" w:rsidRDefault="00884AC7">
                            <w:pPr>
                              <w:pStyle w:val="TableParagraph"/>
                              <w:rPr>
                                <w:rFonts w:ascii="Times New Roman"/>
                                <w:sz w:val="14"/>
                              </w:rPr>
                            </w:pPr>
                          </w:p>
                        </w:tc>
                        <w:tc>
                          <w:tcPr>
                            <w:tcW w:w="739" w:type="dxa"/>
                          </w:tcPr>
                          <w:p w14:paraId="650554AE" w14:textId="77777777" w:rsidR="00884AC7" w:rsidRDefault="00884AC7">
                            <w:pPr>
                              <w:pStyle w:val="TableParagraph"/>
                              <w:rPr>
                                <w:rFonts w:ascii="Times New Roman"/>
                                <w:sz w:val="14"/>
                              </w:rPr>
                            </w:pPr>
                          </w:p>
                        </w:tc>
                      </w:tr>
                      <w:tr w:rsidR="00884AC7" w14:paraId="0423D68C" w14:textId="77777777">
                        <w:trPr>
                          <w:trHeight w:val="422"/>
                        </w:trPr>
                        <w:tc>
                          <w:tcPr>
                            <w:tcW w:w="1262" w:type="dxa"/>
                          </w:tcPr>
                          <w:p w14:paraId="2F1D48A9" w14:textId="77777777" w:rsidR="00884AC7" w:rsidRDefault="00884AC7">
                            <w:pPr>
                              <w:pStyle w:val="TableParagraph"/>
                              <w:rPr>
                                <w:rFonts w:ascii="Times New Roman"/>
                                <w:sz w:val="16"/>
                              </w:rPr>
                            </w:pPr>
                          </w:p>
                        </w:tc>
                        <w:tc>
                          <w:tcPr>
                            <w:tcW w:w="2057" w:type="dxa"/>
                          </w:tcPr>
                          <w:p w14:paraId="117934A5" w14:textId="77777777" w:rsidR="00884AC7" w:rsidRDefault="00884AC7">
                            <w:pPr>
                              <w:pStyle w:val="TableParagraph"/>
                              <w:rPr>
                                <w:rFonts w:ascii="Times New Roman"/>
                                <w:sz w:val="16"/>
                              </w:rPr>
                            </w:pPr>
                          </w:p>
                        </w:tc>
                        <w:tc>
                          <w:tcPr>
                            <w:tcW w:w="739" w:type="dxa"/>
                          </w:tcPr>
                          <w:p w14:paraId="71E548B9" w14:textId="77777777" w:rsidR="00884AC7" w:rsidRDefault="00884AC7">
                            <w:pPr>
                              <w:pStyle w:val="TableParagraph"/>
                              <w:rPr>
                                <w:rFonts w:ascii="Times New Roman"/>
                                <w:sz w:val="16"/>
                              </w:rPr>
                            </w:pPr>
                          </w:p>
                        </w:tc>
                      </w:tr>
                      <w:tr w:rsidR="00884AC7" w14:paraId="7074F80F" w14:textId="77777777">
                        <w:trPr>
                          <w:trHeight w:val="219"/>
                        </w:trPr>
                        <w:tc>
                          <w:tcPr>
                            <w:tcW w:w="1262" w:type="dxa"/>
                          </w:tcPr>
                          <w:p w14:paraId="6DEA7DB7" w14:textId="77777777" w:rsidR="00884AC7" w:rsidRDefault="00884AC7">
                            <w:pPr>
                              <w:pStyle w:val="TableParagraph"/>
                              <w:rPr>
                                <w:rFonts w:ascii="Times New Roman"/>
                                <w:sz w:val="14"/>
                              </w:rPr>
                            </w:pPr>
                          </w:p>
                        </w:tc>
                        <w:tc>
                          <w:tcPr>
                            <w:tcW w:w="2057" w:type="dxa"/>
                          </w:tcPr>
                          <w:p w14:paraId="57E5D2E9" w14:textId="77777777" w:rsidR="00884AC7" w:rsidRDefault="00884AC7">
                            <w:pPr>
                              <w:pStyle w:val="TableParagraph"/>
                              <w:rPr>
                                <w:rFonts w:ascii="Times New Roman"/>
                                <w:sz w:val="14"/>
                              </w:rPr>
                            </w:pPr>
                          </w:p>
                        </w:tc>
                        <w:tc>
                          <w:tcPr>
                            <w:tcW w:w="739" w:type="dxa"/>
                          </w:tcPr>
                          <w:p w14:paraId="26D9112F" w14:textId="77777777" w:rsidR="00884AC7" w:rsidRDefault="00884AC7">
                            <w:pPr>
                              <w:pStyle w:val="TableParagraph"/>
                              <w:rPr>
                                <w:rFonts w:ascii="Times New Roman"/>
                                <w:sz w:val="14"/>
                              </w:rPr>
                            </w:pPr>
                          </w:p>
                        </w:tc>
                      </w:tr>
                      <w:tr w:rsidR="00884AC7" w14:paraId="2BE14053" w14:textId="77777777">
                        <w:trPr>
                          <w:trHeight w:val="215"/>
                        </w:trPr>
                        <w:tc>
                          <w:tcPr>
                            <w:tcW w:w="1262" w:type="dxa"/>
                          </w:tcPr>
                          <w:p w14:paraId="525D5C4C" w14:textId="77777777" w:rsidR="00884AC7" w:rsidRDefault="00884AC7">
                            <w:pPr>
                              <w:pStyle w:val="TableParagraph"/>
                              <w:rPr>
                                <w:rFonts w:ascii="Times New Roman"/>
                                <w:sz w:val="14"/>
                              </w:rPr>
                            </w:pPr>
                          </w:p>
                        </w:tc>
                        <w:tc>
                          <w:tcPr>
                            <w:tcW w:w="2057" w:type="dxa"/>
                          </w:tcPr>
                          <w:p w14:paraId="62AAAB65" w14:textId="77777777" w:rsidR="00884AC7" w:rsidRDefault="00884AC7">
                            <w:pPr>
                              <w:pStyle w:val="TableParagraph"/>
                              <w:rPr>
                                <w:rFonts w:ascii="Times New Roman"/>
                                <w:sz w:val="14"/>
                              </w:rPr>
                            </w:pPr>
                          </w:p>
                        </w:tc>
                        <w:tc>
                          <w:tcPr>
                            <w:tcW w:w="739" w:type="dxa"/>
                          </w:tcPr>
                          <w:p w14:paraId="487E2F16" w14:textId="77777777" w:rsidR="00884AC7" w:rsidRDefault="00884AC7">
                            <w:pPr>
                              <w:pStyle w:val="TableParagraph"/>
                              <w:rPr>
                                <w:rFonts w:ascii="Times New Roman"/>
                                <w:sz w:val="14"/>
                              </w:rPr>
                            </w:pPr>
                          </w:p>
                        </w:tc>
                      </w:tr>
                      <w:tr w:rsidR="00884AC7" w14:paraId="2508685D" w14:textId="77777777">
                        <w:trPr>
                          <w:trHeight w:val="216"/>
                        </w:trPr>
                        <w:tc>
                          <w:tcPr>
                            <w:tcW w:w="1262" w:type="dxa"/>
                          </w:tcPr>
                          <w:p w14:paraId="7B6D881D" w14:textId="77777777" w:rsidR="00884AC7" w:rsidRDefault="00884AC7">
                            <w:pPr>
                              <w:pStyle w:val="TableParagraph"/>
                              <w:rPr>
                                <w:rFonts w:ascii="Times New Roman"/>
                                <w:sz w:val="14"/>
                              </w:rPr>
                            </w:pPr>
                          </w:p>
                        </w:tc>
                        <w:tc>
                          <w:tcPr>
                            <w:tcW w:w="2057" w:type="dxa"/>
                          </w:tcPr>
                          <w:p w14:paraId="340BCA2E" w14:textId="77777777" w:rsidR="00884AC7" w:rsidRDefault="00884AC7">
                            <w:pPr>
                              <w:pStyle w:val="TableParagraph"/>
                              <w:rPr>
                                <w:rFonts w:ascii="Times New Roman"/>
                                <w:sz w:val="14"/>
                              </w:rPr>
                            </w:pPr>
                          </w:p>
                        </w:tc>
                        <w:tc>
                          <w:tcPr>
                            <w:tcW w:w="739" w:type="dxa"/>
                          </w:tcPr>
                          <w:p w14:paraId="4358141D" w14:textId="77777777" w:rsidR="00884AC7" w:rsidRDefault="00884AC7">
                            <w:pPr>
                              <w:pStyle w:val="TableParagraph"/>
                              <w:rPr>
                                <w:rFonts w:ascii="Times New Roman"/>
                                <w:sz w:val="14"/>
                              </w:rPr>
                            </w:pPr>
                          </w:p>
                        </w:tc>
                      </w:tr>
                      <w:tr w:rsidR="00884AC7" w14:paraId="68604112" w14:textId="77777777">
                        <w:trPr>
                          <w:trHeight w:val="424"/>
                        </w:trPr>
                        <w:tc>
                          <w:tcPr>
                            <w:tcW w:w="1262" w:type="dxa"/>
                          </w:tcPr>
                          <w:p w14:paraId="4E988ABB" w14:textId="77777777" w:rsidR="00884AC7" w:rsidRDefault="00884AC7">
                            <w:pPr>
                              <w:pStyle w:val="TableParagraph"/>
                              <w:rPr>
                                <w:rFonts w:ascii="Times New Roman"/>
                                <w:sz w:val="16"/>
                              </w:rPr>
                            </w:pPr>
                          </w:p>
                        </w:tc>
                        <w:tc>
                          <w:tcPr>
                            <w:tcW w:w="2057" w:type="dxa"/>
                          </w:tcPr>
                          <w:p w14:paraId="4D0F04B2" w14:textId="77777777" w:rsidR="00884AC7" w:rsidRDefault="00884AC7">
                            <w:pPr>
                              <w:pStyle w:val="TableParagraph"/>
                              <w:rPr>
                                <w:rFonts w:ascii="Times New Roman"/>
                                <w:sz w:val="16"/>
                              </w:rPr>
                            </w:pPr>
                          </w:p>
                        </w:tc>
                        <w:tc>
                          <w:tcPr>
                            <w:tcW w:w="739" w:type="dxa"/>
                          </w:tcPr>
                          <w:p w14:paraId="5433F58F" w14:textId="77777777" w:rsidR="00884AC7" w:rsidRDefault="00884AC7">
                            <w:pPr>
                              <w:pStyle w:val="TableParagraph"/>
                              <w:rPr>
                                <w:rFonts w:ascii="Times New Roman"/>
                                <w:sz w:val="16"/>
                              </w:rPr>
                            </w:pPr>
                          </w:p>
                        </w:tc>
                      </w:tr>
                      <w:tr w:rsidR="00884AC7" w14:paraId="57C25A9B" w14:textId="77777777">
                        <w:trPr>
                          <w:trHeight w:val="424"/>
                        </w:trPr>
                        <w:tc>
                          <w:tcPr>
                            <w:tcW w:w="1262" w:type="dxa"/>
                          </w:tcPr>
                          <w:p w14:paraId="4FAD2C60" w14:textId="77777777" w:rsidR="00884AC7" w:rsidRDefault="00884AC7">
                            <w:pPr>
                              <w:pStyle w:val="TableParagraph"/>
                              <w:rPr>
                                <w:rFonts w:ascii="Times New Roman"/>
                                <w:sz w:val="16"/>
                              </w:rPr>
                            </w:pPr>
                          </w:p>
                        </w:tc>
                        <w:tc>
                          <w:tcPr>
                            <w:tcW w:w="2057" w:type="dxa"/>
                          </w:tcPr>
                          <w:p w14:paraId="418C3ABD" w14:textId="77777777" w:rsidR="00884AC7" w:rsidRDefault="00884AC7">
                            <w:pPr>
                              <w:pStyle w:val="TableParagraph"/>
                              <w:rPr>
                                <w:rFonts w:ascii="Times New Roman"/>
                                <w:sz w:val="16"/>
                              </w:rPr>
                            </w:pPr>
                          </w:p>
                        </w:tc>
                        <w:tc>
                          <w:tcPr>
                            <w:tcW w:w="739" w:type="dxa"/>
                          </w:tcPr>
                          <w:p w14:paraId="3BB632A9" w14:textId="77777777" w:rsidR="00884AC7" w:rsidRDefault="00884AC7">
                            <w:pPr>
                              <w:pStyle w:val="TableParagraph"/>
                              <w:rPr>
                                <w:rFonts w:ascii="Times New Roman"/>
                                <w:sz w:val="16"/>
                              </w:rPr>
                            </w:pPr>
                          </w:p>
                        </w:tc>
                      </w:tr>
                      <w:tr w:rsidR="00884AC7" w14:paraId="46DC8649" w14:textId="77777777">
                        <w:trPr>
                          <w:trHeight w:val="215"/>
                        </w:trPr>
                        <w:tc>
                          <w:tcPr>
                            <w:tcW w:w="1262" w:type="dxa"/>
                          </w:tcPr>
                          <w:p w14:paraId="561AC4A6" w14:textId="77777777" w:rsidR="00884AC7" w:rsidRDefault="00884AC7">
                            <w:pPr>
                              <w:pStyle w:val="TableParagraph"/>
                              <w:rPr>
                                <w:rFonts w:ascii="Times New Roman"/>
                                <w:sz w:val="14"/>
                              </w:rPr>
                            </w:pPr>
                          </w:p>
                        </w:tc>
                        <w:tc>
                          <w:tcPr>
                            <w:tcW w:w="2057" w:type="dxa"/>
                          </w:tcPr>
                          <w:p w14:paraId="5BF6F410" w14:textId="77777777" w:rsidR="00884AC7" w:rsidRDefault="00884AC7">
                            <w:pPr>
                              <w:pStyle w:val="TableParagraph"/>
                              <w:rPr>
                                <w:rFonts w:ascii="Times New Roman"/>
                                <w:sz w:val="14"/>
                              </w:rPr>
                            </w:pPr>
                          </w:p>
                        </w:tc>
                        <w:tc>
                          <w:tcPr>
                            <w:tcW w:w="739" w:type="dxa"/>
                          </w:tcPr>
                          <w:p w14:paraId="2BFDE8E6" w14:textId="77777777" w:rsidR="00884AC7" w:rsidRDefault="00884AC7">
                            <w:pPr>
                              <w:pStyle w:val="TableParagraph"/>
                              <w:rPr>
                                <w:rFonts w:ascii="Times New Roman"/>
                                <w:sz w:val="14"/>
                              </w:rPr>
                            </w:pPr>
                          </w:p>
                        </w:tc>
                      </w:tr>
                      <w:tr w:rsidR="00884AC7" w14:paraId="790EA60F" w14:textId="77777777">
                        <w:trPr>
                          <w:trHeight w:val="424"/>
                        </w:trPr>
                        <w:tc>
                          <w:tcPr>
                            <w:tcW w:w="1262" w:type="dxa"/>
                          </w:tcPr>
                          <w:p w14:paraId="15188A58" w14:textId="77777777" w:rsidR="00884AC7" w:rsidRDefault="00884AC7">
                            <w:pPr>
                              <w:pStyle w:val="TableParagraph"/>
                              <w:rPr>
                                <w:rFonts w:ascii="Times New Roman"/>
                                <w:sz w:val="16"/>
                              </w:rPr>
                            </w:pPr>
                          </w:p>
                        </w:tc>
                        <w:tc>
                          <w:tcPr>
                            <w:tcW w:w="2057" w:type="dxa"/>
                          </w:tcPr>
                          <w:p w14:paraId="6980140E" w14:textId="77777777" w:rsidR="00884AC7" w:rsidRDefault="00884AC7">
                            <w:pPr>
                              <w:pStyle w:val="TableParagraph"/>
                              <w:rPr>
                                <w:rFonts w:ascii="Times New Roman"/>
                                <w:sz w:val="16"/>
                              </w:rPr>
                            </w:pPr>
                          </w:p>
                        </w:tc>
                        <w:tc>
                          <w:tcPr>
                            <w:tcW w:w="739" w:type="dxa"/>
                          </w:tcPr>
                          <w:p w14:paraId="718E3EDD" w14:textId="77777777" w:rsidR="00884AC7" w:rsidRDefault="00884AC7">
                            <w:pPr>
                              <w:pStyle w:val="TableParagraph"/>
                              <w:rPr>
                                <w:rFonts w:ascii="Times New Roman"/>
                                <w:sz w:val="16"/>
                              </w:rPr>
                            </w:pPr>
                          </w:p>
                        </w:tc>
                      </w:tr>
                      <w:tr w:rsidR="00884AC7" w14:paraId="590EF863" w14:textId="77777777">
                        <w:trPr>
                          <w:trHeight w:val="216"/>
                        </w:trPr>
                        <w:tc>
                          <w:tcPr>
                            <w:tcW w:w="1262" w:type="dxa"/>
                          </w:tcPr>
                          <w:p w14:paraId="42057E5E" w14:textId="77777777" w:rsidR="00884AC7" w:rsidRDefault="00884AC7">
                            <w:pPr>
                              <w:pStyle w:val="TableParagraph"/>
                              <w:rPr>
                                <w:rFonts w:ascii="Times New Roman"/>
                                <w:sz w:val="14"/>
                              </w:rPr>
                            </w:pPr>
                          </w:p>
                        </w:tc>
                        <w:tc>
                          <w:tcPr>
                            <w:tcW w:w="2057" w:type="dxa"/>
                          </w:tcPr>
                          <w:p w14:paraId="67CDABCC" w14:textId="77777777" w:rsidR="00884AC7" w:rsidRDefault="00884AC7">
                            <w:pPr>
                              <w:pStyle w:val="TableParagraph"/>
                              <w:rPr>
                                <w:rFonts w:ascii="Times New Roman"/>
                                <w:sz w:val="14"/>
                              </w:rPr>
                            </w:pPr>
                          </w:p>
                        </w:tc>
                        <w:tc>
                          <w:tcPr>
                            <w:tcW w:w="739" w:type="dxa"/>
                          </w:tcPr>
                          <w:p w14:paraId="58448E2B" w14:textId="77777777" w:rsidR="00884AC7" w:rsidRDefault="00884AC7">
                            <w:pPr>
                              <w:pStyle w:val="TableParagraph"/>
                              <w:rPr>
                                <w:rFonts w:ascii="Times New Roman"/>
                                <w:sz w:val="14"/>
                              </w:rPr>
                            </w:pPr>
                          </w:p>
                        </w:tc>
                      </w:tr>
                      <w:tr w:rsidR="00884AC7" w14:paraId="383248F2" w14:textId="77777777">
                        <w:trPr>
                          <w:trHeight w:val="424"/>
                        </w:trPr>
                        <w:tc>
                          <w:tcPr>
                            <w:tcW w:w="1262" w:type="dxa"/>
                          </w:tcPr>
                          <w:p w14:paraId="2E5BD5F7" w14:textId="77777777" w:rsidR="00884AC7" w:rsidRDefault="00884AC7">
                            <w:pPr>
                              <w:pStyle w:val="TableParagraph"/>
                              <w:rPr>
                                <w:rFonts w:ascii="Times New Roman"/>
                                <w:sz w:val="16"/>
                              </w:rPr>
                            </w:pPr>
                          </w:p>
                        </w:tc>
                        <w:tc>
                          <w:tcPr>
                            <w:tcW w:w="2057" w:type="dxa"/>
                          </w:tcPr>
                          <w:p w14:paraId="142C4311" w14:textId="77777777" w:rsidR="00884AC7" w:rsidRDefault="00884AC7">
                            <w:pPr>
                              <w:pStyle w:val="TableParagraph"/>
                              <w:rPr>
                                <w:rFonts w:ascii="Times New Roman"/>
                                <w:sz w:val="16"/>
                              </w:rPr>
                            </w:pPr>
                          </w:p>
                        </w:tc>
                        <w:tc>
                          <w:tcPr>
                            <w:tcW w:w="739" w:type="dxa"/>
                          </w:tcPr>
                          <w:p w14:paraId="0115B0F5" w14:textId="77777777" w:rsidR="00884AC7" w:rsidRDefault="00884AC7">
                            <w:pPr>
                              <w:pStyle w:val="TableParagraph"/>
                              <w:rPr>
                                <w:rFonts w:ascii="Times New Roman"/>
                                <w:sz w:val="16"/>
                              </w:rPr>
                            </w:pPr>
                          </w:p>
                        </w:tc>
                      </w:tr>
                      <w:tr w:rsidR="00884AC7" w14:paraId="31C8170B" w14:textId="77777777">
                        <w:trPr>
                          <w:trHeight w:val="215"/>
                        </w:trPr>
                        <w:tc>
                          <w:tcPr>
                            <w:tcW w:w="1262" w:type="dxa"/>
                          </w:tcPr>
                          <w:p w14:paraId="7C25509E" w14:textId="77777777" w:rsidR="00884AC7" w:rsidRDefault="00884AC7">
                            <w:pPr>
                              <w:pStyle w:val="TableParagraph"/>
                              <w:rPr>
                                <w:rFonts w:ascii="Times New Roman"/>
                                <w:sz w:val="14"/>
                              </w:rPr>
                            </w:pPr>
                          </w:p>
                        </w:tc>
                        <w:tc>
                          <w:tcPr>
                            <w:tcW w:w="2057" w:type="dxa"/>
                          </w:tcPr>
                          <w:p w14:paraId="3E92A77F" w14:textId="77777777" w:rsidR="00884AC7" w:rsidRDefault="00884AC7">
                            <w:pPr>
                              <w:pStyle w:val="TableParagraph"/>
                              <w:rPr>
                                <w:rFonts w:ascii="Times New Roman"/>
                                <w:sz w:val="14"/>
                              </w:rPr>
                            </w:pPr>
                          </w:p>
                        </w:tc>
                        <w:tc>
                          <w:tcPr>
                            <w:tcW w:w="739" w:type="dxa"/>
                          </w:tcPr>
                          <w:p w14:paraId="1B3094C5" w14:textId="77777777" w:rsidR="00884AC7" w:rsidRDefault="00884AC7">
                            <w:pPr>
                              <w:pStyle w:val="TableParagraph"/>
                              <w:rPr>
                                <w:rFonts w:ascii="Times New Roman"/>
                                <w:sz w:val="14"/>
                              </w:rPr>
                            </w:pPr>
                          </w:p>
                        </w:tc>
                      </w:tr>
                      <w:tr w:rsidR="00884AC7" w14:paraId="19477B2D" w14:textId="77777777">
                        <w:trPr>
                          <w:trHeight w:val="1116"/>
                        </w:trPr>
                        <w:tc>
                          <w:tcPr>
                            <w:tcW w:w="1262" w:type="dxa"/>
                          </w:tcPr>
                          <w:p w14:paraId="6428D3CA" w14:textId="77777777" w:rsidR="00884AC7" w:rsidRDefault="00884AC7">
                            <w:pPr>
                              <w:pStyle w:val="TableParagraph"/>
                              <w:rPr>
                                <w:rFonts w:ascii="Times New Roman"/>
                                <w:sz w:val="16"/>
                              </w:rPr>
                            </w:pPr>
                          </w:p>
                        </w:tc>
                        <w:tc>
                          <w:tcPr>
                            <w:tcW w:w="2796" w:type="dxa"/>
                            <w:gridSpan w:val="2"/>
                          </w:tcPr>
                          <w:p w14:paraId="0D51E193" w14:textId="77777777" w:rsidR="00884AC7" w:rsidRDefault="00884AC7">
                            <w:pPr>
                              <w:pStyle w:val="TableParagraph"/>
                              <w:rPr>
                                <w:rFonts w:ascii="Times New Roman"/>
                                <w:sz w:val="16"/>
                              </w:rPr>
                            </w:pPr>
                          </w:p>
                        </w:tc>
                      </w:tr>
                    </w:tbl>
                    <w:p w14:paraId="664D3EB8" w14:textId="77777777" w:rsidR="00884AC7" w:rsidRDefault="00884AC7">
                      <w:pPr>
                        <w:pStyle w:val="BodyText"/>
                      </w:pPr>
                    </w:p>
                  </w:txbxContent>
                </v:textbox>
                <w10:wrap anchorx="page"/>
              </v:shape>
            </w:pict>
          </mc:Fallback>
        </mc:AlternateContent>
      </w:r>
      <w:r w:rsidR="00D70090">
        <w:t xml:space="preserve">               </w:t>
      </w:r>
      <w:r w:rsidR="00686046">
        <w:t>BASIC DELIVERY / COLLECTION OF ACCOMODATION UNITS</w:t>
      </w:r>
    </w:p>
    <w:p w14:paraId="6BAECB95" w14:textId="77777777" w:rsidR="004C7CFD" w:rsidRDefault="004C7CFD">
      <w:pPr>
        <w:pStyle w:val="BodyText"/>
        <w:spacing w:before="2"/>
        <w:rPr>
          <w:b/>
          <w:sz w:val="16"/>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9"/>
        <w:gridCol w:w="1481"/>
        <w:gridCol w:w="956"/>
        <w:gridCol w:w="1211"/>
        <w:gridCol w:w="851"/>
        <w:gridCol w:w="366"/>
        <w:gridCol w:w="994"/>
        <w:gridCol w:w="1391"/>
      </w:tblGrid>
      <w:tr w:rsidR="004C7CFD" w14:paraId="5C9165AE" w14:textId="77777777">
        <w:trPr>
          <w:trHeight w:val="414"/>
        </w:trPr>
        <w:tc>
          <w:tcPr>
            <w:tcW w:w="4650" w:type="dxa"/>
            <w:gridSpan w:val="2"/>
            <w:tcBorders>
              <w:right w:val="single" w:sz="6" w:space="0" w:color="000000"/>
            </w:tcBorders>
            <w:shd w:val="clear" w:color="auto" w:fill="E6E6E6"/>
          </w:tcPr>
          <w:p w14:paraId="2BC4FB2B" w14:textId="77777777" w:rsidR="004C7CFD" w:rsidRDefault="00686046">
            <w:pPr>
              <w:pStyle w:val="TableParagraph"/>
              <w:spacing w:before="65"/>
              <w:ind w:left="107"/>
              <w:rPr>
                <w:b/>
                <w:sz w:val="24"/>
              </w:rPr>
            </w:pPr>
            <w:r>
              <w:rPr>
                <w:b/>
                <w:sz w:val="24"/>
              </w:rPr>
              <w:t>0.0 Index</w:t>
            </w:r>
          </w:p>
        </w:tc>
        <w:tc>
          <w:tcPr>
            <w:tcW w:w="5769" w:type="dxa"/>
            <w:gridSpan w:val="6"/>
            <w:tcBorders>
              <w:left w:val="single" w:sz="6" w:space="0" w:color="000000"/>
            </w:tcBorders>
            <w:shd w:val="clear" w:color="auto" w:fill="E6E6E6"/>
          </w:tcPr>
          <w:p w14:paraId="3EE46F5F" w14:textId="77777777" w:rsidR="004C7CFD" w:rsidRDefault="00686046">
            <w:pPr>
              <w:pStyle w:val="TableParagraph"/>
              <w:spacing w:before="65"/>
              <w:ind w:left="105"/>
              <w:rPr>
                <w:b/>
                <w:sz w:val="24"/>
              </w:rPr>
            </w:pPr>
            <w:r>
              <w:rPr>
                <w:b/>
                <w:sz w:val="24"/>
              </w:rPr>
              <w:t>1.0 Document Control</w:t>
            </w:r>
          </w:p>
        </w:tc>
      </w:tr>
      <w:tr w:rsidR="004C7CFD" w14:paraId="6DE37F94" w14:textId="77777777">
        <w:trPr>
          <w:trHeight w:val="795"/>
        </w:trPr>
        <w:tc>
          <w:tcPr>
            <w:tcW w:w="4650" w:type="dxa"/>
            <w:gridSpan w:val="2"/>
            <w:vMerge w:val="restart"/>
            <w:tcBorders>
              <w:right w:val="single" w:sz="6" w:space="0" w:color="000000"/>
            </w:tcBorders>
          </w:tcPr>
          <w:p w14:paraId="50F699B4" w14:textId="5CA0ADC6" w:rsidR="004C7CFD" w:rsidRDefault="004C7CFD">
            <w:pPr>
              <w:pStyle w:val="TableParagraph"/>
              <w:rPr>
                <w:rFonts w:ascii="Times New Roman"/>
                <w:sz w:val="16"/>
              </w:rPr>
            </w:pPr>
          </w:p>
        </w:tc>
        <w:tc>
          <w:tcPr>
            <w:tcW w:w="956" w:type="dxa"/>
            <w:tcBorders>
              <w:left w:val="single" w:sz="6" w:space="0" w:color="000000"/>
              <w:bottom w:val="nil"/>
              <w:right w:val="nil"/>
            </w:tcBorders>
          </w:tcPr>
          <w:p w14:paraId="1F7371E6" w14:textId="77777777" w:rsidR="004C7CFD" w:rsidRDefault="004C7CFD">
            <w:pPr>
              <w:pStyle w:val="TableParagraph"/>
              <w:spacing w:before="9"/>
              <w:rPr>
                <w:b/>
                <w:sz w:val="17"/>
              </w:rPr>
            </w:pPr>
          </w:p>
          <w:p w14:paraId="2AE5406D" w14:textId="77777777" w:rsidR="004C7CFD" w:rsidRDefault="00686046">
            <w:pPr>
              <w:pStyle w:val="TableParagraph"/>
              <w:ind w:left="213"/>
              <w:rPr>
                <w:b/>
                <w:sz w:val="16"/>
              </w:rPr>
            </w:pPr>
            <w:r>
              <w:rPr>
                <w:b/>
                <w:sz w:val="16"/>
              </w:rPr>
              <w:t>Version</w:t>
            </w:r>
          </w:p>
          <w:p w14:paraId="37E54E18" w14:textId="77777777" w:rsidR="004C7CFD" w:rsidRDefault="004C7CFD">
            <w:pPr>
              <w:pStyle w:val="TableParagraph"/>
              <w:rPr>
                <w:b/>
                <w:sz w:val="17"/>
              </w:rPr>
            </w:pPr>
          </w:p>
          <w:p w14:paraId="72F1C6E8" w14:textId="77777777" w:rsidR="004C7CFD" w:rsidRDefault="00686046">
            <w:pPr>
              <w:pStyle w:val="TableParagraph"/>
              <w:ind w:left="213"/>
              <w:rPr>
                <w:sz w:val="16"/>
              </w:rPr>
            </w:pPr>
            <w:r>
              <w:rPr>
                <w:sz w:val="16"/>
              </w:rPr>
              <w:t>1.</w:t>
            </w:r>
            <w:r w:rsidR="00CB07C1">
              <w:rPr>
                <w:sz w:val="16"/>
              </w:rPr>
              <w:t>0</w:t>
            </w:r>
          </w:p>
        </w:tc>
        <w:tc>
          <w:tcPr>
            <w:tcW w:w="1211" w:type="dxa"/>
            <w:tcBorders>
              <w:left w:val="nil"/>
              <w:bottom w:val="nil"/>
              <w:right w:val="nil"/>
            </w:tcBorders>
          </w:tcPr>
          <w:p w14:paraId="4068AA77" w14:textId="77777777" w:rsidR="004C7CFD" w:rsidRDefault="004C7CFD">
            <w:pPr>
              <w:pStyle w:val="TableParagraph"/>
              <w:spacing w:before="9"/>
              <w:rPr>
                <w:b/>
                <w:sz w:val="17"/>
              </w:rPr>
            </w:pPr>
          </w:p>
          <w:p w14:paraId="0A607E8F" w14:textId="77777777" w:rsidR="004C7CFD" w:rsidRDefault="00686046">
            <w:pPr>
              <w:pStyle w:val="TableParagraph"/>
              <w:ind w:left="155"/>
              <w:rPr>
                <w:b/>
                <w:sz w:val="16"/>
              </w:rPr>
            </w:pPr>
            <w:r>
              <w:rPr>
                <w:b/>
                <w:sz w:val="16"/>
              </w:rPr>
              <w:t>Comments</w:t>
            </w:r>
          </w:p>
          <w:p w14:paraId="32E3F9EF" w14:textId="77777777" w:rsidR="004C7CFD" w:rsidRDefault="004C7CFD">
            <w:pPr>
              <w:pStyle w:val="TableParagraph"/>
              <w:rPr>
                <w:b/>
                <w:sz w:val="17"/>
              </w:rPr>
            </w:pPr>
          </w:p>
          <w:p w14:paraId="6EF81253" w14:textId="77777777" w:rsidR="004C7CFD" w:rsidRDefault="00686046">
            <w:pPr>
              <w:pStyle w:val="TableParagraph"/>
              <w:ind w:left="155"/>
              <w:rPr>
                <w:sz w:val="16"/>
              </w:rPr>
            </w:pPr>
            <w:r>
              <w:rPr>
                <w:sz w:val="16"/>
              </w:rPr>
              <w:t>First issue</w:t>
            </w:r>
          </w:p>
        </w:tc>
        <w:tc>
          <w:tcPr>
            <w:tcW w:w="1217" w:type="dxa"/>
            <w:gridSpan w:val="2"/>
            <w:tcBorders>
              <w:left w:val="nil"/>
              <w:bottom w:val="nil"/>
              <w:right w:val="nil"/>
            </w:tcBorders>
          </w:tcPr>
          <w:p w14:paraId="3DE3E573" w14:textId="77777777" w:rsidR="004C7CFD" w:rsidRDefault="004C7CFD">
            <w:pPr>
              <w:pStyle w:val="TableParagraph"/>
              <w:spacing w:before="9"/>
              <w:rPr>
                <w:b/>
                <w:sz w:val="17"/>
              </w:rPr>
            </w:pPr>
          </w:p>
          <w:p w14:paraId="6AE64ACF" w14:textId="77777777" w:rsidR="004C7CFD" w:rsidRDefault="00686046">
            <w:pPr>
              <w:pStyle w:val="TableParagraph"/>
              <w:ind w:left="238" w:right="212"/>
              <w:rPr>
                <w:b/>
                <w:sz w:val="16"/>
              </w:rPr>
            </w:pPr>
            <w:r>
              <w:rPr>
                <w:b/>
                <w:sz w:val="16"/>
              </w:rPr>
              <w:t>Approved by</w:t>
            </w:r>
          </w:p>
          <w:p w14:paraId="1FD0E5D5" w14:textId="4E05335E" w:rsidR="004C7CFD" w:rsidRDefault="00A72BC8">
            <w:pPr>
              <w:pStyle w:val="TableParagraph"/>
              <w:spacing w:before="11"/>
              <w:ind w:left="238"/>
              <w:rPr>
                <w:sz w:val="16"/>
              </w:rPr>
            </w:pPr>
            <w:r>
              <w:rPr>
                <w:sz w:val="16"/>
              </w:rPr>
              <w:t xml:space="preserve">Spencer Morgan </w:t>
            </w:r>
          </w:p>
        </w:tc>
        <w:tc>
          <w:tcPr>
            <w:tcW w:w="994" w:type="dxa"/>
            <w:tcBorders>
              <w:left w:val="nil"/>
              <w:bottom w:val="nil"/>
              <w:right w:val="nil"/>
            </w:tcBorders>
          </w:tcPr>
          <w:p w14:paraId="2C0DCEF5" w14:textId="77777777" w:rsidR="004C7CFD" w:rsidRDefault="004C7CFD">
            <w:pPr>
              <w:pStyle w:val="TableParagraph"/>
              <w:spacing w:before="9"/>
              <w:rPr>
                <w:b/>
                <w:sz w:val="17"/>
              </w:rPr>
            </w:pPr>
          </w:p>
          <w:p w14:paraId="28C957C9" w14:textId="77777777" w:rsidR="004C7CFD" w:rsidRDefault="00686046">
            <w:pPr>
              <w:pStyle w:val="TableParagraph"/>
              <w:ind w:left="156"/>
              <w:rPr>
                <w:b/>
                <w:sz w:val="16"/>
              </w:rPr>
            </w:pPr>
            <w:r>
              <w:rPr>
                <w:b/>
                <w:sz w:val="16"/>
              </w:rPr>
              <w:t>Date</w:t>
            </w:r>
          </w:p>
          <w:p w14:paraId="7640D292" w14:textId="77777777" w:rsidR="00A72BC8" w:rsidRDefault="00A72BC8">
            <w:pPr>
              <w:pStyle w:val="TableParagraph"/>
              <w:ind w:left="156"/>
              <w:rPr>
                <w:sz w:val="16"/>
              </w:rPr>
            </w:pPr>
          </w:p>
          <w:p w14:paraId="6AC2A071" w14:textId="52A3F026" w:rsidR="004C7CFD" w:rsidRDefault="00A72BC8">
            <w:pPr>
              <w:pStyle w:val="TableParagraph"/>
              <w:ind w:left="156"/>
              <w:rPr>
                <w:sz w:val="16"/>
              </w:rPr>
            </w:pPr>
            <w:r>
              <w:rPr>
                <w:sz w:val="16"/>
              </w:rPr>
              <w:t>March 21</w:t>
            </w:r>
          </w:p>
        </w:tc>
        <w:tc>
          <w:tcPr>
            <w:tcW w:w="1391" w:type="dxa"/>
            <w:tcBorders>
              <w:left w:val="nil"/>
              <w:bottom w:val="nil"/>
            </w:tcBorders>
          </w:tcPr>
          <w:p w14:paraId="47920510" w14:textId="77777777" w:rsidR="004C7CFD" w:rsidRDefault="004C7CFD">
            <w:pPr>
              <w:pStyle w:val="TableParagraph"/>
              <w:spacing w:before="9"/>
              <w:rPr>
                <w:b/>
                <w:sz w:val="17"/>
              </w:rPr>
            </w:pPr>
          </w:p>
          <w:p w14:paraId="47D913E0" w14:textId="77777777" w:rsidR="004C7CFD" w:rsidRDefault="00686046">
            <w:pPr>
              <w:pStyle w:val="TableParagraph"/>
              <w:ind w:left="151"/>
              <w:rPr>
                <w:b/>
                <w:sz w:val="16"/>
              </w:rPr>
            </w:pPr>
            <w:r>
              <w:rPr>
                <w:b/>
                <w:sz w:val="16"/>
              </w:rPr>
              <w:t>Review</w:t>
            </w:r>
          </w:p>
          <w:p w14:paraId="6DDC42C7" w14:textId="77777777" w:rsidR="004C7CFD" w:rsidRDefault="004C7CFD">
            <w:pPr>
              <w:pStyle w:val="TableParagraph"/>
              <w:rPr>
                <w:b/>
                <w:sz w:val="17"/>
              </w:rPr>
            </w:pPr>
          </w:p>
          <w:p w14:paraId="35FAB44B" w14:textId="321EE562" w:rsidR="004C7CFD" w:rsidRDefault="00A72BC8">
            <w:pPr>
              <w:pStyle w:val="TableParagraph"/>
              <w:ind w:left="151"/>
              <w:rPr>
                <w:sz w:val="16"/>
              </w:rPr>
            </w:pPr>
            <w:r>
              <w:rPr>
                <w:sz w:val="16"/>
              </w:rPr>
              <w:t>Jan 2021</w:t>
            </w:r>
          </w:p>
        </w:tc>
      </w:tr>
      <w:tr w:rsidR="004C7CFD" w14:paraId="74D25EEF" w14:textId="77777777">
        <w:trPr>
          <w:trHeight w:val="414"/>
        </w:trPr>
        <w:tc>
          <w:tcPr>
            <w:tcW w:w="4650" w:type="dxa"/>
            <w:gridSpan w:val="2"/>
            <w:vMerge/>
            <w:tcBorders>
              <w:top w:val="nil"/>
              <w:right w:val="single" w:sz="6" w:space="0" w:color="000000"/>
            </w:tcBorders>
          </w:tcPr>
          <w:p w14:paraId="4BA244E7" w14:textId="77777777" w:rsidR="004C7CFD" w:rsidRDefault="004C7CFD">
            <w:pPr>
              <w:rPr>
                <w:sz w:val="2"/>
                <w:szCs w:val="2"/>
              </w:rPr>
            </w:pPr>
          </w:p>
        </w:tc>
        <w:tc>
          <w:tcPr>
            <w:tcW w:w="5769" w:type="dxa"/>
            <w:gridSpan w:val="6"/>
            <w:tcBorders>
              <w:left w:val="single" w:sz="6" w:space="0" w:color="000000"/>
            </w:tcBorders>
            <w:shd w:val="clear" w:color="auto" w:fill="DFDFDF"/>
          </w:tcPr>
          <w:p w14:paraId="2B3A40BD" w14:textId="77777777" w:rsidR="004C7CFD" w:rsidRDefault="00686046">
            <w:pPr>
              <w:pStyle w:val="TableParagraph"/>
              <w:spacing w:before="65"/>
              <w:ind w:left="105"/>
              <w:rPr>
                <w:b/>
                <w:sz w:val="24"/>
              </w:rPr>
            </w:pPr>
            <w:r>
              <w:rPr>
                <w:b/>
                <w:sz w:val="24"/>
              </w:rPr>
              <w:t>2.0 Site Location and Contact Details</w:t>
            </w:r>
          </w:p>
        </w:tc>
      </w:tr>
      <w:tr w:rsidR="004C7CFD" w14:paraId="3854874D" w14:textId="77777777">
        <w:trPr>
          <w:trHeight w:val="733"/>
        </w:trPr>
        <w:tc>
          <w:tcPr>
            <w:tcW w:w="4650" w:type="dxa"/>
            <w:gridSpan w:val="2"/>
            <w:vMerge/>
            <w:tcBorders>
              <w:top w:val="nil"/>
              <w:right w:val="single" w:sz="6" w:space="0" w:color="000000"/>
            </w:tcBorders>
          </w:tcPr>
          <w:p w14:paraId="4590F394" w14:textId="77777777" w:rsidR="004C7CFD" w:rsidRDefault="004C7CFD">
            <w:pPr>
              <w:rPr>
                <w:sz w:val="2"/>
                <w:szCs w:val="2"/>
              </w:rPr>
            </w:pPr>
          </w:p>
        </w:tc>
        <w:tc>
          <w:tcPr>
            <w:tcW w:w="5769" w:type="dxa"/>
            <w:gridSpan w:val="6"/>
            <w:tcBorders>
              <w:left w:val="single" w:sz="6" w:space="0" w:color="000000"/>
              <w:bottom w:val="nil"/>
            </w:tcBorders>
          </w:tcPr>
          <w:p w14:paraId="64DD5F3D" w14:textId="77777777" w:rsidR="004C7CFD" w:rsidRDefault="004C7CFD">
            <w:pPr>
              <w:pStyle w:val="TableParagraph"/>
              <w:spacing w:before="8"/>
              <w:rPr>
                <w:b/>
                <w:sz w:val="17"/>
              </w:rPr>
            </w:pPr>
          </w:p>
          <w:p w14:paraId="1B9B8546" w14:textId="77777777" w:rsidR="004C7CFD" w:rsidRDefault="00686046">
            <w:pPr>
              <w:pStyle w:val="TableParagraph"/>
              <w:ind w:left="105" w:right="28"/>
              <w:rPr>
                <w:i/>
                <w:sz w:val="18"/>
              </w:rPr>
            </w:pPr>
            <w:r>
              <w:rPr>
                <w:i/>
                <w:sz w:val="18"/>
              </w:rPr>
              <w:t>This section may be completed by the supplying branch, and is the only amendable section of this document:</w:t>
            </w:r>
          </w:p>
        </w:tc>
      </w:tr>
      <w:tr w:rsidR="004C7CFD" w14:paraId="23716A0D" w14:textId="77777777">
        <w:trPr>
          <w:trHeight w:val="416"/>
        </w:trPr>
        <w:tc>
          <w:tcPr>
            <w:tcW w:w="4650" w:type="dxa"/>
            <w:gridSpan w:val="2"/>
            <w:vMerge/>
            <w:tcBorders>
              <w:top w:val="nil"/>
              <w:right w:val="single" w:sz="6" w:space="0" w:color="000000"/>
            </w:tcBorders>
          </w:tcPr>
          <w:p w14:paraId="1DD769A5" w14:textId="77777777" w:rsidR="004C7CFD" w:rsidRDefault="004C7CFD">
            <w:pPr>
              <w:rPr>
                <w:sz w:val="2"/>
                <w:szCs w:val="2"/>
              </w:rPr>
            </w:pPr>
          </w:p>
        </w:tc>
        <w:tc>
          <w:tcPr>
            <w:tcW w:w="5769" w:type="dxa"/>
            <w:gridSpan w:val="6"/>
            <w:tcBorders>
              <w:top w:val="nil"/>
              <w:left w:val="single" w:sz="6" w:space="0" w:color="000000"/>
              <w:bottom w:val="nil"/>
            </w:tcBorders>
          </w:tcPr>
          <w:p w14:paraId="6BFC9C28" w14:textId="77777777" w:rsidR="002566DD" w:rsidRDefault="00686046" w:rsidP="00743AB7">
            <w:pPr>
              <w:rPr>
                <w:sz w:val="18"/>
              </w:rPr>
            </w:pPr>
            <w:r>
              <w:rPr>
                <w:sz w:val="18"/>
              </w:rPr>
              <w:t>Customer:</w:t>
            </w:r>
          </w:p>
          <w:p w14:paraId="54FF93BB" w14:textId="77777777" w:rsidR="002566DD" w:rsidRDefault="002566DD" w:rsidP="00743AB7">
            <w:pPr>
              <w:rPr>
                <w:sz w:val="18"/>
              </w:rPr>
            </w:pPr>
          </w:p>
          <w:p w14:paraId="6BD347AB" w14:textId="77777777" w:rsidR="004C7CFD" w:rsidRDefault="00CA10A8" w:rsidP="000C5FF3">
            <w:pPr>
              <w:rPr>
                <w:sz w:val="18"/>
              </w:rPr>
            </w:pPr>
            <w:r>
              <w:rPr>
                <w:sz w:val="18"/>
              </w:rPr>
              <w:t xml:space="preserve"> </w:t>
            </w:r>
          </w:p>
        </w:tc>
      </w:tr>
      <w:tr w:rsidR="004C7CFD" w14:paraId="2121AC8F" w14:textId="77777777">
        <w:trPr>
          <w:trHeight w:val="713"/>
        </w:trPr>
        <w:tc>
          <w:tcPr>
            <w:tcW w:w="4650" w:type="dxa"/>
            <w:gridSpan w:val="2"/>
            <w:vMerge/>
            <w:tcBorders>
              <w:top w:val="nil"/>
              <w:right w:val="single" w:sz="6" w:space="0" w:color="000000"/>
            </w:tcBorders>
          </w:tcPr>
          <w:p w14:paraId="50FE432C" w14:textId="77777777" w:rsidR="004C7CFD" w:rsidRDefault="004C7CFD">
            <w:pPr>
              <w:rPr>
                <w:sz w:val="2"/>
                <w:szCs w:val="2"/>
              </w:rPr>
            </w:pPr>
          </w:p>
        </w:tc>
        <w:tc>
          <w:tcPr>
            <w:tcW w:w="5769" w:type="dxa"/>
            <w:gridSpan w:val="6"/>
            <w:tcBorders>
              <w:top w:val="nil"/>
              <w:left w:val="single" w:sz="6" w:space="0" w:color="000000"/>
              <w:bottom w:val="nil"/>
            </w:tcBorders>
          </w:tcPr>
          <w:p w14:paraId="4563CFA4" w14:textId="77777777" w:rsidR="00E45F2A" w:rsidRPr="00CA10A8" w:rsidRDefault="00E45F2A" w:rsidP="00743AB7">
            <w:pPr>
              <w:pStyle w:val="TableParagraph"/>
              <w:spacing w:before="95"/>
              <w:ind w:left="105"/>
              <w:rPr>
                <w:sz w:val="18"/>
                <w:szCs w:val="18"/>
              </w:rPr>
            </w:pPr>
            <w:r>
              <w:rPr>
                <w:sz w:val="18"/>
                <w:szCs w:val="18"/>
              </w:rPr>
              <w:t xml:space="preserve">                   </w:t>
            </w:r>
          </w:p>
        </w:tc>
      </w:tr>
      <w:tr w:rsidR="004C7CFD" w:rsidRPr="00743AB7" w14:paraId="48875AF7" w14:textId="77777777">
        <w:trPr>
          <w:trHeight w:val="714"/>
        </w:trPr>
        <w:tc>
          <w:tcPr>
            <w:tcW w:w="4650" w:type="dxa"/>
            <w:gridSpan w:val="2"/>
            <w:vMerge/>
            <w:tcBorders>
              <w:top w:val="nil"/>
              <w:right w:val="single" w:sz="6" w:space="0" w:color="000000"/>
            </w:tcBorders>
          </w:tcPr>
          <w:p w14:paraId="23E5A598" w14:textId="77777777" w:rsidR="004C7CFD" w:rsidRDefault="004C7CFD">
            <w:pPr>
              <w:rPr>
                <w:sz w:val="2"/>
                <w:szCs w:val="2"/>
              </w:rPr>
            </w:pPr>
          </w:p>
        </w:tc>
        <w:tc>
          <w:tcPr>
            <w:tcW w:w="5769" w:type="dxa"/>
            <w:gridSpan w:val="6"/>
            <w:tcBorders>
              <w:top w:val="nil"/>
              <w:left w:val="single" w:sz="6" w:space="0" w:color="000000"/>
              <w:bottom w:val="nil"/>
            </w:tcBorders>
          </w:tcPr>
          <w:p w14:paraId="3C0E822C" w14:textId="77777777" w:rsidR="004C7CFD" w:rsidRPr="00743AB7" w:rsidRDefault="00E45F2A">
            <w:pPr>
              <w:pStyle w:val="TableParagraph"/>
              <w:rPr>
                <w:rFonts w:asciiTheme="minorHAnsi" w:hAnsiTheme="minorHAnsi"/>
                <w:b/>
              </w:rPr>
            </w:pPr>
            <w:r w:rsidRPr="00743AB7">
              <w:rPr>
                <w:rFonts w:asciiTheme="minorHAnsi" w:hAnsiTheme="minorHAnsi"/>
                <w:b/>
              </w:rPr>
              <w:t xml:space="preserve">                </w:t>
            </w:r>
          </w:p>
          <w:p w14:paraId="13A4B68B" w14:textId="77777777" w:rsidR="0038060E" w:rsidRPr="00743AB7" w:rsidRDefault="00686046" w:rsidP="0038060E">
            <w:pPr>
              <w:pStyle w:val="TableParagraph"/>
              <w:rPr>
                <w:rFonts w:asciiTheme="minorHAnsi" w:hAnsiTheme="minorHAnsi"/>
                <w:b/>
              </w:rPr>
            </w:pPr>
            <w:r w:rsidRPr="00743AB7">
              <w:rPr>
                <w:rFonts w:asciiTheme="minorHAnsi" w:hAnsiTheme="minorHAnsi"/>
              </w:rPr>
              <w:t>Contact Details:</w:t>
            </w:r>
            <w:r w:rsidR="00743AB7" w:rsidRPr="00743AB7">
              <w:rPr>
                <w:rFonts w:asciiTheme="minorHAnsi" w:hAnsiTheme="minorHAnsi"/>
                <w:color w:val="FF0000"/>
              </w:rPr>
              <w:t xml:space="preserve"> </w:t>
            </w:r>
          </w:p>
          <w:p w14:paraId="30FB9CD5" w14:textId="77777777" w:rsidR="00117996" w:rsidRPr="00117996" w:rsidRDefault="00117996" w:rsidP="00117996">
            <w:pPr>
              <w:rPr>
                <w:rFonts w:asciiTheme="minorHAnsi" w:eastAsiaTheme="minorHAnsi" w:hAnsiTheme="minorHAnsi"/>
                <w:b/>
                <w:bCs/>
                <w:color w:val="1F497D"/>
                <w:lang w:bidi="ar-SA"/>
              </w:rPr>
            </w:pPr>
          </w:p>
          <w:p w14:paraId="3FBC62E8" w14:textId="77777777" w:rsidR="00117996" w:rsidRDefault="00117996" w:rsidP="00117996">
            <w:pPr>
              <w:rPr>
                <w:rFonts w:ascii="Calibri" w:eastAsiaTheme="minorHAnsi" w:hAnsi="Calibri" w:cs="Calibri"/>
                <w:lang w:bidi="ar-SA"/>
              </w:rPr>
            </w:pPr>
          </w:p>
          <w:p w14:paraId="392B3BB8" w14:textId="77777777" w:rsidR="004C7CFD" w:rsidRPr="00743AB7" w:rsidRDefault="004C7CFD">
            <w:pPr>
              <w:pStyle w:val="TableParagraph"/>
              <w:spacing w:before="175"/>
              <w:ind w:left="105"/>
              <w:rPr>
                <w:rFonts w:asciiTheme="minorHAnsi" w:hAnsiTheme="minorHAnsi"/>
              </w:rPr>
            </w:pPr>
          </w:p>
          <w:p w14:paraId="4A9EC8BA" w14:textId="77777777" w:rsidR="003A5B4C" w:rsidRPr="00743AB7" w:rsidRDefault="003A5B4C">
            <w:pPr>
              <w:pStyle w:val="TableParagraph"/>
              <w:spacing w:before="175"/>
              <w:ind w:left="105"/>
              <w:rPr>
                <w:rFonts w:asciiTheme="minorHAnsi" w:hAnsiTheme="minorHAnsi"/>
              </w:rPr>
            </w:pPr>
          </w:p>
        </w:tc>
      </w:tr>
      <w:tr w:rsidR="004C7CFD" w14:paraId="1ED43937" w14:textId="77777777">
        <w:trPr>
          <w:trHeight w:val="404"/>
        </w:trPr>
        <w:tc>
          <w:tcPr>
            <w:tcW w:w="4650" w:type="dxa"/>
            <w:gridSpan w:val="2"/>
            <w:vMerge/>
            <w:tcBorders>
              <w:top w:val="nil"/>
              <w:right w:val="single" w:sz="6" w:space="0" w:color="000000"/>
            </w:tcBorders>
          </w:tcPr>
          <w:p w14:paraId="0BB995F1" w14:textId="77777777" w:rsidR="004C7CFD" w:rsidRDefault="004C7CFD">
            <w:pPr>
              <w:rPr>
                <w:sz w:val="2"/>
                <w:szCs w:val="2"/>
              </w:rPr>
            </w:pPr>
          </w:p>
        </w:tc>
        <w:tc>
          <w:tcPr>
            <w:tcW w:w="5769" w:type="dxa"/>
            <w:gridSpan w:val="6"/>
            <w:tcBorders>
              <w:top w:val="nil"/>
              <w:left w:val="single" w:sz="6" w:space="0" w:color="000000"/>
              <w:bottom w:val="nil"/>
            </w:tcBorders>
          </w:tcPr>
          <w:p w14:paraId="69B9FAB7" w14:textId="246C653A" w:rsidR="004C7CFD" w:rsidRDefault="00686046" w:rsidP="00616105">
            <w:pPr>
              <w:pStyle w:val="TableParagraph"/>
              <w:spacing w:before="96"/>
              <w:ind w:left="105"/>
              <w:rPr>
                <w:sz w:val="18"/>
              </w:rPr>
            </w:pPr>
            <w:r>
              <w:rPr>
                <w:sz w:val="18"/>
              </w:rPr>
              <w:t>Date of Operation:</w:t>
            </w:r>
            <w:r w:rsidR="00CA10A8">
              <w:rPr>
                <w:sz w:val="18"/>
              </w:rPr>
              <w:t xml:space="preserve"> </w:t>
            </w:r>
          </w:p>
        </w:tc>
      </w:tr>
      <w:tr w:rsidR="004C7CFD" w14:paraId="7664289B" w14:textId="77777777">
        <w:trPr>
          <w:trHeight w:val="1154"/>
        </w:trPr>
        <w:tc>
          <w:tcPr>
            <w:tcW w:w="4650" w:type="dxa"/>
            <w:gridSpan w:val="2"/>
            <w:vMerge/>
            <w:tcBorders>
              <w:top w:val="nil"/>
              <w:right w:val="single" w:sz="6" w:space="0" w:color="000000"/>
            </w:tcBorders>
          </w:tcPr>
          <w:p w14:paraId="4EA3BAB0" w14:textId="77777777" w:rsidR="004C7CFD" w:rsidRDefault="004C7CFD">
            <w:pPr>
              <w:rPr>
                <w:sz w:val="2"/>
                <w:szCs w:val="2"/>
              </w:rPr>
            </w:pPr>
          </w:p>
        </w:tc>
        <w:tc>
          <w:tcPr>
            <w:tcW w:w="5769" w:type="dxa"/>
            <w:gridSpan w:val="6"/>
            <w:tcBorders>
              <w:top w:val="nil"/>
              <w:left w:val="single" w:sz="6" w:space="0" w:color="000000"/>
            </w:tcBorders>
          </w:tcPr>
          <w:p w14:paraId="7A3DC541" w14:textId="77777777" w:rsidR="00274013" w:rsidRDefault="00274013">
            <w:pPr>
              <w:pStyle w:val="TableParagraph"/>
              <w:spacing w:before="95"/>
              <w:ind w:left="105"/>
              <w:rPr>
                <w:sz w:val="18"/>
              </w:rPr>
            </w:pPr>
          </w:p>
          <w:p w14:paraId="2EC54E38" w14:textId="77777777" w:rsidR="00616105" w:rsidRDefault="00616105">
            <w:pPr>
              <w:pStyle w:val="TableParagraph"/>
              <w:spacing w:before="95"/>
              <w:ind w:left="105"/>
              <w:rPr>
                <w:sz w:val="18"/>
              </w:rPr>
            </w:pPr>
          </w:p>
          <w:p w14:paraId="62567AB5" w14:textId="77777777" w:rsidR="00616105" w:rsidRDefault="00616105">
            <w:pPr>
              <w:pStyle w:val="TableParagraph"/>
              <w:spacing w:before="95"/>
              <w:ind w:left="105"/>
              <w:rPr>
                <w:sz w:val="18"/>
              </w:rPr>
            </w:pPr>
          </w:p>
          <w:p w14:paraId="2AAE4CB8" w14:textId="77777777" w:rsidR="00616105" w:rsidRDefault="00616105">
            <w:pPr>
              <w:pStyle w:val="TableParagraph"/>
              <w:spacing w:before="95"/>
              <w:ind w:left="105"/>
              <w:rPr>
                <w:sz w:val="18"/>
              </w:rPr>
            </w:pPr>
          </w:p>
          <w:p w14:paraId="7BC1F5F3" w14:textId="77777777" w:rsidR="00F64742" w:rsidRDefault="00F64742">
            <w:pPr>
              <w:pStyle w:val="TableParagraph"/>
              <w:spacing w:before="95"/>
              <w:ind w:left="105"/>
              <w:rPr>
                <w:sz w:val="18"/>
              </w:rPr>
            </w:pPr>
          </w:p>
          <w:p w14:paraId="5B055394" w14:textId="77777777" w:rsidR="00F64742" w:rsidRDefault="00F64742">
            <w:pPr>
              <w:pStyle w:val="TableParagraph"/>
              <w:spacing w:before="95"/>
              <w:ind w:left="105"/>
              <w:rPr>
                <w:sz w:val="18"/>
              </w:rPr>
            </w:pPr>
          </w:p>
        </w:tc>
      </w:tr>
      <w:tr w:rsidR="004C7CFD" w14:paraId="17897C79" w14:textId="77777777">
        <w:trPr>
          <w:trHeight w:val="414"/>
        </w:trPr>
        <w:tc>
          <w:tcPr>
            <w:tcW w:w="10419" w:type="dxa"/>
            <w:gridSpan w:val="8"/>
            <w:shd w:val="clear" w:color="auto" w:fill="E6E6E6"/>
          </w:tcPr>
          <w:p w14:paraId="7B76CC53" w14:textId="77777777" w:rsidR="004C7CFD" w:rsidRDefault="00686046">
            <w:pPr>
              <w:pStyle w:val="TableParagraph"/>
              <w:spacing w:before="65"/>
              <w:ind w:left="107"/>
              <w:rPr>
                <w:b/>
                <w:sz w:val="24"/>
              </w:rPr>
            </w:pPr>
            <w:r>
              <w:rPr>
                <w:b/>
                <w:sz w:val="24"/>
              </w:rPr>
              <w:t>3.0 Scope</w:t>
            </w:r>
          </w:p>
        </w:tc>
      </w:tr>
      <w:tr w:rsidR="004C7CFD" w14:paraId="506AC653" w14:textId="77777777">
        <w:trPr>
          <w:trHeight w:val="3725"/>
        </w:trPr>
        <w:tc>
          <w:tcPr>
            <w:tcW w:w="10419" w:type="dxa"/>
            <w:gridSpan w:val="8"/>
          </w:tcPr>
          <w:p w14:paraId="1078EC3A" w14:textId="77777777" w:rsidR="004C7CFD" w:rsidRDefault="004C7CFD">
            <w:pPr>
              <w:pStyle w:val="TableParagraph"/>
              <w:spacing w:before="9"/>
              <w:rPr>
                <w:b/>
                <w:sz w:val="17"/>
              </w:rPr>
            </w:pPr>
          </w:p>
          <w:p w14:paraId="0A0B1E60" w14:textId="28E6657E" w:rsidR="004C7CFD" w:rsidRDefault="00686046">
            <w:pPr>
              <w:pStyle w:val="TableParagraph"/>
              <w:spacing w:before="1"/>
              <w:ind w:left="107"/>
              <w:rPr>
                <w:sz w:val="18"/>
              </w:rPr>
            </w:pPr>
            <w:r>
              <w:rPr>
                <w:sz w:val="18"/>
              </w:rPr>
              <w:t xml:space="preserve">This document sets out the </w:t>
            </w:r>
            <w:r w:rsidR="000B0A8B">
              <w:rPr>
                <w:sz w:val="18"/>
              </w:rPr>
              <w:t>A1 Group Transport</w:t>
            </w:r>
            <w:r>
              <w:rPr>
                <w:sz w:val="18"/>
              </w:rPr>
              <w:t xml:space="preserve"> method of delivery and collection of temporary accommodation hire items using lorry loader cranes. It has been produced in accordance with LOLER 1998; PUWER 1998; the RHA conditions of carriage 2009; the </w:t>
            </w:r>
            <w:r w:rsidR="000B0A8B">
              <w:rPr>
                <w:sz w:val="18"/>
              </w:rPr>
              <w:t>A1 Group Transport</w:t>
            </w:r>
            <w:r>
              <w:rPr>
                <w:sz w:val="18"/>
              </w:rPr>
              <w:t xml:space="preserve"> (UK) Ltd terms and conditions of hire; BS7121 Part 4 2010; CPA-ALLMI Best Practice Guide 2010; and the MPBA ACOP 2009.</w:t>
            </w:r>
          </w:p>
          <w:p w14:paraId="67991048" w14:textId="77777777" w:rsidR="004C7CFD" w:rsidRDefault="004C7CFD">
            <w:pPr>
              <w:pStyle w:val="TableParagraph"/>
              <w:spacing w:before="10"/>
              <w:rPr>
                <w:b/>
                <w:sz w:val="17"/>
              </w:rPr>
            </w:pPr>
          </w:p>
          <w:p w14:paraId="761277F7" w14:textId="3B315CBA" w:rsidR="004C7CFD" w:rsidRDefault="00686046">
            <w:pPr>
              <w:pStyle w:val="TableParagraph"/>
              <w:spacing w:before="1"/>
              <w:ind w:left="107"/>
              <w:rPr>
                <w:sz w:val="18"/>
              </w:rPr>
            </w:pPr>
            <w:r>
              <w:rPr>
                <w:sz w:val="18"/>
              </w:rPr>
              <w:t xml:space="preserve">This document has been produced without an advance survey by </w:t>
            </w:r>
            <w:r w:rsidR="000B0A8B">
              <w:rPr>
                <w:sz w:val="18"/>
              </w:rPr>
              <w:t>A1 Group Transport</w:t>
            </w:r>
            <w:r>
              <w:rPr>
                <w:sz w:val="18"/>
              </w:rPr>
              <w:t xml:space="preserve"> and is intended for the basic category of lift as defined in BS7121 Part 4:2010 and is not intended as a site</w:t>
            </w:r>
            <w:r w:rsidR="009436DE">
              <w:rPr>
                <w:sz w:val="18"/>
              </w:rPr>
              <w:t>-</w:t>
            </w:r>
            <w:r>
              <w:rPr>
                <w:sz w:val="18"/>
              </w:rPr>
              <w:t xml:space="preserve">specific lift plan. It is the responsibility of the hirer to ensure that any site hazards present are notified to </w:t>
            </w:r>
            <w:r w:rsidR="000B0A8B">
              <w:rPr>
                <w:sz w:val="18"/>
              </w:rPr>
              <w:t>A1 Group Transport</w:t>
            </w:r>
            <w:r>
              <w:rPr>
                <w:sz w:val="18"/>
              </w:rPr>
              <w:t xml:space="preserve"> at the point of order.</w:t>
            </w:r>
          </w:p>
          <w:p w14:paraId="3D912874" w14:textId="77777777" w:rsidR="004C7CFD" w:rsidRDefault="004C7CFD">
            <w:pPr>
              <w:pStyle w:val="TableParagraph"/>
              <w:rPr>
                <w:b/>
                <w:sz w:val="18"/>
              </w:rPr>
            </w:pPr>
          </w:p>
          <w:p w14:paraId="04C9CF5F" w14:textId="11059619" w:rsidR="004C7CFD" w:rsidRDefault="00686046">
            <w:pPr>
              <w:pStyle w:val="TableParagraph"/>
              <w:ind w:left="107" w:right="207"/>
              <w:rPr>
                <w:sz w:val="18"/>
              </w:rPr>
            </w:pPr>
            <w:r>
              <w:rPr>
                <w:sz w:val="18"/>
              </w:rPr>
              <w:t>If further information or a site</w:t>
            </w:r>
            <w:r w:rsidR="009436DE">
              <w:rPr>
                <w:sz w:val="18"/>
              </w:rPr>
              <w:t>-</w:t>
            </w:r>
            <w:r>
              <w:rPr>
                <w:sz w:val="18"/>
              </w:rPr>
              <w:t xml:space="preserve">specific lift plan is required please ensure sufficient notice is provided to </w:t>
            </w:r>
            <w:r w:rsidR="000B0A8B">
              <w:rPr>
                <w:sz w:val="18"/>
              </w:rPr>
              <w:t>A1 Group Transport</w:t>
            </w:r>
            <w:r>
              <w:rPr>
                <w:sz w:val="18"/>
              </w:rPr>
              <w:t>, in writing, to allow a site survey to be carried out and documentation produced. There may be an additional charge for this service.</w:t>
            </w:r>
          </w:p>
          <w:p w14:paraId="4D253233" w14:textId="77777777" w:rsidR="004C7CFD" w:rsidRDefault="004C7CFD">
            <w:pPr>
              <w:pStyle w:val="TableParagraph"/>
              <w:spacing w:before="10"/>
              <w:rPr>
                <w:b/>
                <w:sz w:val="17"/>
              </w:rPr>
            </w:pPr>
          </w:p>
          <w:p w14:paraId="27039B55" w14:textId="28834C0C" w:rsidR="004C7CFD" w:rsidRDefault="00686046">
            <w:pPr>
              <w:pStyle w:val="TableParagraph"/>
              <w:ind w:left="107" w:right="126"/>
              <w:rPr>
                <w:sz w:val="18"/>
              </w:rPr>
            </w:pPr>
            <w:r>
              <w:rPr>
                <w:b/>
                <w:i/>
                <w:sz w:val="18"/>
              </w:rPr>
              <w:t>Subcontractors</w:t>
            </w:r>
            <w:r>
              <w:rPr>
                <w:i/>
                <w:sz w:val="18"/>
              </w:rPr>
              <w:t>:</w:t>
            </w:r>
            <w:r>
              <w:rPr>
                <w:i/>
                <w:spacing w:val="-3"/>
                <w:sz w:val="18"/>
              </w:rPr>
              <w:t xml:space="preserve"> </w:t>
            </w:r>
            <w:r>
              <w:rPr>
                <w:sz w:val="18"/>
              </w:rPr>
              <w:t>This</w:t>
            </w:r>
            <w:r>
              <w:rPr>
                <w:spacing w:val="-3"/>
                <w:sz w:val="18"/>
              </w:rPr>
              <w:t xml:space="preserve"> </w:t>
            </w:r>
            <w:r>
              <w:rPr>
                <w:sz w:val="18"/>
              </w:rPr>
              <w:t>document</w:t>
            </w:r>
            <w:r>
              <w:rPr>
                <w:spacing w:val="-3"/>
                <w:sz w:val="18"/>
              </w:rPr>
              <w:t xml:space="preserve"> </w:t>
            </w:r>
            <w:r>
              <w:rPr>
                <w:sz w:val="18"/>
              </w:rPr>
              <w:t>has</w:t>
            </w:r>
            <w:r>
              <w:rPr>
                <w:spacing w:val="-1"/>
                <w:sz w:val="18"/>
              </w:rPr>
              <w:t xml:space="preserve"> </w:t>
            </w:r>
            <w:r>
              <w:rPr>
                <w:sz w:val="18"/>
              </w:rPr>
              <w:t>been</w:t>
            </w:r>
            <w:r>
              <w:rPr>
                <w:spacing w:val="-4"/>
                <w:sz w:val="18"/>
              </w:rPr>
              <w:t xml:space="preserve"> </w:t>
            </w:r>
            <w:r>
              <w:rPr>
                <w:sz w:val="18"/>
              </w:rPr>
              <w:t>produced</w:t>
            </w:r>
            <w:r>
              <w:rPr>
                <w:spacing w:val="-3"/>
                <w:sz w:val="18"/>
              </w:rPr>
              <w:t xml:space="preserve"> </w:t>
            </w:r>
            <w:r>
              <w:rPr>
                <w:sz w:val="18"/>
              </w:rPr>
              <w:t>for</w:t>
            </w:r>
            <w:r>
              <w:rPr>
                <w:spacing w:val="-4"/>
                <w:sz w:val="18"/>
              </w:rPr>
              <w:t xml:space="preserve"> </w:t>
            </w:r>
            <w:r>
              <w:rPr>
                <w:sz w:val="18"/>
              </w:rPr>
              <w:t>use</w:t>
            </w:r>
            <w:r>
              <w:rPr>
                <w:spacing w:val="-4"/>
                <w:sz w:val="18"/>
              </w:rPr>
              <w:t xml:space="preserve"> </w:t>
            </w:r>
            <w:r>
              <w:rPr>
                <w:spacing w:val="2"/>
                <w:sz w:val="18"/>
              </w:rPr>
              <w:t>by</w:t>
            </w:r>
            <w:r>
              <w:rPr>
                <w:spacing w:val="-4"/>
                <w:sz w:val="18"/>
              </w:rPr>
              <w:t xml:space="preserve"> </w:t>
            </w:r>
            <w:r w:rsidR="000B0A8B">
              <w:rPr>
                <w:sz w:val="18"/>
              </w:rPr>
              <w:t>A1 Group Transport</w:t>
            </w:r>
            <w:r>
              <w:rPr>
                <w:spacing w:val="-2"/>
                <w:sz w:val="18"/>
              </w:rPr>
              <w:t xml:space="preserve"> </w:t>
            </w:r>
            <w:r>
              <w:rPr>
                <w:sz w:val="18"/>
              </w:rPr>
              <w:t>lorry</w:t>
            </w:r>
            <w:r>
              <w:rPr>
                <w:spacing w:val="-4"/>
                <w:sz w:val="18"/>
              </w:rPr>
              <w:t xml:space="preserve"> </w:t>
            </w:r>
            <w:r>
              <w:rPr>
                <w:sz w:val="18"/>
              </w:rPr>
              <w:t>loader</w:t>
            </w:r>
            <w:r>
              <w:rPr>
                <w:spacing w:val="-3"/>
                <w:sz w:val="18"/>
              </w:rPr>
              <w:t xml:space="preserve"> </w:t>
            </w:r>
            <w:r>
              <w:rPr>
                <w:sz w:val="18"/>
              </w:rPr>
              <w:t>operators</w:t>
            </w:r>
            <w:r>
              <w:rPr>
                <w:spacing w:val="-1"/>
                <w:sz w:val="18"/>
              </w:rPr>
              <w:t xml:space="preserve"> </w:t>
            </w:r>
            <w:r>
              <w:rPr>
                <w:sz w:val="18"/>
              </w:rPr>
              <w:t>and</w:t>
            </w:r>
            <w:r>
              <w:rPr>
                <w:spacing w:val="-3"/>
                <w:sz w:val="18"/>
              </w:rPr>
              <w:t xml:space="preserve"> </w:t>
            </w:r>
            <w:r>
              <w:rPr>
                <w:sz w:val="18"/>
              </w:rPr>
              <w:t>vehicles</w:t>
            </w:r>
            <w:r>
              <w:rPr>
                <w:spacing w:val="-1"/>
                <w:sz w:val="18"/>
              </w:rPr>
              <w:t xml:space="preserve"> </w:t>
            </w:r>
            <w:r>
              <w:rPr>
                <w:sz w:val="18"/>
              </w:rPr>
              <w:t>only.</w:t>
            </w:r>
            <w:r>
              <w:rPr>
                <w:spacing w:val="-2"/>
                <w:sz w:val="18"/>
              </w:rPr>
              <w:t xml:space="preserve"> </w:t>
            </w:r>
            <w:r>
              <w:rPr>
                <w:sz w:val="18"/>
              </w:rPr>
              <w:t>Should</w:t>
            </w:r>
            <w:r>
              <w:rPr>
                <w:spacing w:val="-3"/>
                <w:sz w:val="18"/>
              </w:rPr>
              <w:t xml:space="preserve"> </w:t>
            </w:r>
            <w:r>
              <w:rPr>
                <w:sz w:val="18"/>
              </w:rPr>
              <w:t xml:space="preserve">you decide to adopt this document for your own use this does not alter the contractual position that all bookings made by </w:t>
            </w:r>
            <w:r w:rsidR="000B0A8B">
              <w:rPr>
                <w:sz w:val="18"/>
              </w:rPr>
              <w:t>A1 Group Transport</w:t>
            </w:r>
            <w:r>
              <w:rPr>
                <w:sz w:val="18"/>
              </w:rPr>
              <w:t xml:space="preserve"> are de-facto contract lifts (unless agreed otherwise) and the adequate planning and responsibility for all lifts remains your own.</w:t>
            </w:r>
          </w:p>
        </w:tc>
      </w:tr>
      <w:tr w:rsidR="004C7CFD" w14:paraId="64647227" w14:textId="77777777">
        <w:trPr>
          <w:trHeight w:val="414"/>
        </w:trPr>
        <w:tc>
          <w:tcPr>
            <w:tcW w:w="10419" w:type="dxa"/>
            <w:gridSpan w:val="8"/>
            <w:shd w:val="clear" w:color="auto" w:fill="E6E6E6"/>
          </w:tcPr>
          <w:p w14:paraId="2B472BB4" w14:textId="77777777" w:rsidR="004C7CFD" w:rsidRDefault="00686046">
            <w:pPr>
              <w:pStyle w:val="TableParagraph"/>
              <w:spacing w:before="65"/>
              <w:ind w:left="107"/>
              <w:rPr>
                <w:b/>
                <w:sz w:val="24"/>
              </w:rPr>
            </w:pPr>
            <w:r>
              <w:rPr>
                <w:b/>
                <w:sz w:val="24"/>
              </w:rPr>
              <w:t>4.0 Document compiled and issued by:</w:t>
            </w:r>
          </w:p>
        </w:tc>
      </w:tr>
      <w:tr w:rsidR="004C7CFD" w14:paraId="5ADE1452" w14:textId="77777777">
        <w:trPr>
          <w:trHeight w:val="827"/>
        </w:trPr>
        <w:tc>
          <w:tcPr>
            <w:tcW w:w="3169" w:type="dxa"/>
          </w:tcPr>
          <w:p w14:paraId="7C7C333B" w14:textId="77777777" w:rsidR="004C7CFD" w:rsidRDefault="004C7CFD">
            <w:pPr>
              <w:pStyle w:val="TableParagraph"/>
              <w:spacing w:before="9"/>
              <w:rPr>
                <w:b/>
                <w:sz w:val="17"/>
              </w:rPr>
            </w:pPr>
          </w:p>
          <w:p w14:paraId="43C6624F" w14:textId="1484BC49" w:rsidR="004C7CFD" w:rsidRDefault="00A72BC8">
            <w:pPr>
              <w:pStyle w:val="TableParagraph"/>
              <w:spacing w:before="2"/>
              <w:ind w:left="107"/>
              <w:rPr>
                <w:sz w:val="18"/>
              </w:rPr>
            </w:pPr>
            <w:r>
              <w:rPr>
                <w:sz w:val="18"/>
              </w:rPr>
              <w:t>Spencer Morgan – Director A1 Group Transport</w:t>
            </w:r>
          </w:p>
        </w:tc>
        <w:tc>
          <w:tcPr>
            <w:tcW w:w="4499" w:type="dxa"/>
            <w:gridSpan w:val="4"/>
          </w:tcPr>
          <w:p w14:paraId="2CB63E8D" w14:textId="77777777" w:rsidR="004C7CFD" w:rsidRDefault="004C7CFD">
            <w:pPr>
              <w:pStyle w:val="TableParagraph"/>
              <w:spacing w:before="9"/>
              <w:rPr>
                <w:b/>
                <w:sz w:val="17"/>
              </w:rPr>
            </w:pPr>
          </w:p>
          <w:p w14:paraId="668A767F" w14:textId="77777777" w:rsidR="004C7CFD" w:rsidRDefault="004C7CFD">
            <w:pPr>
              <w:pStyle w:val="TableParagraph"/>
              <w:spacing w:before="1"/>
              <w:ind w:left="107"/>
              <w:rPr>
                <w:sz w:val="18"/>
              </w:rPr>
            </w:pPr>
          </w:p>
        </w:tc>
        <w:tc>
          <w:tcPr>
            <w:tcW w:w="2751" w:type="dxa"/>
            <w:gridSpan w:val="3"/>
          </w:tcPr>
          <w:p w14:paraId="68F0C6B8" w14:textId="77777777" w:rsidR="004C7CFD" w:rsidRDefault="004C7CFD">
            <w:pPr>
              <w:pStyle w:val="TableParagraph"/>
              <w:rPr>
                <w:b/>
                <w:sz w:val="18"/>
              </w:rPr>
            </w:pPr>
          </w:p>
          <w:p w14:paraId="78045FDA" w14:textId="085E582E" w:rsidR="004C7CFD" w:rsidRDefault="00A72BC8">
            <w:pPr>
              <w:pStyle w:val="TableParagraph"/>
              <w:ind w:right="118"/>
              <w:jc w:val="right"/>
              <w:rPr>
                <w:sz w:val="16"/>
              </w:rPr>
            </w:pPr>
            <w:r>
              <w:rPr>
                <w:sz w:val="16"/>
              </w:rPr>
              <w:t>15/03/2021</w:t>
            </w:r>
          </w:p>
        </w:tc>
      </w:tr>
    </w:tbl>
    <w:p w14:paraId="14BE7DCF" w14:textId="77777777" w:rsidR="004C7CFD" w:rsidRDefault="004C7CFD">
      <w:pPr>
        <w:jc w:val="right"/>
        <w:rPr>
          <w:sz w:val="16"/>
        </w:rPr>
        <w:sectPr w:rsidR="004C7CFD" w:rsidSect="00A72BC8">
          <w:headerReference w:type="default" r:id="rId7"/>
          <w:footerReference w:type="default" r:id="rId8"/>
          <w:type w:val="continuous"/>
          <w:pgSz w:w="11910" w:h="16840"/>
          <w:pgMar w:top="1474" w:right="142" w:bottom="1060" w:left="680" w:header="709" w:footer="873" w:gutter="0"/>
          <w:pgNumType w:start="1"/>
          <w:cols w:space="720"/>
        </w:sectPr>
      </w:pPr>
    </w:p>
    <w:p w14:paraId="6AED36E1" w14:textId="77777777" w:rsidR="004C7CFD" w:rsidRDefault="004C7CFD">
      <w:pPr>
        <w:pStyle w:val="BodyText"/>
        <w:spacing w:before="3"/>
        <w:rPr>
          <w:rFonts w:ascii="Times New Roman"/>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3"/>
      </w:tblGrid>
      <w:tr w:rsidR="004C7CFD" w14:paraId="44CAC5D7" w14:textId="77777777">
        <w:trPr>
          <w:trHeight w:val="414"/>
        </w:trPr>
        <w:tc>
          <w:tcPr>
            <w:tcW w:w="10423" w:type="dxa"/>
            <w:shd w:val="clear" w:color="auto" w:fill="E6E6E6"/>
          </w:tcPr>
          <w:p w14:paraId="295F36EC" w14:textId="77777777" w:rsidR="004C7CFD" w:rsidRDefault="00686046">
            <w:pPr>
              <w:pStyle w:val="TableParagraph"/>
              <w:spacing w:before="65"/>
              <w:ind w:left="107"/>
              <w:rPr>
                <w:b/>
                <w:sz w:val="24"/>
              </w:rPr>
            </w:pPr>
            <w:r>
              <w:rPr>
                <w:b/>
                <w:sz w:val="24"/>
              </w:rPr>
              <w:t>5.0 Description of Works</w:t>
            </w:r>
          </w:p>
        </w:tc>
      </w:tr>
      <w:tr w:rsidR="004C7CFD" w14:paraId="5C8D74E4" w14:textId="77777777">
        <w:trPr>
          <w:trHeight w:val="849"/>
        </w:trPr>
        <w:tc>
          <w:tcPr>
            <w:tcW w:w="10423" w:type="dxa"/>
          </w:tcPr>
          <w:p w14:paraId="3214953C" w14:textId="77777777" w:rsidR="004C7CFD" w:rsidRDefault="004C7CFD">
            <w:pPr>
              <w:pStyle w:val="TableParagraph"/>
              <w:spacing w:before="9"/>
              <w:rPr>
                <w:rFonts w:ascii="Times New Roman"/>
                <w:sz w:val="17"/>
              </w:rPr>
            </w:pPr>
          </w:p>
          <w:p w14:paraId="5AADE740" w14:textId="77777777" w:rsidR="004C7CFD" w:rsidRDefault="00686046">
            <w:pPr>
              <w:pStyle w:val="TableParagraph"/>
              <w:spacing w:before="1"/>
              <w:ind w:left="828"/>
              <w:rPr>
                <w:sz w:val="18"/>
              </w:rPr>
            </w:pPr>
            <w:r>
              <w:rPr>
                <w:sz w:val="18"/>
              </w:rPr>
              <w:t xml:space="preserve">To deliver and collect site accommodation units of all sizes, from single units at ground level to linked and stacked complexes, using the ‘top’; ‘four </w:t>
            </w:r>
            <w:r w:rsidR="009436DE">
              <w:rPr>
                <w:sz w:val="18"/>
              </w:rPr>
              <w:t>corners</w:t>
            </w:r>
            <w:r>
              <w:rPr>
                <w:sz w:val="18"/>
              </w:rPr>
              <w:t>’; or ‘bottom’ lift methods; using lorry mounted loader cranes.</w:t>
            </w:r>
          </w:p>
        </w:tc>
      </w:tr>
      <w:tr w:rsidR="004C7CFD" w14:paraId="1B02BFBF" w14:textId="77777777">
        <w:trPr>
          <w:trHeight w:val="414"/>
        </w:trPr>
        <w:tc>
          <w:tcPr>
            <w:tcW w:w="10423" w:type="dxa"/>
            <w:shd w:val="clear" w:color="auto" w:fill="E6E6E6"/>
          </w:tcPr>
          <w:p w14:paraId="39CA2539" w14:textId="77777777" w:rsidR="004C7CFD" w:rsidRDefault="00686046">
            <w:pPr>
              <w:pStyle w:val="TableParagraph"/>
              <w:spacing w:before="65"/>
              <w:ind w:left="107"/>
              <w:rPr>
                <w:b/>
                <w:sz w:val="24"/>
              </w:rPr>
            </w:pPr>
            <w:r>
              <w:rPr>
                <w:b/>
                <w:sz w:val="24"/>
              </w:rPr>
              <w:t>6.0 Clients Responsibility</w:t>
            </w:r>
          </w:p>
        </w:tc>
      </w:tr>
      <w:tr w:rsidR="004C7CFD" w14:paraId="1354FFDE" w14:textId="77777777">
        <w:trPr>
          <w:trHeight w:val="6027"/>
        </w:trPr>
        <w:tc>
          <w:tcPr>
            <w:tcW w:w="10423" w:type="dxa"/>
          </w:tcPr>
          <w:p w14:paraId="5382B32A" w14:textId="77777777" w:rsidR="004C7CFD" w:rsidRDefault="004C7CFD">
            <w:pPr>
              <w:pStyle w:val="TableParagraph"/>
              <w:spacing w:before="9"/>
              <w:rPr>
                <w:rFonts w:ascii="Times New Roman"/>
                <w:sz w:val="17"/>
              </w:rPr>
            </w:pPr>
          </w:p>
          <w:p w14:paraId="5820359D" w14:textId="0C82C41E" w:rsidR="004C7CFD" w:rsidRDefault="00686046">
            <w:pPr>
              <w:pStyle w:val="TableParagraph"/>
              <w:spacing w:before="1"/>
              <w:ind w:left="420"/>
              <w:rPr>
                <w:sz w:val="18"/>
              </w:rPr>
            </w:pPr>
            <w:r>
              <w:rPr>
                <w:sz w:val="18"/>
              </w:rPr>
              <w:t xml:space="preserve">It is the client’s responsibility to ensure that the following site hazards have been controlled prior to </w:t>
            </w:r>
            <w:r w:rsidR="000B0A8B">
              <w:rPr>
                <w:sz w:val="18"/>
              </w:rPr>
              <w:t>A1 Group Transport</w:t>
            </w:r>
            <w:r>
              <w:rPr>
                <w:sz w:val="18"/>
              </w:rPr>
              <w:t xml:space="preserve"> Ltd entering site where applicable.</w:t>
            </w:r>
          </w:p>
          <w:p w14:paraId="66B59C54" w14:textId="77777777" w:rsidR="004C7CFD" w:rsidRDefault="004C7CFD">
            <w:pPr>
              <w:pStyle w:val="TableParagraph"/>
              <w:rPr>
                <w:rFonts w:ascii="Times New Roman"/>
                <w:sz w:val="18"/>
              </w:rPr>
            </w:pPr>
          </w:p>
          <w:p w14:paraId="603B299E" w14:textId="77777777" w:rsidR="004C7CFD" w:rsidRDefault="00686046">
            <w:pPr>
              <w:pStyle w:val="TableParagraph"/>
              <w:numPr>
                <w:ilvl w:val="1"/>
                <w:numId w:val="26"/>
              </w:numPr>
              <w:tabs>
                <w:tab w:val="left" w:pos="788"/>
              </w:tabs>
              <w:ind w:right="454"/>
              <w:rPr>
                <w:sz w:val="18"/>
              </w:rPr>
            </w:pPr>
            <w:r>
              <w:rPr>
                <w:sz w:val="18"/>
              </w:rPr>
              <w:t>Site access must not be restricted for a loaded delivery lorry including lorries with trailers, and articulated vehicles – unless previously notified to the supplying</w:t>
            </w:r>
            <w:r>
              <w:rPr>
                <w:spacing w:val="-5"/>
                <w:sz w:val="18"/>
              </w:rPr>
              <w:t xml:space="preserve"> </w:t>
            </w:r>
            <w:r>
              <w:rPr>
                <w:sz w:val="18"/>
              </w:rPr>
              <w:t>branch.</w:t>
            </w:r>
          </w:p>
          <w:p w14:paraId="58B869D7" w14:textId="77777777" w:rsidR="004C7CFD" w:rsidRDefault="004C7CFD">
            <w:pPr>
              <w:pStyle w:val="TableParagraph"/>
              <w:spacing w:before="1"/>
              <w:rPr>
                <w:rFonts w:ascii="Times New Roman"/>
                <w:sz w:val="18"/>
              </w:rPr>
            </w:pPr>
          </w:p>
          <w:p w14:paraId="35C135F9" w14:textId="1A341F5F" w:rsidR="004C7CFD" w:rsidRDefault="00686046">
            <w:pPr>
              <w:pStyle w:val="TableParagraph"/>
              <w:numPr>
                <w:ilvl w:val="1"/>
                <w:numId w:val="26"/>
              </w:numPr>
              <w:tabs>
                <w:tab w:val="left" w:pos="788"/>
              </w:tabs>
              <w:ind w:right="209"/>
              <w:rPr>
                <w:sz w:val="18"/>
              </w:rPr>
            </w:pPr>
            <w:r>
              <w:rPr>
                <w:sz w:val="18"/>
              </w:rPr>
              <w:t xml:space="preserve">Provide a work area and site access route clear of obstruction with adequate hard standing, free from underground services, manhole covers, excavations, and backfilled areas. Note: </w:t>
            </w:r>
            <w:r w:rsidR="000B0A8B">
              <w:rPr>
                <w:sz w:val="18"/>
              </w:rPr>
              <w:t>A1 Group Transport</w:t>
            </w:r>
            <w:r>
              <w:rPr>
                <w:sz w:val="18"/>
              </w:rPr>
              <w:t xml:space="preserve"> vehicles will not drive over or set up on grass or muddy</w:t>
            </w:r>
            <w:r>
              <w:rPr>
                <w:spacing w:val="-4"/>
                <w:sz w:val="18"/>
              </w:rPr>
              <w:t xml:space="preserve"> </w:t>
            </w:r>
            <w:r>
              <w:rPr>
                <w:sz w:val="18"/>
              </w:rPr>
              <w:t>areas.</w:t>
            </w:r>
          </w:p>
          <w:p w14:paraId="50405544" w14:textId="77777777" w:rsidR="004C7CFD" w:rsidRDefault="004C7CFD">
            <w:pPr>
              <w:pStyle w:val="TableParagraph"/>
              <w:rPr>
                <w:rFonts w:ascii="Times New Roman"/>
                <w:sz w:val="18"/>
              </w:rPr>
            </w:pPr>
          </w:p>
          <w:p w14:paraId="4F13FA4D" w14:textId="77777777" w:rsidR="004C7CFD" w:rsidRDefault="00686046">
            <w:pPr>
              <w:pStyle w:val="TableParagraph"/>
              <w:numPr>
                <w:ilvl w:val="1"/>
                <w:numId w:val="26"/>
              </w:numPr>
              <w:tabs>
                <w:tab w:val="left" w:pos="788"/>
              </w:tabs>
              <w:spacing w:before="1"/>
              <w:ind w:right="176"/>
              <w:rPr>
                <w:sz w:val="18"/>
              </w:rPr>
            </w:pPr>
            <w:r>
              <w:rPr>
                <w:sz w:val="18"/>
              </w:rPr>
              <w:t>Ensure</w:t>
            </w:r>
            <w:r>
              <w:rPr>
                <w:spacing w:val="-5"/>
                <w:sz w:val="18"/>
              </w:rPr>
              <w:t xml:space="preserve"> </w:t>
            </w:r>
            <w:r>
              <w:rPr>
                <w:sz w:val="18"/>
              </w:rPr>
              <w:t>no</w:t>
            </w:r>
            <w:r>
              <w:rPr>
                <w:spacing w:val="-4"/>
                <w:sz w:val="18"/>
              </w:rPr>
              <w:t xml:space="preserve"> </w:t>
            </w:r>
            <w:r>
              <w:rPr>
                <w:sz w:val="18"/>
              </w:rPr>
              <w:t>unauthorised</w:t>
            </w:r>
            <w:r>
              <w:rPr>
                <w:spacing w:val="-2"/>
                <w:sz w:val="18"/>
              </w:rPr>
              <w:t xml:space="preserve"> </w:t>
            </w:r>
            <w:r>
              <w:rPr>
                <w:sz w:val="18"/>
              </w:rPr>
              <w:t>persons,</w:t>
            </w:r>
            <w:r>
              <w:rPr>
                <w:spacing w:val="-3"/>
                <w:sz w:val="18"/>
              </w:rPr>
              <w:t xml:space="preserve"> </w:t>
            </w:r>
            <w:r>
              <w:rPr>
                <w:sz w:val="18"/>
              </w:rPr>
              <w:t>including</w:t>
            </w:r>
            <w:r>
              <w:rPr>
                <w:spacing w:val="-2"/>
                <w:sz w:val="18"/>
              </w:rPr>
              <w:t xml:space="preserve"> </w:t>
            </w:r>
            <w:r>
              <w:rPr>
                <w:sz w:val="18"/>
              </w:rPr>
              <w:t>the</w:t>
            </w:r>
            <w:r>
              <w:rPr>
                <w:spacing w:val="-2"/>
                <w:sz w:val="18"/>
              </w:rPr>
              <w:t xml:space="preserve"> </w:t>
            </w:r>
            <w:r>
              <w:rPr>
                <w:sz w:val="18"/>
              </w:rPr>
              <w:t>public;</w:t>
            </w:r>
            <w:r>
              <w:rPr>
                <w:spacing w:val="-4"/>
                <w:sz w:val="18"/>
              </w:rPr>
              <w:t xml:space="preserve"> </w:t>
            </w:r>
            <w:r>
              <w:rPr>
                <w:sz w:val="18"/>
              </w:rPr>
              <w:t>pedestrians;</w:t>
            </w:r>
            <w:r>
              <w:rPr>
                <w:spacing w:val="-3"/>
                <w:sz w:val="18"/>
              </w:rPr>
              <w:t xml:space="preserve"> </w:t>
            </w:r>
            <w:r>
              <w:rPr>
                <w:sz w:val="18"/>
              </w:rPr>
              <w:t>and</w:t>
            </w:r>
            <w:r>
              <w:rPr>
                <w:spacing w:val="-2"/>
                <w:sz w:val="18"/>
              </w:rPr>
              <w:t xml:space="preserve"> </w:t>
            </w:r>
            <w:r>
              <w:rPr>
                <w:sz w:val="18"/>
              </w:rPr>
              <w:t>site</w:t>
            </w:r>
            <w:r>
              <w:rPr>
                <w:spacing w:val="-4"/>
                <w:sz w:val="18"/>
              </w:rPr>
              <w:t xml:space="preserve"> </w:t>
            </w:r>
            <w:r>
              <w:rPr>
                <w:sz w:val="18"/>
              </w:rPr>
              <w:t>operatives</w:t>
            </w:r>
            <w:r>
              <w:rPr>
                <w:spacing w:val="-4"/>
                <w:sz w:val="18"/>
              </w:rPr>
              <w:t xml:space="preserve"> </w:t>
            </w:r>
            <w:r>
              <w:rPr>
                <w:sz w:val="18"/>
              </w:rPr>
              <w:t>are</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vicinity</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lift</w:t>
            </w:r>
            <w:r>
              <w:rPr>
                <w:spacing w:val="-3"/>
                <w:sz w:val="18"/>
              </w:rPr>
              <w:t xml:space="preserve"> </w:t>
            </w:r>
            <w:r>
              <w:rPr>
                <w:sz w:val="18"/>
              </w:rPr>
              <w:t>area, and provide barriers if necessary.</w:t>
            </w:r>
          </w:p>
          <w:p w14:paraId="4C764BB1" w14:textId="77777777" w:rsidR="004C7CFD" w:rsidRDefault="004C7CFD">
            <w:pPr>
              <w:pStyle w:val="TableParagraph"/>
              <w:spacing w:before="9"/>
              <w:rPr>
                <w:rFonts w:ascii="Times New Roman"/>
                <w:sz w:val="17"/>
              </w:rPr>
            </w:pPr>
          </w:p>
          <w:p w14:paraId="71429878" w14:textId="77777777" w:rsidR="004C7CFD" w:rsidRDefault="00686046">
            <w:pPr>
              <w:pStyle w:val="TableParagraph"/>
              <w:numPr>
                <w:ilvl w:val="1"/>
                <w:numId w:val="26"/>
              </w:numPr>
              <w:tabs>
                <w:tab w:val="left" w:pos="788"/>
              </w:tabs>
              <w:rPr>
                <w:sz w:val="18"/>
              </w:rPr>
            </w:pPr>
            <w:r>
              <w:rPr>
                <w:sz w:val="18"/>
              </w:rPr>
              <w:t xml:space="preserve">Site supervision, </w:t>
            </w:r>
            <w:proofErr w:type="gramStart"/>
            <w:r>
              <w:rPr>
                <w:sz w:val="18"/>
              </w:rPr>
              <w:t>including:</w:t>
            </w:r>
            <w:proofErr w:type="gramEnd"/>
            <w:r>
              <w:rPr>
                <w:sz w:val="18"/>
              </w:rPr>
              <w:t xml:space="preserve"> site inductions; welfare facilities; first aider; and banksman as</w:t>
            </w:r>
            <w:r>
              <w:rPr>
                <w:spacing w:val="-13"/>
                <w:sz w:val="18"/>
              </w:rPr>
              <w:t xml:space="preserve"> </w:t>
            </w:r>
            <w:r>
              <w:rPr>
                <w:sz w:val="18"/>
              </w:rPr>
              <w:t>required.</w:t>
            </w:r>
          </w:p>
          <w:p w14:paraId="22E02543" w14:textId="77777777" w:rsidR="004C7CFD" w:rsidRDefault="004C7CFD">
            <w:pPr>
              <w:pStyle w:val="TableParagraph"/>
              <w:spacing w:before="1"/>
              <w:rPr>
                <w:rFonts w:ascii="Times New Roman"/>
                <w:sz w:val="18"/>
              </w:rPr>
            </w:pPr>
          </w:p>
          <w:p w14:paraId="0C0243F3" w14:textId="77777777" w:rsidR="004C7CFD" w:rsidRDefault="00686046">
            <w:pPr>
              <w:pStyle w:val="TableParagraph"/>
              <w:numPr>
                <w:ilvl w:val="1"/>
                <w:numId w:val="26"/>
              </w:numPr>
              <w:tabs>
                <w:tab w:val="left" w:pos="788"/>
              </w:tabs>
              <w:spacing w:before="1"/>
              <w:ind w:right="172"/>
              <w:rPr>
                <w:sz w:val="18"/>
              </w:rPr>
            </w:pPr>
            <w:r>
              <w:rPr>
                <w:sz w:val="18"/>
              </w:rPr>
              <w:t>Ground</w:t>
            </w:r>
            <w:r>
              <w:rPr>
                <w:spacing w:val="-2"/>
                <w:sz w:val="18"/>
              </w:rPr>
              <w:t xml:space="preserve"> </w:t>
            </w:r>
            <w:r>
              <w:rPr>
                <w:sz w:val="18"/>
              </w:rPr>
              <w:t>conditions</w:t>
            </w:r>
            <w:r>
              <w:rPr>
                <w:spacing w:val="-3"/>
                <w:sz w:val="18"/>
              </w:rPr>
              <w:t xml:space="preserve"> </w:t>
            </w:r>
            <w:r>
              <w:rPr>
                <w:sz w:val="18"/>
              </w:rPr>
              <w:t>must</w:t>
            </w:r>
            <w:r>
              <w:rPr>
                <w:spacing w:val="-1"/>
                <w:sz w:val="18"/>
              </w:rPr>
              <w:t xml:space="preserve"> </w:t>
            </w:r>
            <w:r>
              <w:rPr>
                <w:sz w:val="18"/>
              </w:rPr>
              <w:t>be</w:t>
            </w:r>
            <w:r>
              <w:rPr>
                <w:spacing w:val="-2"/>
                <w:sz w:val="18"/>
              </w:rPr>
              <w:t xml:space="preserve"> </w:t>
            </w:r>
            <w:r>
              <w:rPr>
                <w:sz w:val="18"/>
              </w:rPr>
              <w:t>of</w:t>
            </w:r>
            <w:r>
              <w:rPr>
                <w:spacing w:val="-4"/>
                <w:sz w:val="18"/>
              </w:rPr>
              <w:t xml:space="preserve"> </w:t>
            </w:r>
            <w:r>
              <w:rPr>
                <w:sz w:val="18"/>
              </w:rPr>
              <w:t>sufficient</w:t>
            </w:r>
            <w:r>
              <w:rPr>
                <w:spacing w:val="-3"/>
                <w:sz w:val="18"/>
              </w:rPr>
              <w:t xml:space="preserve"> </w:t>
            </w:r>
            <w:r>
              <w:rPr>
                <w:sz w:val="18"/>
              </w:rPr>
              <w:t>strength</w:t>
            </w:r>
            <w:r>
              <w:rPr>
                <w:spacing w:val="-2"/>
                <w:sz w:val="18"/>
              </w:rPr>
              <w:t xml:space="preserve"> </w:t>
            </w:r>
            <w:r>
              <w:rPr>
                <w:sz w:val="18"/>
              </w:rPr>
              <w:t>to</w:t>
            </w:r>
            <w:r>
              <w:rPr>
                <w:spacing w:val="-2"/>
                <w:sz w:val="18"/>
              </w:rPr>
              <w:t xml:space="preserve"> </w:t>
            </w:r>
            <w:r>
              <w:rPr>
                <w:sz w:val="18"/>
              </w:rPr>
              <w:t>withstand</w:t>
            </w:r>
            <w:r>
              <w:rPr>
                <w:spacing w:val="-3"/>
                <w:sz w:val="18"/>
              </w:rPr>
              <w:t xml:space="preserve"> </w:t>
            </w:r>
            <w:r>
              <w:rPr>
                <w:sz w:val="18"/>
              </w:rPr>
              <w:t>lorry</w:t>
            </w:r>
            <w:r>
              <w:rPr>
                <w:spacing w:val="-4"/>
                <w:sz w:val="18"/>
              </w:rPr>
              <w:t xml:space="preserve"> </w:t>
            </w:r>
            <w:r>
              <w:rPr>
                <w:sz w:val="18"/>
              </w:rPr>
              <w:t>loader</w:t>
            </w:r>
            <w:r>
              <w:rPr>
                <w:spacing w:val="-3"/>
                <w:sz w:val="18"/>
              </w:rPr>
              <w:t xml:space="preserve"> </w:t>
            </w:r>
            <w:r>
              <w:rPr>
                <w:sz w:val="18"/>
              </w:rPr>
              <w:t>stabiliser</w:t>
            </w:r>
            <w:r>
              <w:rPr>
                <w:spacing w:val="-4"/>
                <w:sz w:val="18"/>
              </w:rPr>
              <w:t xml:space="preserve"> </w:t>
            </w:r>
            <w:r>
              <w:rPr>
                <w:sz w:val="18"/>
              </w:rPr>
              <w:t>pressure,</w:t>
            </w:r>
            <w:r>
              <w:rPr>
                <w:spacing w:val="-2"/>
                <w:sz w:val="18"/>
              </w:rPr>
              <w:t xml:space="preserve"> </w:t>
            </w:r>
            <w:r>
              <w:rPr>
                <w:sz w:val="18"/>
              </w:rPr>
              <w:t>and</w:t>
            </w:r>
            <w:r>
              <w:rPr>
                <w:spacing w:val="-3"/>
                <w:sz w:val="18"/>
              </w:rPr>
              <w:t xml:space="preserve"> </w:t>
            </w:r>
            <w:r>
              <w:rPr>
                <w:sz w:val="18"/>
              </w:rPr>
              <w:t>of</w:t>
            </w:r>
            <w:r>
              <w:rPr>
                <w:spacing w:val="-4"/>
                <w:sz w:val="18"/>
              </w:rPr>
              <w:t xml:space="preserve"> </w:t>
            </w:r>
            <w:r>
              <w:rPr>
                <w:sz w:val="18"/>
              </w:rPr>
              <w:t>suitable</w:t>
            </w:r>
            <w:r>
              <w:rPr>
                <w:spacing w:val="-2"/>
                <w:sz w:val="18"/>
              </w:rPr>
              <w:t xml:space="preserve"> </w:t>
            </w:r>
            <w:r>
              <w:rPr>
                <w:sz w:val="18"/>
              </w:rPr>
              <w:t>strength</w:t>
            </w:r>
            <w:r>
              <w:rPr>
                <w:spacing w:val="-1"/>
                <w:sz w:val="18"/>
              </w:rPr>
              <w:t xml:space="preserve"> </w:t>
            </w:r>
            <w:r>
              <w:rPr>
                <w:sz w:val="18"/>
              </w:rPr>
              <w:t>to accommodate the weight of the cabins being</w:t>
            </w:r>
            <w:r>
              <w:rPr>
                <w:spacing w:val="-1"/>
                <w:sz w:val="18"/>
              </w:rPr>
              <w:t xml:space="preserve"> </w:t>
            </w:r>
            <w:r>
              <w:rPr>
                <w:sz w:val="18"/>
              </w:rPr>
              <w:t>supplied.</w:t>
            </w:r>
          </w:p>
          <w:p w14:paraId="4DF57521" w14:textId="77777777" w:rsidR="004C7CFD" w:rsidRDefault="004C7CFD">
            <w:pPr>
              <w:pStyle w:val="TableParagraph"/>
              <w:rPr>
                <w:rFonts w:ascii="Times New Roman"/>
                <w:sz w:val="18"/>
              </w:rPr>
            </w:pPr>
          </w:p>
          <w:p w14:paraId="5C9B4123" w14:textId="77777777" w:rsidR="004C7CFD" w:rsidRDefault="00686046">
            <w:pPr>
              <w:pStyle w:val="TableParagraph"/>
              <w:numPr>
                <w:ilvl w:val="1"/>
                <w:numId w:val="26"/>
              </w:numPr>
              <w:tabs>
                <w:tab w:val="left" w:pos="788"/>
              </w:tabs>
              <w:ind w:right="133"/>
              <w:rPr>
                <w:sz w:val="18"/>
              </w:rPr>
            </w:pPr>
            <w:r>
              <w:rPr>
                <w:sz w:val="18"/>
              </w:rPr>
              <w:t>Provide a work and lift area free of overhead obstructions (overhanging trees, power cables, telephone cables etc.) and any other height or width restrictions that could prevent vehicle manoeuvring or lorry loader set up for lifting (including stabilisers).</w:t>
            </w:r>
          </w:p>
          <w:p w14:paraId="4B1EC6DD" w14:textId="77777777" w:rsidR="004C7CFD" w:rsidRDefault="004C7CFD">
            <w:pPr>
              <w:pStyle w:val="TableParagraph"/>
              <w:rPr>
                <w:rFonts w:ascii="Times New Roman"/>
                <w:sz w:val="18"/>
              </w:rPr>
            </w:pPr>
          </w:p>
          <w:p w14:paraId="76BFDC61" w14:textId="77777777" w:rsidR="004C7CFD" w:rsidRDefault="00686046">
            <w:pPr>
              <w:pStyle w:val="TableParagraph"/>
              <w:numPr>
                <w:ilvl w:val="1"/>
                <w:numId w:val="26"/>
              </w:numPr>
              <w:tabs>
                <w:tab w:val="left" w:pos="788"/>
              </w:tabs>
              <w:spacing w:before="1"/>
              <w:rPr>
                <w:sz w:val="18"/>
              </w:rPr>
            </w:pPr>
            <w:r>
              <w:rPr>
                <w:sz w:val="18"/>
              </w:rPr>
              <w:t>Clear access and egress to the area of installation, including parked</w:t>
            </w:r>
            <w:r>
              <w:rPr>
                <w:spacing w:val="-7"/>
                <w:sz w:val="18"/>
              </w:rPr>
              <w:t xml:space="preserve"> </w:t>
            </w:r>
            <w:r>
              <w:rPr>
                <w:sz w:val="18"/>
              </w:rPr>
              <w:t>cars.</w:t>
            </w:r>
          </w:p>
          <w:p w14:paraId="39767C1C" w14:textId="77777777" w:rsidR="004C7CFD" w:rsidRDefault="004C7CFD">
            <w:pPr>
              <w:pStyle w:val="TableParagraph"/>
              <w:spacing w:before="10"/>
              <w:rPr>
                <w:rFonts w:ascii="Times New Roman"/>
                <w:sz w:val="17"/>
              </w:rPr>
            </w:pPr>
          </w:p>
          <w:p w14:paraId="11841637" w14:textId="26B172A1" w:rsidR="004C7CFD" w:rsidRDefault="00686046">
            <w:pPr>
              <w:pStyle w:val="TableParagraph"/>
              <w:numPr>
                <w:ilvl w:val="1"/>
                <w:numId w:val="26"/>
              </w:numPr>
              <w:tabs>
                <w:tab w:val="left" w:pos="788"/>
              </w:tabs>
              <w:ind w:right="334"/>
              <w:rPr>
                <w:sz w:val="18"/>
              </w:rPr>
            </w:pPr>
            <w:r>
              <w:rPr>
                <w:sz w:val="18"/>
              </w:rPr>
              <w:t>For</w:t>
            </w:r>
            <w:r>
              <w:rPr>
                <w:spacing w:val="-3"/>
                <w:sz w:val="18"/>
              </w:rPr>
              <w:t xml:space="preserve"> </w:t>
            </w:r>
            <w:r>
              <w:rPr>
                <w:sz w:val="18"/>
              </w:rPr>
              <w:t>units</w:t>
            </w:r>
            <w:r>
              <w:rPr>
                <w:spacing w:val="-3"/>
                <w:sz w:val="18"/>
              </w:rPr>
              <w:t xml:space="preserve"> </w:t>
            </w:r>
            <w:r>
              <w:rPr>
                <w:sz w:val="18"/>
              </w:rPr>
              <w:t>being</w:t>
            </w:r>
            <w:r>
              <w:rPr>
                <w:spacing w:val="-4"/>
                <w:sz w:val="18"/>
              </w:rPr>
              <w:t xml:space="preserve"> </w:t>
            </w:r>
            <w:r>
              <w:rPr>
                <w:sz w:val="18"/>
              </w:rPr>
              <w:t>collected,</w:t>
            </w:r>
            <w:r>
              <w:rPr>
                <w:spacing w:val="-5"/>
                <w:sz w:val="18"/>
              </w:rPr>
              <w:t xml:space="preserve"> </w:t>
            </w:r>
            <w:r>
              <w:rPr>
                <w:sz w:val="18"/>
              </w:rPr>
              <w:t>all</w:t>
            </w:r>
            <w:r>
              <w:rPr>
                <w:spacing w:val="-4"/>
                <w:sz w:val="18"/>
              </w:rPr>
              <w:t xml:space="preserve"> </w:t>
            </w:r>
            <w:r>
              <w:rPr>
                <w:sz w:val="18"/>
              </w:rPr>
              <w:t>services</w:t>
            </w:r>
            <w:r>
              <w:rPr>
                <w:spacing w:val="-4"/>
                <w:sz w:val="18"/>
              </w:rPr>
              <w:t xml:space="preserve"> </w:t>
            </w:r>
            <w:r>
              <w:rPr>
                <w:sz w:val="18"/>
              </w:rPr>
              <w:t>shall</w:t>
            </w:r>
            <w:r>
              <w:rPr>
                <w:spacing w:val="-4"/>
                <w:sz w:val="18"/>
              </w:rPr>
              <w:t xml:space="preserve"> </w:t>
            </w:r>
            <w:r>
              <w:rPr>
                <w:sz w:val="18"/>
              </w:rPr>
              <w:t>be</w:t>
            </w:r>
            <w:r>
              <w:rPr>
                <w:spacing w:val="-3"/>
                <w:sz w:val="18"/>
              </w:rPr>
              <w:t xml:space="preserve"> </w:t>
            </w:r>
            <w:r>
              <w:rPr>
                <w:sz w:val="18"/>
              </w:rPr>
              <w:t>disconnected</w:t>
            </w:r>
            <w:r>
              <w:rPr>
                <w:spacing w:val="-4"/>
                <w:sz w:val="18"/>
              </w:rPr>
              <w:t xml:space="preserve"> </w:t>
            </w:r>
            <w:r>
              <w:rPr>
                <w:sz w:val="18"/>
              </w:rPr>
              <w:t>prior</w:t>
            </w:r>
            <w:r>
              <w:rPr>
                <w:spacing w:val="-2"/>
                <w:sz w:val="18"/>
              </w:rPr>
              <w:t xml:space="preserve"> </w:t>
            </w:r>
            <w:r>
              <w:rPr>
                <w:sz w:val="18"/>
              </w:rPr>
              <w:t>to</w:t>
            </w:r>
            <w:r>
              <w:rPr>
                <w:spacing w:val="-2"/>
                <w:sz w:val="18"/>
              </w:rPr>
              <w:t xml:space="preserve"> </w:t>
            </w:r>
            <w:r w:rsidR="000B0A8B">
              <w:rPr>
                <w:sz w:val="18"/>
              </w:rPr>
              <w:t>A1 Group Transport</w:t>
            </w:r>
            <w:r>
              <w:rPr>
                <w:spacing w:val="-2"/>
                <w:sz w:val="18"/>
              </w:rPr>
              <w:t xml:space="preserve"> </w:t>
            </w:r>
            <w:r>
              <w:rPr>
                <w:sz w:val="18"/>
              </w:rPr>
              <w:t>arriving</w:t>
            </w:r>
            <w:r>
              <w:rPr>
                <w:spacing w:val="-2"/>
                <w:sz w:val="18"/>
              </w:rPr>
              <w:t xml:space="preserve"> </w:t>
            </w:r>
            <w:r>
              <w:rPr>
                <w:sz w:val="18"/>
              </w:rPr>
              <w:t>on</w:t>
            </w:r>
            <w:r>
              <w:rPr>
                <w:spacing w:val="-5"/>
                <w:sz w:val="18"/>
              </w:rPr>
              <w:t xml:space="preserve"> </w:t>
            </w:r>
            <w:r>
              <w:rPr>
                <w:sz w:val="18"/>
              </w:rPr>
              <w:t>site;</w:t>
            </w:r>
            <w:r>
              <w:rPr>
                <w:spacing w:val="-2"/>
                <w:sz w:val="18"/>
              </w:rPr>
              <w:t xml:space="preserve"> </w:t>
            </w:r>
            <w:r>
              <w:rPr>
                <w:sz w:val="18"/>
              </w:rPr>
              <w:t>including</w:t>
            </w:r>
            <w:r>
              <w:rPr>
                <w:spacing w:val="-2"/>
                <w:sz w:val="18"/>
              </w:rPr>
              <w:t xml:space="preserve"> </w:t>
            </w:r>
            <w:r>
              <w:rPr>
                <w:sz w:val="18"/>
              </w:rPr>
              <w:t>the</w:t>
            </w:r>
            <w:r>
              <w:rPr>
                <w:spacing w:val="-3"/>
                <w:sz w:val="18"/>
              </w:rPr>
              <w:t xml:space="preserve"> </w:t>
            </w:r>
            <w:r>
              <w:rPr>
                <w:sz w:val="18"/>
              </w:rPr>
              <w:t xml:space="preserve">flushing through of all effluent pipe work, and emptying of waste tanks, electrical </w:t>
            </w:r>
            <w:proofErr w:type="gramStart"/>
            <w:r>
              <w:rPr>
                <w:sz w:val="18"/>
              </w:rPr>
              <w:t>supplies</w:t>
            </w:r>
            <w:proofErr w:type="gramEnd"/>
            <w:r>
              <w:rPr>
                <w:sz w:val="18"/>
              </w:rPr>
              <w:t xml:space="preserve"> and cabling, ensuring no items are stored on unit roofs; and water supplies and</w:t>
            </w:r>
            <w:r>
              <w:rPr>
                <w:spacing w:val="-9"/>
                <w:sz w:val="18"/>
              </w:rPr>
              <w:t xml:space="preserve"> </w:t>
            </w:r>
            <w:r>
              <w:rPr>
                <w:sz w:val="18"/>
              </w:rPr>
              <w:t>pipework.</w:t>
            </w:r>
          </w:p>
        </w:tc>
      </w:tr>
      <w:tr w:rsidR="004C7CFD" w14:paraId="7FD586CA" w14:textId="77777777">
        <w:trPr>
          <w:trHeight w:val="412"/>
        </w:trPr>
        <w:tc>
          <w:tcPr>
            <w:tcW w:w="10423" w:type="dxa"/>
            <w:shd w:val="clear" w:color="auto" w:fill="E6E6E6"/>
          </w:tcPr>
          <w:p w14:paraId="3EE8B0DB" w14:textId="77777777" w:rsidR="004C7CFD" w:rsidRDefault="00686046">
            <w:pPr>
              <w:pStyle w:val="TableParagraph"/>
              <w:spacing w:before="65"/>
              <w:ind w:left="107"/>
              <w:rPr>
                <w:b/>
                <w:sz w:val="24"/>
              </w:rPr>
            </w:pPr>
            <w:r>
              <w:rPr>
                <w:b/>
                <w:sz w:val="24"/>
              </w:rPr>
              <w:t>7.0 Operational Hazards</w:t>
            </w:r>
          </w:p>
        </w:tc>
      </w:tr>
      <w:tr w:rsidR="004C7CFD" w14:paraId="7B379735" w14:textId="77777777">
        <w:trPr>
          <w:trHeight w:val="2323"/>
        </w:trPr>
        <w:tc>
          <w:tcPr>
            <w:tcW w:w="10423" w:type="dxa"/>
          </w:tcPr>
          <w:p w14:paraId="3DA0ED4B" w14:textId="77777777" w:rsidR="004C7CFD" w:rsidRDefault="004C7CFD">
            <w:pPr>
              <w:pStyle w:val="TableParagraph"/>
              <w:spacing w:before="10"/>
              <w:rPr>
                <w:rFonts w:ascii="Times New Roman"/>
                <w:sz w:val="19"/>
              </w:rPr>
            </w:pPr>
          </w:p>
          <w:p w14:paraId="61BC1E1A" w14:textId="77777777" w:rsidR="004C7CFD" w:rsidRDefault="00686046">
            <w:pPr>
              <w:pStyle w:val="TableParagraph"/>
              <w:numPr>
                <w:ilvl w:val="1"/>
                <w:numId w:val="25"/>
              </w:numPr>
              <w:tabs>
                <w:tab w:val="left" w:pos="829"/>
              </w:tabs>
              <w:spacing w:before="1"/>
              <w:rPr>
                <w:sz w:val="18"/>
              </w:rPr>
            </w:pPr>
            <w:r>
              <w:rPr>
                <w:sz w:val="18"/>
              </w:rPr>
              <w:t>Vehicle</w:t>
            </w:r>
            <w:r>
              <w:rPr>
                <w:spacing w:val="-3"/>
                <w:sz w:val="18"/>
              </w:rPr>
              <w:t xml:space="preserve"> </w:t>
            </w:r>
            <w:r>
              <w:rPr>
                <w:sz w:val="18"/>
              </w:rPr>
              <w:t>movements.</w:t>
            </w:r>
          </w:p>
          <w:p w14:paraId="08DBACB5" w14:textId="77777777" w:rsidR="004C7CFD" w:rsidRDefault="00686046">
            <w:pPr>
              <w:pStyle w:val="TableParagraph"/>
              <w:numPr>
                <w:ilvl w:val="1"/>
                <w:numId w:val="25"/>
              </w:numPr>
              <w:tabs>
                <w:tab w:val="left" w:pos="829"/>
              </w:tabs>
              <w:spacing w:before="1"/>
              <w:rPr>
                <w:sz w:val="18"/>
              </w:rPr>
            </w:pPr>
            <w:r>
              <w:rPr>
                <w:sz w:val="18"/>
              </w:rPr>
              <w:t>Other site</w:t>
            </w:r>
            <w:r>
              <w:rPr>
                <w:spacing w:val="-1"/>
                <w:sz w:val="18"/>
              </w:rPr>
              <w:t xml:space="preserve"> </w:t>
            </w:r>
            <w:r>
              <w:rPr>
                <w:sz w:val="18"/>
              </w:rPr>
              <w:t>operatives.</w:t>
            </w:r>
          </w:p>
          <w:p w14:paraId="6E7D4663" w14:textId="77777777" w:rsidR="004C7CFD" w:rsidRDefault="00686046">
            <w:pPr>
              <w:pStyle w:val="TableParagraph"/>
              <w:numPr>
                <w:ilvl w:val="1"/>
                <w:numId w:val="25"/>
              </w:numPr>
              <w:tabs>
                <w:tab w:val="left" w:pos="829"/>
              </w:tabs>
              <w:spacing w:line="207" w:lineRule="exact"/>
              <w:rPr>
                <w:sz w:val="18"/>
              </w:rPr>
            </w:pPr>
            <w:r>
              <w:rPr>
                <w:sz w:val="18"/>
              </w:rPr>
              <w:t>Use of access</w:t>
            </w:r>
            <w:r>
              <w:rPr>
                <w:spacing w:val="-2"/>
                <w:sz w:val="18"/>
              </w:rPr>
              <w:t xml:space="preserve"> </w:t>
            </w:r>
            <w:r>
              <w:rPr>
                <w:sz w:val="18"/>
              </w:rPr>
              <w:t>equipment.</w:t>
            </w:r>
          </w:p>
          <w:p w14:paraId="57022B5D" w14:textId="77777777" w:rsidR="004C7CFD" w:rsidRDefault="00686046">
            <w:pPr>
              <w:pStyle w:val="TableParagraph"/>
              <w:numPr>
                <w:ilvl w:val="1"/>
                <w:numId w:val="25"/>
              </w:numPr>
              <w:tabs>
                <w:tab w:val="left" w:pos="829"/>
              </w:tabs>
              <w:spacing w:line="206" w:lineRule="exact"/>
              <w:rPr>
                <w:sz w:val="18"/>
              </w:rPr>
            </w:pPr>
            <w:r>
              <w:rPr>
                <w:sz w:val="18"/>
              </w:rPr>
              <w:t>Working at</w:t>
            </w:r>
            <w:r>
              <w:rPr>
                <w:spacing w:val="-1"/>
                <w:sz w:val="18"/>
              </w:rPr>
              <w:t xml:space="preserve"> </w:t>
            </w:r>
            <w:r>
              <w:rPr>
                <w:sz w:val="18"/>
              </w:rPr>
              <w:t>Height.</w:t>
            </w:r>
          </w:p>
          <w:p w14:paraId="0946821A" w14:textId="77777777" w:rsidR="004C7CFD" w:rsidRDefault="00686046">
            <w:pPr>
              <w:pStyle w:val="TableParagraph"/>
              <w:numPr>
                <w:ilvl w:val="1"/>
                <w:numId w:val="25"/>
              </w:numPr>
              <w:tabs>
                <w:tab w:val="left" w:pos="829"/>
              </w:tabs>
              <w:spacing w:line="207" w:lineRule="exact"/>
              <w:rPr>
                <w:sz w:val="18"/>
              </w:rPr>
            </w:pPr>
            <w:r>
              <w:rPr>
                <w:sz w:val="18"/>
              </w:rPr>
              <w:t>Manual handling.</w:t>
            </w:r>
          </w:p>
          <w:p w14:paraId="70F9E7D3" w14:textId="77777777" w:rsidR="004C7CFD" w:rsidRDefault="00686046">
            <w:pPr>
              <w:pStyle w:val="TableParagraph"/>
              <w:numPr>
                <w:ilvl w:val="1"/>
                <w:numId w:val="25"/>
              </w:numPr>
              <w:tabs>
                <w:tab w:val="left" w:pos="829"/>
              </w:tabs>
              <w:spacing w:before="2" w:line="207" w:lineRule="exact"/>
              <w:rPr>
                <w:sz w:val="18"/>
              </w:rPr>
            </w:pPr>
            <w:r>
              <w:rPr>
                <w:sz w:val="18"/>
              </w:rPr>
              <w:t>Use of lorry loader crane and associated lifting</w:t>
            </w:r>
            <w:r>
              <w:rPr>
                <w:spacing w:val="-13"/>
                <w:sz w:val="18"/>
              </w:rPr>
              <w:t xml:space="preserve"> </w:t>
            </w:r>
            <w:r>
              <w:rPr>
                <w:sz w:val="18"/>
              </w:rPr>
              <w:t>equipment.</w:t>
            </w:r>
          </w:p>
          <w:p w14:paraId="3E3F7553" w14:textId="77777777" w:rsidR="004C7CFD" w:rsidRDefault="00686046">
            <w:pPr>
              <w:pStyle w:val="TableParagraph"/>
              <w:numPr>
                <w:ilvl w:val="1"/>
                <w:numId w:val="25"/>
              </w:numPr>
              <w:tabs>
                <w:tab w:val="left" w:pos="829"/>
              </w:tabs>
              <w:spacing w:line="206" w:lineRule="exact"/>
              <w:rPr>
                <w:sz w:val="18"/>
              </w:rPr>
            </w:pPr>
            <w:r>
              <w:rPr>
                <w:sz w:val="18"/>
              </w:rPr>
              <w:t>Movement of suspended</w:t>
            </w:r>
            <w:r>
              <w:rPr>
                <w:spacing w:val="-3"/>
                <w:sz w:val="18"/>
              </w:rPr>
              <w:t xml:space="preserve"> </w:t>
            </w:r>
            <w:r>
              <w:rPr>
                <w:sz w:val="18"/>
              </w:rPr>
              <w:t>loads.</w:t>
            </w:r>
          </w:p>
          <w:p w14:paraId="2384CBBE" w14:textId="77777777" w:rsidR="004C7CFD" w:rsidRDefault="00686046">
            <w:pPr>
              <w:pStyle w:val="TableParagraph"/>
              <w:numPr>
                <w:ilvl w:val="1"/>
                <w:numId w:val="25"/>
              </w:numPr>
              <w:tabs>
                <w:tab w:val="left" w:pos="829"/>
              </w:tabs>
              <w:spacing w:line="206" w:lineRule="exact"/>
              <w:rPr>
                <w:sz w:val="18"/>
              </w:rPr>
            </w:pPr>
            <w:r>
              <w:rPr>
                <w:sz w:val="18"/>
              </w:rPr>
              <w:t>Locating of</w:t>
            </w:r>
            <w:r>
              <w:rPr>
                <w:spacing w:val="-3"/>
                <w:sz w:val="18"/>
              </w:rPr>
              <w:t xml:space="preserve"> </w:t>
            </w:r>
            <w:r>
              <w:rPr>
                <w:sz w:val="18"/>
              </w:rPr>
              <w:t>unit(s).</w:t>
            </w:r>
          </w:p>
          <w:p w14:paraId="388902A7" w14:textId="77777777" w:rsidR="004C7CFD" w:rsidRDefault="00686046">
            <w:pPr>
              <w:pStyle w:val="TableParagraph"/>
              <w:numPr>
                <w:ilvl w:val="1"/>
                <w:numId w:val="25"/>
              </w:numPr>
              <w:tabs>
                <w:tab w:val="left" w:pos="829"/>
              </w:tabs>
              <w:spacing w:line="207" w:lineRule="exact"/>
              <w:rPr>
                <w:sz w:val="18"/>
              </w:rPr>
            </w:pPr>
            <w:r>
              <w:rPr>
                <w:sz w:val="18"/>
              </w:rPr>
              <w:t>Lone</w:t>
            </w:r>
            <w:r>
              <w:rPr>
                <w:spacing w:val="-1"/>
                <w:sz w:val="18"/>
              </w:rPr>
              <w:t xml:space="preserve"> </w:t>
            </w:r>
            <w:r>
              <w:rPr>
                <w:sz w:val="18"/>
              </w:rPr>
              <w:t>working</w:t>
            </w:r>
          </w:p>
        </w:tc>
      </w:tr>
    </w:tbl>
    <w:p w14:paraId="1EB0C497" w14:textId="77777777" w:rsidR="004C7CFD" w:rsidRDefault="004C7CFD">
      <w:pPr>
        <w:spacing w:line="207" w:lineRule="exact"/>
        <w:rPr>
          <w:sz w:val="18"/>
        </w:rPr>
        <w:sectPr w:rsidR="004C7CFD">
          <w:pgSz w:w="11910" w:h="16840"/>
          <w:pgMar w:top="1620" w:right="140" w:bottom="1060" w:left="680" w:header="709" w:footer="874"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50"/>
      </w:tblGrid>
      <w:tr w:rsidR="004C7CFD" w14:paraId="0F06C6F6" w14:textId="77777777">
        <w:trPr>
          <w:trHeight w:val="412"/>
        </w:trPr>
        <w:tc>
          <w:tcPr>
            <w:tcW w:w="10550" w:type="dxa"/>
            <w:shd w:val="clear" w:color="auto" w:fill="E6E6E6"/>
          </w:tcPr>
          <w:p w14:paraId="7E72A3E7" w14:textId="77777777" w:rsidR="004C7CFD" w:rsidRDefault="00686046">
            <w:pPr>
              <w:pStyle w:val="TableParagraph"/>
              <w:spacing w:before="55"/>
              <w:ind w:left="107"/>
              <w:rPr>
                <w:b/>
                <w:sz w:val="24"/>
              </w:rPr>
            </w:pPr>
            <w:r>
              <w:rPr>
                <w:b/>
                <w:sz w:val="24"/>
              </w:rPr>
              <w:lastRenderedPageBreak/>
              <w:t>8.0 Site Emergency Procedures</w:t>
            </w:r>
          </w:p>
        </w:tc>
      </w:tr>
      <w:tr w:rsidR="004C7CFD" w14:paraId="61E165AC" w14:textId="77777777">
        <w:trPr>
          <w:trHeight w:val="1288"/>
        </w:trPr>
        <w:tc>
          <w:tcPr>
            <w:tcW w:w="10550" w:type="dxa"/>
          </w:tcPr>
          <w:p w14:paraId="120B9087" w14:textId="77777777" w:rsidR="004C7CFD" w:rsidRDefault="004C7CFD">
            <w:pPr>
              <w:pStyle w:val="TableParagraph"/>
              <w:spacing w:before="1"/>
              <w:rPr>
                <w:rFonts w:ascii="Times New Roman"/>
                <w:sz w:val="19"/>
              </w:rPr>
            </w:pPr>
          </w:p>
          <w:p w14:paraId="60B4579E" w14:textId="77777777" w:rsidR="004C7CFD" w:rsidRDefault="00686046">
            <w:pPr>
              <w:pStyle w:val="TableParagraph"/>
              <w:numPr>
                <w:ilvl w:val="1"/>
                <w:numId w:val="24"/>
              </w:numPr>
              <w:tabs>
                <w:tab w:val="left" w:pos="829"/>
              </w:tabs>
              <w:ind w:right="94"/>
              <w:rPr>
                <w:sz w:val="18"/>
              </w:rPr>
            </w:pPr>
            <w:r>
              <w:rPr>
                <w:sz w:val="18"/>
              </w:rPr>
              <w:t>If</w:t>
            </w:r>
            <w:r>
              <w:rPr>
                <w:spacing w:val="-9"/>
                <w:sz w:val="18"/>
              </w:rPr>
              <w:t xml:space="preserve"> </w:t>
            </w:r>
            <w:r>
              <w:rPr>
                <w:sz w:val="18"/>
              </w:rPr>
              <w:t>an</w:t>
            </w:r>
            <w:r>
              <w:rPr>
                <w:spacing w:val="-9"/>
                <w:sz w:val="18"/>
              </w:rPr>
              <w:t xml:space="preserve"> </w:t>
            </w:r>
            <w:r>
              <w:rPr>
                <w:sz w:val="18"/>
              </w:rPr>
              <w:t>emergency</w:t>
            </w:r>
            <w:r>
              <w:rPr>
                <w:spacing w:val="-10"/>
                <w:sz w:val="18"/>
              </w:rPr>
              <w:t xml:space="preserve"> </w:t>
            </w:r>
            <w:r>
              <w:rPr>
                <w:sz w:val="18"/>
              </w:rPr>
              <w:t>arises</w:t>
            </w:r>
            <w:r>
              <w:rPr>
                <w:spacing w:val="-8"/>
                <w:sz w:val="18"/>
              </w:rPr>
              <w:t xml:space="preserve"> </w:t>
            </w:r>
            <w:r>
              <w:rPr>
                <w:sz w:val="18"/>
              </w:rPr>
              <w:t>all</w:t>
            </w:r>
            <w:r>
              <w:rPr>
                <w:spacing w:val="-8"/>
                <w:sz w:val="18"/>
              </w:rPr>
              <w:t xml:space="preserve"> </w:t>
            </w:r>
            <w:r>
              <w:rPr>
                <w:sz w:val="18"/>
              </w:rPr>
              <w:t>Operators</w:t>
            </w:r>
            <w:r>
              <w:rPr>
                <w:spacing w:val="-8"/>
                <w:sz w:val="18"/>
              </w:rPr>
              <w:t xml:space="preserve"> </w:t>
            </w:r>
            <w:r>
              <w:rPr>
                <w:sz w:val="18"/>
              </w:rPr>
              <w:t>will</w:t>
            </w:r>
            <w:r>
              <w:rPr>
                <w:spacing w:val="-8"/>
                <w:sz w:val="18"/>
              </w:rPr>
              <w:t xml:space="preserve"> </w:t>
            </w:r>
            <w:r>
              <w:rPr>
                <w:sz w:val="18"/>
              </w:rPr>
              <w:t>be</w:t>
            </w:r>
            <w:r>
              <w:rPr>
                <w:spacing w:val="-9"/>
                <w:sz w:val="18"/>
              </w:rPr>
              <w:t xml:space="preserve"> </w:t>
            </w:r>
            <w:r>
              <w:rPr>
                <w:sz w:val="18"/>
              </w:rPr>
              <w:t>moved</w:t>
            </w:r>
            <w:r>
              <w:rPr>
                <w:spacing w:val="-9"/>
                <w:sz w:val="18"/>
              </w:rPr>
              <w:t xml:space="preserve"> </w:t>
            </w:r>
            <w:r>
              <w:rPr>
                <w:sz w:val="18"/>
              </w:rPr>
              <w:t>to</w:t>
            </w:r>
            <w:r>
              <w:rPr>
                <w:spacing w:val="-7"/>
                <w:sz w:val="18"/>
              </w:rPr>
              <w:t xml:space="preserve"> </w:t>
            </w:r>
            <w:r>
              <w:rPr>
                <w:sz w:val="18"/>
              </w:rPr>
              <w:t>a</w:t>
            </w:r>
            <w:r>
              <w:rPr>
                <w:spacing w:val="-9"/>
                <w:sz w:val="18"/>
              </w:rPr>
              <w:t xml:space="preserve"> </w:t>
            </w:r>
            <w:r>
              <w:rPr>
                <w:sz w:val="18"/>
              </w:rPr>
              <w:t>designated</w:t>
            </w:r>
            <w:r>
              <w:rPr>
                <w:spacing w:val="-8"/>
                <w:sz w:val="18"/>
              </w:rPr>
              <w:t xml:space="preserve"> </w:t>
            </w:r>
            <w:r>
              <w:rPr>
                <w:sz w:val="18"/>
              </w:rPr>
              <w:t>place</w:t>
            </w:r>
            <w:r>
              <w:rPr>
                <w:spacing w:val="-9"/>
                <w:sz w:val="18"/>
              </w:rPr>
              <w:t xml:space="preserve"> </w:t>
            </w:r>
            <w:r>
              <w:rPr>
                <w:sz w:val="18"/>
              </w:rPr>
              <w:t>of</w:t>
            </w:r>
            <w:r>
              <w:rPr>
                <w:spacing w:val="-8"/>
                <w:sz w:val="18"/>
              </w:rPr>
              <w:t xml:space="preserve"> </w:t>
            </w:r>
            <w:r>
              <w:rPr>
                <w:sz w:val="18"/>
              </w:rPr>
              <w:t>safety,</w:t>
            </w:r>
            <w:r>
              <w:rPr>
                <w:spacing w:val="-9"/>
                <w:sz w:val="18"/>
              </w:rPr>
              <w:t xml:space="preserve"> </w:t>
            </w:r>
            <w:r>
              <w:rPr>
                <w:sz w:val="18"/>
              </w:rPr>
              <w:t>which</w:t>
            </w:r>
            <w:r>
              <w:rPr>
                <w:spacing w:val="-8"/>
                <w:sz w:val="18"/>
              </w:rPr>
              <w:t xml:space="preserve"> </w:t>
            </w:r>
            <w:r>
              <w:rPr>
                <w:sz w:val="18"/>
              </w:rPr>
              <w:t>will</w:t>
            </w:r>
            <w:r>
              <w:rPr>
                <w:spacing w:val="-9"/>
                <w:sz w:val="18"/>
              </w:rPr>
              <w:t xml:space="preserve"> </w:t>
            </w:r>
            <w:r>
              <w:rPr>
                <w:sz w:val="18"/>
              </w:rPr>
              <w:t>be</w:t>
            </w:r>
            <w:r>
              <w:rPr>
                <w:spacing w:val="-9"/>
                <w:sz w:val="18"/>
              </w:rPr>
              <w:t xml:space="preserve"> </w:t>
            </w:r>
            <w:r>
              <w:rPr>
                <w:sz w:val="18"/>
              </w:rPr>
              <w:t>briefed</w:t>
            </w:r>
            <w:r>
              <w:rPr>
                <w:spacing w:val="2"/>
                <w:sz w:val="18"/>
              </w:rPr>
              <w:t xml:space="preserve"> </w:t>
            </w:r>
            <w:r>
              <w:rPr>
                <w:sz w:val="18"/>
              </w:rPr>
              <w:t>by</w:t>
            </w:r>
            <w:r>
              <w:rPr>
                <w:spacing w:val="-10"/>
                <w:sz w:val="18"/>
              </w:rPr>
              <w:t xml:space="preserve"> </w:t>
            </w:r>
            <w:r>
              <w:rPr>
                <w:sz w:val="18"/>
              </w:rPr>
              <w:t>the</w:t>
            </w:r>
            <w:r>
              <w:rPr>
                <w:spacing w:val="-8"/>
                <w:sz w:val="18"/>
              </w:rPr>
              <w:t xml:space="preserve"> </w:t>
            </w:r>
            <w:r>
              <w:rPr>
                <w:sz w:val="18"/>
              </w:rPr>
              <w:t>hirer</w:t>
            </w:r>
            <w:r>
              <w:rPr>
                <w:spacing w:val="-8"/>
                <w:sz w:val="18"/>
              </w:rPr>
              <w:t xml:space="preserve"> </w:t>
            </w:r>
            <w:r>
              <w:rPr>
                <w:sz w:val="18"/>
              </w:rPr>
              <w:t>during induction prior to work</w:t>
            </w:r>
            <w:r>
              <w:rPr>
                <w:spacing w:val="-2"/>
                <w:sz w:val="18"/>
              </w:rPr>
              <w:t xml:space="preserve"> </w:t>
            </w:r>
            <w:r>
              <w:rPr>
                <w:sz w:val="18"/>
              </w:rPr>
              <w:t>commencing.</w:t>
            </w:r>
          </w:p>
          <w:p w14:paraId="01923AAB" w14:textId="77777777" w:rsidR="004C7CFD" w:rsidRDefault="00686046">
            <w:pPr>
              <w:pStyle w:val="TableParagraph"/>
              <w:numPr>
                <w:ilvl w:val="1"/>
                <w:numId w:val="24"/>
              </w:numPr>
              <w:tabs>
                <w:tab w:val="left" w:pos="829"/>
              </w:tabs>
              <w:spacing w:before="1"/>
              <w:ind w:right="94"/>
              <w:rPr>
                <w:sz w:val="18"/>
              </w:rPr>
            </w:pPr>
            <w:r>
              <w:rPr>
                <w:sz w:val="18"/>
              </w:rPr>
              <w:t>A qualified First Aider should be on site, supplied by the hirer during the operation that this Method Statement and Risk Assessment</w:t>
            </w:r>
            <w:r>
              <w:rPr>
                <w:spacing w:val="-3"/>
                <w:sz w:val="18"/>
              </w:rPr>
              <w:t xml:space="preserve"> </w:t>
            </w:r>
            <w:r>
              <w:rPr>
                <w:sz w:val="18"/>
              </w:rPr>
              <w:t>covers.</w:t>
            </w:r>
          </w:p>
        </w:tc>
      </w:tr>
      <w:tr w:rsidR="004C7CFD" w14:paraId="503CBC5B" w14:textId="77777777">
        <w:trPr>
          <w:trHeight w:val="414"/>
        </w:trPr>
        <w:tc>
          <w:tcPr>
            <w:tcW w:w="10550" w:type="dxa"/>
            <w:shd w:val="clear" w:color="auto" w:fill="E6E6E6"/>
          </w:tcPr>
          <w:p w14:paraId="1F065021" w14:textId="77777777" w:rsidR="004C7CFD" w:rsidRDefault="00686046">
            <w:pPr>
              <w:pStyle w:val="TableParagraph"/>
              <w:spacing w:before="55"/>
              <w:ind w:left="107"/>
              <w:rPr>
                <w:b/>
                <w:sz w:val="24"/>
              </w:rPr>
            </w:pPr>
            <w:r>
              <w:rPr>
                <w:b/>
                <w:sz w:val="24"/>
              </w:rPr>
              <w:t>9.0 Environmental Protection</w:t>
            </w:r>
          </w:p>
        </w:tc>
      </w:tr>
      <w:tr w:rsidR="004C7CFD" w14:paraId="0314BBCD" w14:textId="77777777">
        <w:trPr>
          <w:trHeight w:val="1265"/>
        </w:trPr>
        <w:tc>
          <w:tcPr>
            <w:tcW w:w="10550" w:type="dxa"/>
          </w:tcPr>
          <w:p w14:paraId="4512DC01" w14:textId="77777777" w:rsidR="004C7CFD" w:rsidRDefault="004C7CFD">
            <w:pPr>
              <w:pStyle w:val="TableParagraph"/>
              <w:spacing w:before="1"/>
              <w:rPr>
                <w:rFonts w:ascii="Times New Roman"/>
                <w:sz w:val="19"/>
              </w:rPr>
            </w:pPr>
          </w:p>
          <w:p w14:paraId="7F8EF03F" w14:textId="77777777" w:rsidR="004C7CFD" w:rsidRDefault="00686046">
            <w:pPr>
              <w:pStyle w:val="TableParagraph"/>
              <w:numPr>
                <w:ilvl w:val="1"/>
                <w:numId w:val="23"/>
              </w:numPr>
              <w:tabs>
                <w:tab w:val="left" w:pos="829"/>
              </w:tabs>
              <w:ind w:right="324"/>
              <w:rPr>
                <w:sz w:val="18"/>
              </w:rPr>
            </w:pPr>
            <w:r>
              <w:rPr>
                <w:sz w:val="18"/>
              </w:rPr>
              <w:t>Waste materials will be disposed of in the appropriate waste skips supplied on site, although it is anticipated that there will be no waste generated from this operation.</w:t>
            </w:r>
          </w:p>
          <w:p w14:paraId="29A39195" w14:textId="6332526E" w:rsidR="004C7CFD" w:rsidRDefault="00686046">
            <w:pPr>
              <w:pStyle w:val="TableParagraph"/>
              <w:numPr>
                <w:ilvl w:val="1"/>
                <w:numId w:val="23"/>
              </w:numPr>
              <w:tabs>
                <w:tab w:val="left" w:pos="829"/>
              </w:tabs>
              <w:ind w:right="311"/>
              <w:rPr>
                <w:sz w:val="18"/>
              </w:rPr>
            </w:pPr>
            <w:r>
              <w:rPr>
                <w:sz w:val="18"/>
              </w:rPr>
              <w:t>Any</w:t>
            </w:r>
            <w:r>
              <w:rPr>
                <w:spacing w:val="-5"/>
                <w:sz w:val="18"/>
              </w:rPr>
              <w:t xml:space="preserve"> </w:t>
            </w:r>
            <w:r>
              <w:rPr>
                <w:sz w:val="18"/>
              </w:rPr>
              <w:t>spillages</w:t>
            </w:r>
            <w:r>
              <w:rPr>
                <w:spacing w:val="-3"/>
                <w:sz w:val="18"/>
              </w:rPr>
              <w:t xml:space="preserve"> </w:t>
            </w:r>
            <w:r>
              <w:rPr>
                <w:sz w:val="18"/>
              </w:rPr>
              <w:t>of</w:t>
            </w:r>
            <w:r>
              <w:rPr>
                <w:spacing w:val="-2"/>
                <w:sz w:val="18"/>
              </w:rPr>
              <w:t xml:space="preserve"> </w:t>
            </w:r>
            <w:r>
              <w:rPr>
                <w:sz w:val="18"/>
              </w:rPr>
              <w:t>materials</w:t>
            </w:r>
            <w:r>
              <w:rPr>
                <w:spacing w:val="-1"/>
                <w:sz w:val="18"/>
              </w:rPr>
              <w:t xml:space="preserve"> </w:t>
            </w:r>
            <w:r>
              <w:rPr>
                <w:sz w:val="18"/>
              </w:rPr>
              <w:t>or</w:t>
            </w:r>
            <w:r>
              <w:rPr>
                <w:spacing w:val="-4"/>
                <w:sz w:val="18"/>
              </w:rPr>
              <w:t xml:space="preserve"> </w:t>
            </w:r>
            <w:r>
              <w:rPr>
                <w:sz w:val="18"/>
              </w:rPr>
              <w:t>liquids</w:t>
            </w:r>
            <w:r>
              <w:rPr>
                <w:spacing w:val="-2"/>
                <w:sz w:val="18"/>
              </w:rPr>
              <w:t xml:space="preserve"> </w:t>
            </w:r>
            <w:r>
              <w:rPr>
                <w:sz w:val="18"/>
              </w:rPr>
              <w:t>hazardous</w:t>
            </w:r>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environment</w:t>
            </w:r>
            <w:r>
              <w:rPr>
                <w:spacing w:val="-2"/>
                <w:sz w:val="18"/>
              </w:rPr>
              <w:t xml:space="preserve"> </w:t>
            </w:r>
            <w:r>
              <w:rPr>
                <w:sz w:val="18"/>
              </w:rPr>
              <w:t>will</w:t>
            </w:r>
            <w:r>
              <w:rPr>
                <w:spacing w:val="-3"/>
                <w:sz w:val="18"/>
              </w:rPr>
              <w:t xml:space="preserve"> </w:t>
            </w:r>
            <w:r>
              <w:rPr>
                <w:sz w:val="18"/>
              </w:rPr>
              <w:t>be</w:t>
            </w:r>
            <w:r>
              <w:rPr>
                <w:spacing w:val="-4"/>
                <w:sz w:val="18"/>
              </w:rPr>
              <w:t xml:space="preserve"> </w:t>
            </w:r>
            <w:r>
              <w:rPr>
                <w:sz w:val="18"/>
              </w:rPr>
              <w:t>contained</w:t>
            </w:r>
            <w:r>
              <w:rPr>
                <w:spacing w:val="-4"/>
                <w:sz w:val="18"/>
              </w:rPr>
              <w:t xml:space="preserve"> </w:t>
            </w:r>
            <w:r>
              <w:rPr>
                <w:sz w:val="18"/>
              </w:rPr>
              <w:t>and</w:t>
            </w:r>
            <w:r>
              <w:rPr>
                <w:spacing w:val="-2"/>
                <w:sz w:val="18"/>
              </w:rPr>
              <w:t xml:space="preserve"> </w:t>
            </w:r>
            <w:r>
              <w:rPr>
                <w:sz w:val="18"/>
              </w:rPr>
              <w:t>reported</w:t>
            </w:r>
            <w:r>
              <w:rPr>
                <w:spacing w:val="-4"/>
                <w:sz w:val="18"/>
              </w:rPr>
              <w:t xml:space="preserve"> </w:t>
            </w:r>
            <w:r>
              <w:rPr>
                <w:sz w:val="18"/>
              </w:rPr>
              <w:t>to</w:t>
            </w:r>
            <w:r>
              <w:rPr>
                <w:spacing w:val="-2"/>
                <w:sz w:val="18"/>
              </w:rPr>
              <w:t xml:space="preserve"> </w:t>
            </w:r>
            <w:r>
              <w:rPr>
                <w:sz w:val="18"/>
              </w:rPr>
              <w:t>the</w:t>
            </w:r>
            <w:r>
              <w:rPr>
                <w:spacing w:val="-3"/>
                <w:sz w:val="18"/>
              </w:rPr>
              <w:t xml:space="preserve"> </w:t>
            </w:r>
            <w:r>
              <w:rPr>
                <w:sz w:val="18"/>
              </w:rPr>
              <w:t>site</w:t>
            </w:r>
            <w:r>
              <w:rPr>
                <w:spacing w:val="-4"/>
                <w:sz w:val="18"/>
              </w:rPr>
              <w:t xml:space="preserve"> </w:t>
            </w:r>
            <w:r>
              <w:rPr>
                <w:sz w:val="18"/>
              </w:rPr>
              <w:t xml:space="preserve">supervisor immediately. Spill kits are on all </w:t>
            </w:r>
            <w:r w:rsidR="000B0A8B">
              <w:rPr>
                <w:sz w:val="18"/>
              </w:rPr>
              <w:t>A1 Group Transport</w:t>
            </w:r>
            <w:r>
              <w:rPr>
                <w:sz w:val="18"/>
              </w:rPr>
              <w:t xml:space="preserve"> vehicles.</w:t>
            </w:r>
          </w:p>
        </w:tc>
      </w:tr>
      <w:tr w:rsidR="004C7CFD" w14:paraId="2B797F15" w14:textId="77777777">
        <w:trPr>
          <w:trHeight w:val="414"/>
        </w:trPr>
        <w:tc>
          <w:tcPr>
            <w:tcW w:w="10550" w:type="dxa"/>
            <w:shd w:val="clear" w:color="auto" w:fill="E6E6E6"/>
          </w:tcPr>
          <w:p w14:paraId="4D756391" w14:textId="77777777" w:rsidR="004C7CFD" w:rsidRDefault="00686046">
            <w:pPr>
              <w:pStyle w:val="TableParagraph"/>
              <w:spacing w:before="55"/>
              <w:ind w:left="107"/>
              <w:rPr>
                <w:b/>
                <w:sz w:val="24"/>
              </w:rPr>
            </w:pPr>
            <w:r>
              <w:rPr>
                <w:b/>
                <w:sz w:val="24"/>
              </w:rPr>
              <w:t>10.0 Plant and Equipment</w:t>
            </w:r>
          </w:p>
        </w:tc>
      </w:tr>
      <w:tr w:rsidR="004C7CFD" w14:paraId="2A7D2BF0" w14:textId="77777777">
        <w:trPr>
          <w:trHeight w:val="1907"/>
        </w:trPr>
        <w:tc>
          <w:tcPr>
            <w:tcW w:w="10550" w:type="dxa"/>
          </w:tcPr>
          <w:p w14:paraId="6F0D0518" w14:textId="77777777" w:rsidR="004C7CFD" w:rsidRDefault="004C7CFD">
            <w:pPr>
              <w:pStyle w:val="TableParagraph"/>
              <w:spacing w:before="1"/>
              <w:rPr>
                <w:rFonts w:ascii="Times New Roman"/>
                <w:sz w:val="19"/>
              </w:rPr>
            </w:pPr>
          </w:p>
          <w:p w14:paraId="618959F6" w14:textId="77777777" w:rsidR="004C7CFD" w:rsidRDefault="00686046">
            <w:pPr>
              <w:pStyle w:val="TableParagraph"/>
              <w:numPr>
                <w:ilvl w:val="1"/>
                <w:numId w:val="22"/>
              </w:numPr>
              <w:tabs>
                <w:tab w:val="left" w:pos="901"/>
              </w:tabs>
              <w:ind w:right="100"/>
              <w:rPr>
                <w:sz w:val="18"/>
              </w:rPr>
            </w:pPr>
            <w:proofErr w:type="gramStart"/>
            <w:r>
              <w:rPr>
                <w:sz w:val="18"/>
              </w:rPr>
              <w:t>Lorry loader crane,</w:t>
            </w:r>
            <w:proofErr w:type="gramEnd"/>
            <w:r>
              <w:rPr>
                <w:sz w:val="18"/>
              </w:rPr>
              <w:t xml:space="preserve"> associated lifting accessories and associated certification to comply with LOLER 1998: Annual thorough examination of loader crane; 6 monthly thorough examination of lifting</w:t>
            </w:r>
            <w:r>
              <w:rPr>
                <w:spacing w:val="-16"/>
                <w:sz w:val="18"/>
              </w:rPr>
              <w:t xml:space="preserve"> </w:t>
            </w:r>
            <w:r>
              <w:rPr>
                <w:sz w:val="18"/>
              </w:rPr>
              <w:t>equipment.</w:t>
            </w:r>
          </w:p>
          <w:p w14:paraId="6D4D101A" w14:textId="77777777" w:rsidR="004C7CFD" w:rsidRDefault="00686046">
            <w:pPr>
              <w:pStyle w:val="TableParagraph"/>
              <w:numPr>
                <w:ilvl w:val="1"/>
                <w:numId w:val="22"/>
              </w:numPr>
              <w:tabs>
                <w:tab w:val="left" w:pos="901"/>
              </w:tabs>
              <w:spacing w:line="206" w:lineRule="exact"/>
              <w:rPr>
                <w:sz w:val="18"/>
              </w:rPr>
            </w:pPr>
            <w:r>
              <w:rPr>
                <w:sz w:val="18"/>
              </w:rPr>
              <w:t>Class 1 industrial ladder - of suitable length to allow 3 rungs / 1 metre extension above cabin roof</w:t>
            </w:r>
            <w:r>
              <w:rPr>
                <w:spacing w:val="-26"/>
                <w:sz w:val="18"/>
              </w:rPr>
              <w:t xml:space="preserve"> </w:t>
            </w:r>
            <w:r>
              <w:rPr>
                <w:sz w:val="18"/>
              </w:rPr>
              <w:t>line.</w:t>
            </w:r>
          </w:p>
          <w:p w14:paraId="406F9833" w14:textId="77777777" w:rsidR="004C7CFD" w:rsidRDefault="00686046">
            <w:pPr>
              <w:pStyle w:val="TableParagraph"/>
              <w:numPr>
                <w:ilvl w:val="1"/>
                <w:numId w:val="22"/>
              </w:numPr>
              <w:tabs>
                <w:tab w:val="left" w:pos="901"/>
              </w:tabs>
              <w:ind w:right="107"/>
              <w:rPr>
                <w:sz w:val="18"/>
              </w:rPr>
            </w:pPr>
            <w:r>
              <w:rPr>
                <w:sz w:val="18"/>
              </w:rPr>
              <w:t xml:space="preserve">Small tools to secure / dismantle staircase and landing, and secure jacklegs as </w:t>
            </w:r>
            <w:proofErr w:type="gramStart"/>
            <w:r>
              <w:rPr>
                <w:sz w:val="18"/>
              </w:rPr>
              <w:t>required;</w:t>
            </w:r>
            <w:proofErr w:type="gramEnd"/>
            <w:r>
              <w:rPr>
                <w:sz w:val="18"/>
              </w:rPr>
              <w:t xml:space="preserve"> including bolts, washers, and nuts to</w:t>
            </w:r>
            <w:r>
              <w:rPr>
                <w:spacing w:val="-2"/>
                <w:sz w:val="18"/>
              </w:rPr>
              <w:t xml:space="preserve"> </w:t>
            </w:r>
            <w:r>
              <w:rPr>
                <w:sz w:val="18"/>
              </w:rPr>
              <w:t>suit.</w:t>
            </w:r>
          </w:p>
          <w:p w14:paraId="142EC5F4" w14:textId="77777777" w:rsidR="004C7CFD" w:rsidRDefault="009436DE">
            <w:pPr>
              <w:pStyle w:val="TableParagraph"/>
              <w:numPr>
                <w:ilvl w:val="1"/>
                <w:numId w:val="22"/>
              </w:numPr>
              <w:tabs>
                <w:tab w:val="left" w:pos="901"/>
              </w:tabs>
              <w:spacing w:before="1" w:line="207" w:lineRule="exact"/>
              <w:rPr>
                <w:sz w:val="18"/>
              </w:rPr>
            </w:pPr>
            <w:r>
              <w:rPr>
                <w:sz w:val="18"/>
              </w:rPr>
              <w:t>Twist locks</w:t>
            </w:r>
            <w:r w:rsidR="00686046">
              <w:rPr>
                <w:sz w:val="18"/>
              </w:rPr>
              <w:t xml:space="preserve"> if stacking containerised</w:t>
            </w:r>
            <w:r w:rsidR="00686046">
              <w:rPr>
                <w:spacing w:val="-4"/>
                <w:sz w:val="18"/>
              </w:rPr>
              <w:t xml:space="preserve"> </w:t>
            </w:r>
            <w:r w:rsidR="00686046">
              <w:rPr>
                <w:sz w:val="18"/>
              </w:rPr>
              <w:t>units.</w:t>
            </w:r>
          </w:p>
          <w:p w14:paraId="616CEAEB" w14:textId="77777777" w:rsidR="004C7CFD" w:rsidRDefault="00686046">
            <w:pPr>
              <w:pStyle w:val="TableParagraph"/>
              <w:numPr>
                <w:ilvl w:val="1"/>
                <w:numId w:val="22"/>
              </w:numPr>
              <w:tabs>
                <w:tab w:val="left" w:pos="901"/>
              </w:tabs>
              <w:spacing w:line="207" w:lineRule="exact"/>
              <w:rPr>
                <w:sz w:val="18"/>
              </w:rPr>
            </w:pPr>
            <w:r>
              <w:rPr>
                <w:sz w:val="18"/>
              </w:rPr>
              <w:t>Wooden and / or metal packing and shims as</w:t>
            </w:r>
            <w:r>
              <w:rPr>
                <w:spacing w:val="-7"/>
                <w:sz w:val="18"/>
              </w:rPr>
              <w:t xml:space="preserve"> </w:t>
            </w:r>
            <w:r>
              <w:rPr>
                <w:sz w:val="18"/>
              </w:rPr>
              <w:t>required.</w:t>
            </w:r>
          </w:p>
        </w:tc>
      </w:tr>
      <w:tr w:rsidR="004C7CFD" w14:paraId="13460032" w14:textId="77777777">
        <w:trPr>
          <w:trHeight w:val="415"/>
        </w:trPr>
        <w:tc>
          <w:tcPr>
            <w:tcW w:w="10550" w:type="dxa"/>
            <w:shd w:val="clear" w:color="auto" w:fill="E6E6E6"/>
          </w:tcPr>
          <w:p w14:paraId="1F0B659D" w14:textId="77777777" w:rsidR="004C7CFD" w:rsidRDefault="00686046">
            <w:pPr>
              <w:pStyle w:val="TableParagraph"/>
              <w:spacing w:before="56"/>
              <w:ind w:left="107"/>
              <w:rPr>
                <w:b/>
                <w:sz w:val="24"/>
              </w:rPr>
            </w:pPr>
            <w:r>
              <w:rPr>
                <w:b/>
                <w:sz w:val="24"/>
              </w:rPr>
              <w:t>11.0 Safety Equipment and PPE</w:t>
            </w:r>
          </w:p>
        </w:tc>
      </w:tr>
      <w:tr w:rsidR="004C7CFD" w14:paraId="3A5E42A4" w14:textId="77777777">
        <w:trPr>
          <w:trHeight w:val="3151"/>
        </w:trPr>
        <w:tc>
          <w:tcPr>
            <w:tcW w:w="10550" w:type="dxa"/>
          </w:tcPr>
          <w:p w14:paraId="7F822E90" w14:textId="77777777" w:rsidR="004C7CFD" w:rsidRDefault="004C7CFD">
            <w:pPr>
              <w:pStyle w:val="TableParagraph"/>
              <w:spacing w:before="1"/>
              <w:rPr>
                <w:rFonts w:ascii="Times New Roman"/>
                <w:sz w:val="19"/>
              </w:rPr>
            </w:pPr>
          </w:p>
          <w:p w14:paraId="4041578D" w14:textId="77777777" w:rsidR="004C7CFD" w:rsidRDefault="00686046">
            <w:pPr>
              <w:pStyle w:val="TableParagraph"/>
              <w:ind w:left="468" w:right="626"/>
              <w:rPr>
                <w:sz w:val="18"/>
              </w:rPr>
            </w:pPr>
            <w:r>
              <w:rPr>
                <w:sz w:val="18"/>
              </w:rPr>
              <w:t>PPE is the last line of defence against the hazards identified. The following items should be used during all lorry loader operations as a minimum, in addition to any site specified items:</w:t>
            </w:r>
          </w:p>
          <w:p w14:paraId="25C8A533" w14:textId="77777777" w:rsidR="004C7CFD" w:rsidRDefault="004C7CFD">
            <w:pPr>
              <w:pStyle w:val="TableParagraph"/>
              <w:spacing w:before="10"/>
              <w:rPr>
                <w:rFonts w:ascii="Times New Roman"/>
                <w:sz w:val="17"/>
              </w:rPr>
            </w:pPr>
          </w:p>
          <w:p w14:paraId="1D765B5D" w14:textId="77777777" w:rsidR="004C7CFD" w:rsidRDefault="00686046">
            <w:pPr>
              <w:pStyle w:val="TableParagraph"/>
              <w:numPr>
                <w:ilvl w:val="1"/>
                <w:numId w:val="21"/>
              </w:numPr>
              <w:tabs>
                <w:tab w:val="left" w:pos="901"/>
              </w:tabs>
              <w:rPr>
                <w:sz w:val="18"/>
              </w:rPr>
            </w:pPr>
            <w:r>
              <w:rPr>
                <w:sz w:val="18"/>
              </w:rPr>
              <w:t>Safety</w:t>
            </w:r>
            <w:r>
              <w:rPr>
                <w:spacing w:val="-1"/>
                <w:sz w:val="18"/>
              </w:rPr>
              <w:t xml:space="preserve"> </w:t>
            </w:r>
            <w:r>
              <w:rPr>
                <w:sz w:val="18"/>
              </w:rPr>
              <w:t>helmet</w:t>
            </w:r>
          </w:p>
          <w:p w14:paraId="609BBD59" w14:textId="77777777" w:rsidR="004C7CFD" w:rsidRDefault="00686046">
            <w:pPr>
              <w:pStyle w:val="TableParagraph"/>
              <w:numPr>
                <w:ilvl w:val="1"/>
                <w:numId w:val="21"/>
              </w:numPr>
              <w:tabs>
                <w:tab w:val="left" w:pos="901"/>
              </w:tabs>
              <w:spacing w:before="2" w:line="207" w:lineRule="exact"/>
              <w:rPr>
                <w:sz w:val="18"/>
              </w:rPr>
            </w:pPr>
            <w:r>
              <w:rPr>
                <w:sz w:val="18"/>
              </w:rPr>
              <w:t>Safety</w:t>
            </w:r>
            <w:r>
              <w:rPr>
                <w:spacing w:val="-2"/>
                <w:sz w:val="18"/>
              </w:rPr>
              <w:t xml:space="preserve"> </w:t>
            </w:r>
            <w:r>
              <w:rPr>
                <w:sz w:val="18"/>
              </w:rPr>
              <w:t>boots</w:t>
            </w:r>
          </w:p>
          <w:p w14:paraId="51BBF2DF" w14:textId="77777777" w:rsidR="004C7CFD" w:rsidRDefault="00686046">
            <w:pPr>
              <w:pStyle w:val="TableParagraph"/>
              <w:numPr>
                <w:ilvl w:val="1"/>
                <w:numId w:val="21"/>
              </w:numPr>
              <w:tabs>
                <w:tab w:val="left" w:pos="901"/>
              </w:tabs>
              <w:spacing w:line="206" w:lineRule="exact"/>
              <w:rPr>
                <w:sz w:val="18"/>
              </w:rPr>
            </w:pPr>
            <w:r>
              <w:rPr>
                <w:sz w:val="18"/>
              </w:rPr>
              <w:t>Hi-visibility</w:t>
            </w:r>
            <w:r>
              <w:rPr>
                <w:spacing w:val="-2"/>
                <w:sz w:val="18"/>
              </w:rPr>
              <w:t xml:space="preserve"> </w:t>
            </w:r>
            <w:r>
              <w:rPr>
                <w:sz w:val="18"/>
              </w:rPr>
              <w:t>clothing</w:t>
            </w:r>
          </w:p>
          <w:p w14:paraId="3261324C" w14:textId="77777777" w:rsidR="004C7CFD" w:rsidRDefault="00686046">
            <w:pPr>
              <w:pStyle w:val="TableParagraph"/>
              <w:numPr>
                <w:ilvl w:val="1"/>
                <w:numId w:val="21"/>
              </w:numPr>
              <w:tabs>
                <w:tab w:val="left" w:pos="901"/>
              </w:tabs>
              <w:spacing w:line="206" w:lineRule="exact"/>
              <w:rPr>
                <w:sz w:val="18"/>
              </w:rPr>
            </w:pPr>
            <w:r>
              <w:rPr>
                <w:sz w:val="18"/>
              </w:rPr>
              <w:t>Safety harness/Fall arrester</w:t>
            </w:r>
            <w:r w:rsidR="004E63FE">
              <w:rPr>
                <w:sz w:val="18"/>
              </w:rPr>
              <w:t xml:space="preserve"> block </w:t>
            </w:r>
            <w:r>
              <w:rPr>
                <w:sz w:val="18"/>
              </w:rPr>
              <w:t>(when top lifting / working at</w:t>
            </w:r>
            <w:r>
              <w:rPr>
                <w:spacing w:val="-12"/>
                <w:sz w:val="18"/>
              </w:rPr>
              <w:t xml:space="preserve"> </w:t>
            </w:r>
            <w:r>
              <w:rPr>
                <w:sz w:val="18"/>
              </w:rPr>
              <w:t>height)</w:t>
            </w:r>
          </w:p>
          <w:p w14:paraId="55D36CEB" w14:textId="77777777" w:rsidR="004C7CFD" w:rsidRDefault="00686046">
            <w:pPr>
              <w:pStyle w:val="TableParagraph"/>
              <w:numPr>
                <w:ilvl w:val="1"/>
                <w:numId w:val="21"/>
              </w:numPr>
              <w:tabs>
                <w:tab w:val="left" w:pos="901"/>
              </w:tabs>
              <w:spacing w:line="207" w:lineRule="exact"/>
              <w:rPr>
                <w:sz w:val="18"/>
              </w:rPr>
            </w:pPr>
            <w:r>
              <w:rPr>
                <w:sz w:val="18"/>
              </w:rPr>
              <w:t>Safety</w:t>
            </w:r>
            <w:r>
              <w:rPr>
                <w:spacing w:val="-2"/>
                <w:sz w:val="18"/>
              </w:rPr>
              <w:t xml:space="preserve"> </w:t>
            </w:r>
            <w:r>
              <w:rPr>
                <w:sz w:val="18"/>
              </w:rPr>
              <w:t>gloves</w:t>
            </w:r>
          </w:p>
          <w:p w14:paraId="2B064F03" w14:textId="77777777" w:rsidR="004C7CFD" w:rsidRDefault="00686046">
            <w:pPr>
              <w:pStyle w:val="TableParagraph"/>
              <w:numPr>
                <w:ilvl w:val="1"/>
                <w:numId w:val="21"/>
              </w:numPr>
              <w:tabs>
                <w:tab w:val="left" w:pos="901"/>
              </w:tabs>
              <w:spacing w:before="1" w:line="207" w:lineRule="exact"/>
              <w:rPr>
                <w:sz w:val="18"/>
              </w:rPr>
            </w:pPr>
            <w:r>
              <w:rPr>
                <w:sz w:val="18"/>
              </w:rPr>
              <w:t>Safety</w:t>
            </w:r>
            <w:r>
              <w:rPr>
                <w:spacing w:val="-2"/>
                <w:sz w:val="18"/>
              </w:rPr>
              <w:t xml:space="preserve"> </w:t>
            </w:r>
            <w:r>
              <w:rPr>
                <w:sz w:val="18"/>
              </w:rPr>
              <w:t>glasses</w:t>
            </w:r>
          </w:p>
          <w:p w14:paraId="2C11DF30" w14:textId="77777777" w:rsidR="004C7CFD" w:rsidRDefault="00686046">
            <w:pPr>
              <w:pStyle w:val="TableParagraph"/>
              <w:numPr>
                <w:ilvl w:val="1"/>
                <w:numId w:val="21"/>
              </w:numPr>
              <w:tabs>
                <w:tab w:val="left" w:pos="901"/>
              </w:tabs>
              <w:ind w:right="106"/>
              <w:rPr>
                <w:sz w:val="18"/>
              </w:rPr>
            </w:pPr>
            <w:r>
              <w:rPr>
                <w:sz w:val="18"/>
              </w:rPr>
              <w:t>Ladder stabilising device – ladders must be adequately stabilised with a ladder stabilising device; or fully footed by a second</w:t>
            </w:r>
            <w:r>
              <w:rPr>
                <w:spacing w:val="-3"/>
                <w:sz w:val="18"/>
              </w:rPr>
              <w:t xml:space="preserve"> </w:t>
            </w:r>
            <w:r>
              <w:rPr>
                <w:sz w:val="18"/>
              </w:rPr>
              <w:t>operative</w:t>
            </w:r>
          </w:p>
          <w:p w14:paraId="44ABF7A6" w14:textId="77777777" w:rsidR="004C7CFD" w:rsidRDefault="00686046">
            <w:pPr>
              <w:pStyle w:val="TableParagraph"/>
              <w:numPr>
                <w:ilvl w:val="1"/>
                <w:numId w:val="21"/>
              </w:numPr>
              <w:tabs>
                <w:tab w:val="left" w:pos="901"/>
              </w:tabs>
              <w:spacing w:line="206" w:lineRule="exact"/>
              <w:rPr>
                <w:sz w:val="18"/>
              </w:rPr>
            </w:pPr>
            <w:r>
              <w:rPr>
                <w:sz w:val="18"/>
              </w:rPr>
              <w:t>Spill</w:t>
            </w:r>
            <w:r>
              <w:rPr>
                <w:spacing w:val="-1"/>
                <w:sz w:val="18"/>
              </w:rPr>
              <w:t xml:space="preserve"> </w:t>
            </w:r>
            <w:r>
              <w:rPr>
                <w:sz w:val="18"/>
              </w:rPr>
              <w:t>Kit</w:t>
            </w:r>
          </w:p>
          <w:p w14:paraId="14487286" w14:textId="77777777" w:rsidR="004C7CFD" w:rsidRDefault="00686046">
            <w:pPr>
              <w:pStyle w:val="TableParagraph"/>
              <w:numPr>
                <w:ilvl w:val="1"/>
                <w:numId w:val="21"/>
              </w:numPr>
              <w:tabs>
                <w:tab w:val="left" w:pos="901"/>
              </w:tabs>
              <w:spacing w:before="2"/>
              <w:rPr>
                <w:sz w:val="18"/>
              </w:rPr>
            </w:pPr>
            <w:r>
              <w:rPr>
                <w:sz w:val="18"/>
              </w:rPr>
              <w:t>Fire</w:t>
            </w:r>
            <w:r>
              <w:rPr>
                <w:spacing w:val="-1"/>
                <w:sz w:val="18"/>
              </w:rPr>
              <w:t xml:space="preserve"> </w:t>
            </w:r>
            <w:r>
              <w:rPr>
                <w:sz w:val="18"/>
              </w:rPr>
              <w:t>Extinguisher</w:t>
            </w:r>
          </w:p>
        </w:tc>
      </w:tr>
    </w:tbl>
    <w:p w14:paraId="4D2F5DC0" w14:textId="77777777" w:rsidR="004C7CFD" w:rsidRDefault="004C7CFD">
      <w:pPr>
        <w:rPr>
          <w:sz w:val="18"/>
        </w:rPr>
        <w:sectPr w:rsidR="004C7CFD">
          <w:pgSz w:w="11910" w:h="16840"/>
          <w:pgMar w:top="1640" w:right="140" w:bottom="1060" w:left="680" w:header="709" w:footer="874" w:gutter="0"/>
          <w:cols w:space="720"/>
        </w:sectPr>
      </w:pPr>
    </w:p>
    <w:p w14:paraId="2D2C763A" w14:textId="77777777" w:rsidR="004C7CFD" w:rsidRDefault="004C7CFD">
      <w:pPr>
        <w:pStyle w:val="BodyText"/>
        <w:spacing w:before="3"/>
        <w:rPr>
          <w:rFonts w:ascii="Times New Roman"/>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56"/>
      </w:tblGrid>
      <w:tr w:rsidR="004C7CFD" w14:paraId="0A774375" w14:textId="77777777">
        <w:trPr>
          <w:trHeight w:val="782"/>
        </w:trPr>
        <w:tc>
          <w:tcPr>
            <w:tcW w:w="10656" w:type="dxa"/>
            <w:shd w:val="clear" w:color="auto" w:fill="E6E6E6"/>
          </w:tcPr>
          <w:p w14:paraId="1DC062FE" w14:textId="77777777" w:rsidR="004C7CFD" w:rsidRDefault="00686046">
            <w:pPr>
              <w:pStyle w:val="TableParagraph"/>
              <w:spacing w:before="65" w:line="275" w:lineRule="exact"/>
              <w:ind w:left="107"/>
              <w:rPr>
                <w:b/>
                <w:sz w:val="24"/>
              </w:rPr>
            </w:pPr>
            <w:r>
              <w:rPr>
                <w:b/>
                <w:sz w:val="24"/>
              </w:rPr>
              <w:t>12.0 Procedure Details</w:t>
            </w:r>
          </w:p>
          <w:p w14:paraId="78A26E88" w14:textId="77777777" w:rsidR="004C7CFD" w:rsidRDefault="00686046">
            <w:pPr>
              <w:pStyle w:val="TableParagraph"/>
              <w:ind w:left="3094" w:right="375" w:hanging="2694"/>
              <w:rPr>
                <w:b/>
                <w:sz w:val="16"/>
              </w:rPr>
            </w:pPr>
            <w:r>
              <w:rPr>
                <w:b/>
                <w:sz w:val="16"/>
              </w:rPr>
              <w:t xml:space="preserve">The operator of the lorry mounted loader crane is given authority to </w:t>
            </w:r>
            <w:r>
              <w:rPr>
                <w:b/>
                <w:sz w:val="16"/>
                <w:u w:val="single"/>
              </w:rPr>
              <w:t>STOP</w:t>
            </w:r>
            <w:r>
              <w:rPr>
                <w:b/>
                <w:sz w:val="16"/>
              </w:rPr>
              <w:t xml:space="preserve"> the lifting operation if it is considered that a dangerous situation is likely to arise if the operation were to continue.</w:t>
            </w:r>
          </w:p>
        </w:tc>
      </w:tr>
      <w:tr w:rsidR="004C7CFD" w14:paraId="135EB2E2" w14:textId="77777777">
        <w:trPr>
          <w:trHeight w:val="9130"/>
        </w:trPr>
        <w:tc>
          <w:tcPr>
            <w:tcW w:w="10656" w:type="dxa"/>
          </w:tcPr>
          <w:p w14:paraId="1C639049" w14:textId="77777777" w:rsidR="004C7CFD" w:rsidRDefault="004C7CFD">
            <w:pPr>
              <w:pStyle w:val="TableParagraph"/>
              <w:spacing w:before="10"/>
              <w:rPr>
                <w:rFonts w:ascii="Times New Roman"/>
                <w:sz w:val="18"/>
              </w:rPr>
            </w:pPr>
          </w:p>
          <w:p w14:paraId="32A2FD83" w14:textId="77777777" w:rsidR="004C7CFD" w:rsidRDefault="00686046">
            <w:pPr>
              <w:pStyle w:val="TableParagraph"/>
              <w:numPr>
                <w:ilvl w:val="1"/>
                <w:numId w:val="20"/>
              </w:numPr>
              <w:tabs>
                <w:tab w:val="left" w:pos="649"/>
              </w:tabs>
              <w:ind w:right="326"/>
              <w:rPr>
                <w:sz w:val="18"/>
              </w:rPr>
            </w:pPr>
            <w:r>
              <w:rPr>
                <w:sz w:val="18"/>
              </w:rPr>
              <w:t xml:space="preserve">Lorry loader vehicles will arrive to site having completed </w:t>
            </w:r>
            <w:r w:rsidR="009436DE">
              <w:rPr>
                <w:sz w:val="18"/>
              </w:rPr>
              <w:t>pre-operational</w:t>
            </w:r>
            <w:r>
              <w:rPr>
                <w:sz w:val="18"/>
              </w:rPr>
              <w:t xml:space="preserve"> inspections at the start of the day or shift; the drivers will sign in and complete any site induction as required. Responsible person on site will provide site-specific safety information.</w:t>
            </w:r>
          </w:p>
          <w:p w14:paraId="31E45EE3" w14:textId="77777777" w:rsidR="004C7CFD" w:rsidRDefault="004C7CFD">
            <w:pPr>
              <w:pStyle w:val="TableParagraph"/>
              <w:rPr>
                <w:rFonts w:ascii="Times New Roman"/>
                <w:sz w:val="18"/>
              </w:rPr>
            </w:pPr>
          </w:p>
          <w:p w14:paraId="2118EB35" w14:textId="77777777" w:rsidR="004C7CFD" w:rsidRDefault="00686046">
            <w:pPr>
              <w:pStyle w:val="TableParagraph"/>
              <w:numPr>
                <w:ilvl w:val="1"/>
                <w:numId w:val="20"/>
              </w:numPr>
              <w:tabs>
                <w:tab w:val="left" w:pos="649"/>
              </w:tabs>
              <w:ind w:right="575"/>
              <w:rPr>
                <w:sz w:val="18"/>
              </w:rPr>
            </w:pPr>
            <w:r>
              <w:rPr>
                <w:sz w:val="18"/>
              </w:rPr>
              <w:t>Driver will provide all necessary certification for the Lorry Loader and lifting accessories to be utilised, and competency cards.</w:t>
            </w:r>
          </w:p>
          <w:p w14:paraId="54040155" w14:textId="77777777" w:rsidR="004C7CFD" w:rsidRDefault="004C7CFD">
            <w:pPr>
              <w:pStyle w:val="TableParagraph"/>
              <w:spacing w:before="1"/>
              <w:rPr>
                <w:rFonts w:ascii="Times New Roman"/>
                <w:sz w:val="18"/>
              </w:rPr>
            </w:pPr>
          </w:p>
          <w:p w14:paraId="38B3F2BF" w14:textId="77777777" w:rsidR="004C7CFD" w:rsidRDefault="00686046">
            <w:pPr>
              <w:pStyle w:val="TableParagraph"/>
              <w:numPr>
                <w:ilvl w:val="1"/>
                <w:numId w:val="20"/>
              </w:numPr>
              <w:tabs>
                <w:tab w:val="left" w:pos="649"/>
              </w:tabs>
              <w:ind w:right="236"/>
              <w:rPr>
                <w:sz w:val="18"/>
              </w:rPr>
            </w:pPr>
            <w:r>
              <w:rPr>
                <w:sz w:val="18"/>
              </w:rPr>
              <w:t xml:space="preserve">Responsible person on site will give instructions on the positioning of the units and loading / unloading point, and the suitability of ground. Client will provide a banksman to assist in positioning of lorry (if required, such as when reversing). </w:t>
            </w:r>
          </w:p>
          <w:p w14:paraId="6A744D32" w14:textId="77777777" w:rsidR="004C7CFD" w:rsidRDefault="004C7CFD">
            <w:pPr>
              <w:pStyle w:val="TableParagraph"/>
              <w:rPr>
                <w:rFonts w:ascii="Times New Roman"/>
                <w:sz w:val="18"/>
              </w:rPr>
            </w:pPr>
          </w:p>
          <w:p w14:paraId="0AC25FC4" w14:textId="77777777" w:rsidR="004C7CFD" w:rsidRDefault="00686046">
            <w:pPr>
              <w:pStyle w:val="TableParagraph"/>
              <w:numPr>
                <w:ilvl w:val="1"/>
                <w:numId w:val="20"/>
              </w:numPr>
              <w:tabs>
                <w:tab w:val="left" w:pos="649"/>
              </w:tabs>
              <w:ind w:right="270"/>
              <w:rPr>
                <w:sz w:val="18"/>
              </w:rPr>
            </w:pPr>
            <w:r>
              <w:rPr>
                <w:sz w:val="18"/>
              </w:rPr>
              <w:t>Lorry loader operator will proceed to and assess the suitability of the loading / unloading point and completes the on-site Lorry</w:t>
            </w:r>
            <w:r>
              <w:rPr>
                <w:spacing w:val="-4"/>
                <w:sz w:val="18"/>
              </w:rPr>
              <w:t xml:space="preserve"> </w:t>
            </w:r>
            <w:r>
              <w:rPr>
                <w:sz w:val="18"/>
              </w:rPr>
              <w:t>Loader</w:t>
            </w:r>
            <w:r>
              <w:rPr>
                <w:spacing w:val="-2"/>
                <w:sz w:val="18"/>
              </w:rPr>
              <w:t xml:space="preserve"> </w:t>
            </w:r>
            <w:r w:rsidR="009436DE">
              <w:rPr>
                <w:sz w:val="18"/>
              </w:rPr>
              <w:t>Pre</w:t>
            </w:r>
            <w:r w:rsidR="009436DE">
              <w:rPr>
                <w:spacing w:val="-2"/>
                <w:sz w:val="18"/>
              </w:rPr>
              <w:t>-Start</w:t>
            </w:r>
            <w:r>
              <w:rPr>
                <w:spacing w:val="-2"/>
                <w:sz w:val="18"/>
              </w:rPr>
              <w:t xml:space="preserve"> </w:t>
            </w:r>
            <w:r>
              <w:rPr>
                <w:sz w:val="18"/>
              </w:rPr>
              <w:t>Check.</w:t>
            </w:r>
            <w:r>
              <w:rPr>
                <w:spacing w:val="-4"/>
                <w:sz w:val="18"/>
              </w:rPr>
              <w:t xml:space="preserve"> </w:t>
            </w:r>
            <w:r>
              <w:rPr>
                <w:sz w:val="18"/>
              </w:rPr>
              <w:t>The</w:t>
            </w:r>
            <w:r>
              <w:rPr>
                <w:spacing w:val="-2"/>
                <w:sz w:val="18"/>
              </w:rPr>
              <w:t xml:space="preserve"> </w:t>
            </w:r>
            <w:r>
              <w:rPr>
                <w:sz w:val="18"/>
              </w:rPr>
              <w:t>Duty</w:t>
            </w:r>
            <w:r>
              <w:rPr>
                <w:spacing w:val="-3"/>
                <w:sz w:val="18"/>
              </w:rPr>
              <w:t xml:space="preserve"> </w:t>
            </w:r>
            <w:r>
              <w:rPr>
                <w:sz w:val="18"/>
              </w:rPr>
              <w:t>Chart</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checked</w:t>
            </w:r>
            <w:r>
              <w:rPr>
                <w:spacing w:val="-2"/>
                <w:sz w:val="18"/>
              </w:rPr>
              <w:t xml:space="preserve"> </w:t>
            </w:r>
            <w:r>
              <w:rPr>
                <w:sz w:val="18"/>
              </w:rPr>
              <w:t>to</w:t>
            </w:r>
            <w:r>
              <w:rPr>
                <w:spacing w:val="-2"/>
                <w:sz w:val="18"/>
              </w:rPr>
              <w:t xml:space="preserve"> </w:t>
            </w:r>
            <w:r>
              <w:rPr>
                <w:sz w:val="18"/>
              </w:rPr>
              <w:t>ensure</w:t>
            </w:r>
            <w:r>
              <w:rPr>
                <w:spacing w:val="-2"/>
                <w:sz w:val="18"/>
              </w:rPr>
              <w:t xml:space="preserve"> </w:t>
            </w:r>
            <w:r>
              <w:rPr>
                <w:sz w:val="18"/>
              </w:rPr>
              <w:t>the</w:t>
            </w:r>
            <w:r>
              <w:rPr>
                <w:spacing w:val="-2"/>
                <w:sz w:val="18"/>
              </w:rPr>
              <w:t xml:space="preserve"> </w:t>
            </w:r>
            <w:r>
              <w:rPr>
                <w:sz w:val="18"/>
              </w:rPr>
              <w:t>lift</w:t>
            </w:r>
            <w:r>
              <w:rPr>
                <w:spacing w:val="-2"/>
                <w:sz w:val="18"/>
              </w:rPr>
              <w:t xml:space="preserve"> </w:t>
            </w:r>
            <w:r>
              <w:rPr>
                <w:sz w:val="18"/>
              </w:rPr>
              <w:t>radius</w:t>
            </w:r>
            <w:r>
              <w:rPr>
                <w:spacing w:val="-1"/>
                <w:sz w:val="18"/>
              </w:rPr>
              <w:t xml:space="preserve"> </w:t>
            </w:r>
            <w:r>
              <w:rPr>
                <w:sz w:val="18"/>
              </w:rPr>
              <w:t>required</w:t>
            </w:r>
            <w:r>
              <w:rPr>
                <w:spacing w:val="-2"/>
                <w:sz w:val="18"/>
              </w:rPr>
              <w:t xml:space="preserve"> </w:t>
            </w:r>
            <w:r>
              <w:rPr>
                <w:sz w:val="18"/>
              </w:rPr>
              <w:t>does</w:t>
            </w:r>
            <w:r>
              <w:rPr>
                <w:spacing w:val="-3"/>
                <w:sz w:val="18"/>
              </w:rPr>
              <w:t xml:space="preserve"> </w:t>
            </w:r>
            <w:r>
              <w:rPr>
                <w:sz w:val="18"/>
              </w:rPr>
              <w:t>not</w:t>
            </w:r>
            <w:r>
              <w:rPr>
                <w:spacing w:val="-1"/>
                <w:sz w:val="18"/>
              </w:rPr>
              <w:t xml:space="preserve"> </w:t>
            </w:r>
            <w:r>
              <w:rPr>
                <w:sz w:val="18"/>
              </w:rPr>
              <w:t>exceed</w:t>
            </w:r>
            <w:r>
              <w:rPr>
                <w:spacing w:val="-4"/>
                <w:sz w:val="18"/>
              </w:rPr>
              <w:t xml:space="preserve"> </w:t>
            </w:r>
            <w:r>
              <w:rPr>
                <w:sz w:val="18"/>
              </w:rPr>
              <w:t>the</w:t>
            </w:r>
            <w:r>
              <w:rPr>
                <w:spacing w:val="-4"/>
                <w:sz w:val="18"/>
              </w:rPr>
              <w:t xml:space="preserve"> </w:t>
            </w:r>
            <w:r>
              <w:rPr>
                <w:sz w:val="18"/>
              </w:rPr>
              <w:t>loader cranes capacity. All concerns are reported to the responsible person and / or the Appointed Person who will assist with resolution.</w:t>
            </w:r>
          </w:p>
          <w:p w14:paraId="5DE0AB8E" w14:textId="77777777" w:rsidR="004C7CFD" w:rsidRDefault="004C7CFD">
            <w:pPr>
              <w:pStyle w:val="TableParagraph"/>
              <w:rPr>
                <w:rFonts w:ascii="Times New Roman"/>
                <w:sz w:val="18"/>
              </w:rPr>
            </w:pPr>
          </w:p>
          <w:p w14:paraId="0F22601F" w14:textId="77777777" w:rsidR="004C7CFD" w:rsidRDefault="00686046">
            <w:pPr>
              <w:pStyle w:val="TableParagraph"/>
              <w:numPr>
                <w:ilvl w:val="1"/>
                <w:numId w:val="20"/>
              </w:numPr>
              <w:tabs>
                <w:tab w:val="left" w:pos="649"/>
              </w:tabs>
              <w:ind w:right="234"/>
              <w:rPr>
                <w:sz w:val="18"/>
              </w:rPr>
            </w:pPr>
            <w:r>
              <w:rPr>
                <w:sz w:val="18"/>
              </w:rPr>
              <w:t>The lifting zone is adequately identified by appropriate measures, such as site supplied barrier, cones, barrier tape etc. It is the sole responsibility of the operator to ensure the lift zone is free from all</w:t>
            </w:r>
            <w:r>
              <w:rPr>
                <w:spacing w:val="-15"/>
                <w:sz w:val="18"/>
              </w:rPr>
              <w:t xml:space="preserve"> </w:t>
            </w:r>
            <w:r>
              <w:rPr>
                <w:sz w:val="18"/>
              </w:rPr>
              <w:t>personnel.</w:t>
            </w:r>
          </w:p>
          <w:p w14:paraId="34CE5091" w14:textId="77777777" w:rsidR="004C7CFD" w:rsidRDefault="004C7CFD">
            <w:pPr>
              <w:pStyle w:val="TableParagraph"/>
              <w:rPr>
                <w:rFonts w:ascii="Times New Roman"/>
                <w:sz w:val="18"/>
              </w:rPr>
            </w:pPr>
          </w:p>
          <w:p w14:paraId="69F59334" w14:textId="77777777" w:rsidR="004C7CFD" w:rsidRDefault="00686046">
            <w:pPr>
              <w:pStyle w:val="TableParagraph"/>
              <w:numPr>
                <w:ilvl w:val="1"/>
                <w:numId w:val="20"/>
              </w:numPr>
              <w:tabs>
                <w:tab w:val="left" w:pos="649"/>
              </w:tabs>
              <w:spacing w:before="1"/>
              <w:ind w:right="540"/>
              <w:rPr>
                <w:sz w:val="18"/>
              </w:rPr>
            </w:pPr>
            <w:r>
              <w:rPr>
                <w:sz w:val="18"/>
              </w:rPr>
              <w:t xml:space="preserve">The remote control is taken from its dedicated storage point and </w:t>
            </w:r>
            <w:proofErr w:type="gramStart"/>
            <w:r>
              <w:rPr>
                <w:sz w:val="18"/>
              </w:rPr>
              <w:t>worn via its belt or neck strap at all times</w:t>
            </w:r>
            <w:proofErr w:type="gramEnd"/>
            <w:r>
              <w:rPr>
                <w:sz w:val="18"/>
              </w:rPr>
              <w:t>, and isolated apart from when operating from a standing</w:t>
            </w:r>
            <w:r>
              <w:rPr>
                <w:spacing w:val="-4"/>
                <w:sz w:val="18"/>
              </w:rPr>
              <w:t xml:space="preserve"> </w:t>
            </w:r>
            <w:r>
              <w:rPr>
                <w:sz w:val="18"/>
              </w:rPr>
              <w:t>position.</w:t>
            </w:r>
          </w:p>
          <w:p w14:paraId="0D1D2B81" w14:textId="77777777" w:rsidR="004C7CFD" w:rsidRDefault="004C7CFD">
            <w:pPr>
              <w:pStyle w:val="TableParagraph"/>
              <w:spacing w:before="9"/>
              <w:rPr>
                <w:rFonts w:ascii="Times New Roman"/>
                <w:sz w:val="17"/>
              </w:rPr>
            </w:pPr>
          </w:p>
          <w:p w14:paraId="331A9FC6" w14:textId="77777777" w:rsidR="004C7CFD" w:rsidRDefault="00686046">
            <w:pPr>
              <w:pStyle w:val="TableParagraph"/>
              <w:numPr>
                <w:ilvl w:val="1"/>
                <w:numId w:val="20"/>
              </w:numPr>
              <w:tabs>
                <w:tab w:val="left" w:pos="649"/>
              </w:tabs>
              <w:ind w:right="168"/>
              <w:rPr>
                <w:sz w:val="18"/>
              </w:rPr>
            </w:pPr>
            <w:r>
              <w:rPr>
                <w:sz w:val="18"/>
              </w:rPr>
              <w:t>Operator will fully extend stabiliser legs of lorry loader and place spreader pads under feet before lowering hydraulic legs, checking firmness of ground. Stabiliser locking mechanisms must be operated and checked if fitted. Lorry loaders fitted with a Stability Monitoring Device may operate without the full deployment of all stabiliser legs, because they automatically de- rate the capacity of the</w:t>
            </w:r>
            <w:r>
              <w:rPr>
                <w:spacing w:val="-6"/>
                <w:sz w:val="18"/>
              </w:rPr>
              <w:t xml:space="preserve"> </w:t>
            </w:r>
            <w:r>
              <w:rPr>
                <w:sz w:val="18"/>
              </w:rPr>
              <w:t>crane.</w:t>
            </w:r>
          </w:p>
          <w:p w14:paraId="1F703357" w14:textId="77777777" w:rsidR="004C7CFD" w:rsidRDefault="004C7CFD">
            <w:pPr>
              <w:pStyle w:val="TableParagraph"/>
              <w:spacing w:before="2"/>
              <w:rPr>
                <w:rFonts w:ascii="Times New Roman"/>
                <w:sz w:val="18"/>
              </w:rPr>
            </w:pPr>
          </w:p>
          <w:p w14:paraId="2E6E643A" w14:textId="77777777" w:rsidR="004C7CFD" w:rsidRDefault="00686046">
            <w:pPr>
              <w:pStyle w:val="TableParagraph"/>
              <w:numPr>
                <w:ilvl w:val="1"/>
                <w:numId w:val="20"/>
              </w:numPr>
              <w:tabs>
                <w:tab w:val="left" w:pos="649"/>
              </w:tabs>
              <w:spacing w:before="1"/>
              <w:ind w:right="366"/>
              <w:rPr>
                <w:sz w:val="18"/>
              </w:rPr>
            </w:pPr>
            <w:r>
              <w:rPr>
                <w:sz w:val="18"/>
              </w:rPr>
              <w:t xml:space="preserve">Operator will unfold lorry loader arm and attach lifting equipment. If roof access is </w:t>
            </w:r>
            <w:proofErr w:type="gramStart"/>
            <w:r>
              <w:rPr>
                <w:sz w:val="18"/>
              </w:rPr>
              <w:t>required</w:t>
            </w:r>
            <w:proofErr w:type="gramEnd"/>
            <w:r>
              <w:rPr>
                <w:sz w:val="18"/>
              </w:rPr>
              <w:t xml:space="preserve"> an Auto-descender fall arrest block is attached using the hook which is used as an anchor point. Tag line is attached to the snap hook for retrieval from ground level once the hook is at</w:t>
            </w:r>
            <w:r>
              <w:rPr>
                <w:spacing w:val="-3"/>
                <w:sz w:val="18"/>
              </w:rPr>
              <w:t xml:space="preserve"> </w:t>
            </w:r>
            <w:r>
              <w:rPr>
                <w:sz w:val="18"/>
              </w:rPr>
              <w:t>height.</w:t>
            </w:r>
          </w:p>
          <w:p w14:paraId="5C07D3D2" w14:textId="77777777" w:rsidR="004C7CFD" w:rsidRDefault="004C7CFD">
            <w:pPr>
              <w:pStyle w:val="TableParagraph"/>
              <w:rPr>
                <w:rFonts w:ascii="Times New Roman"/>
                <w:sz w:val="18"/>
              </w:rPr>
            </w:pPr>
          </w:p>
          <w:p w14:paraId="3355F575" w14:textId="77777777" w:rsidR="004C7CFD" w:rsidRDefault="00686046">
            <w:pPr>
              <w:pStyle w:val="TableParagraph"/>
              <w:numPr>
                <w:ilvl w:val="1"/>
                <w:numId w:val="20"/>
              </w:numPr>
              <w:tabs>
                <w:tab w:val="left" w:pos="649"/>
              </w:tabs>
              <w:ind w:right="675"/>
              <w:rPr>
                <w:sz w:val="18"/>
              </w:rPr>
            </w:pPr>
            <w:r>
              <w:rPr>
                <w:sz w:val="18"/>
              </w:rPr>
              <w:t>Operator positions the hook over the unit centre of gravity. Remote control is isolated. If delivering, load restraints are removed.</w:t>
            </w:r>
          </w:p>
          <w:p w14:paraId="03B65F00" w14:textId="77777777" w:rsidR="004C7CFD" w:rsidRDefault="004C7CFD">
            <w:pPr>
              <w:pStyle w:val="TableParagraph"/>
              <w:spacing w:before="9"/>
              <w:rPr>
                <w:rFonts w:ascii="Times New Roman"/>
                <w:sz w:val="17"/>
              </w:rPr>
            </w:pPr>
          </w:p>
          <w:p w14:paraId="06674025" w14:textId="77777777" w:rsidR="004C7CFD" w:rsidRDefault="00686046">
            <w:pPr>
              <w:pStyle w:val="TableParagraph"/>
              <w:numPr>
                <w:ilvl w:val="1"/>
                <w:numId w:val="20"/>
              </w:numPr>
              <w:tabs>
                <w:tab w:val="left" w:pos="649"/>
              </w:tabs>
              <w:ind w:right="166"/>
              <w:rPr>
                <w:sz w:val="18"/>
              </w:rPr>
            </w:pPr>
            <w:r>
              <w:rPr>
                <w:sz w:val="18"/>
              </w:rPr>
              <w:t>The</w:t>
            </w:r>
            <w:r>
              <w:rPr>
                <w:spacing w:val="-3"/>
                <w:sz w:val="18"/>
              </w:rPr>
              <w:t xml:space="preserve"> </w:t>
            </w:r>
            <w:r>
              <w:rPr>
                <w:sz w:val="18"/>
              </w:rPr>
              <w:t>bottom</w:t>
            </w:r>
            <w:r>
              <w:rPr>
                <w:spacing w:val="-1"/>
                <w:sz w:val="18"/>
              </w:rPr>
              <w:t xml:space="preserve"> </w:t>
            </w:r>
            <w:r>
              <w:rPr>
                <w:sz w:val="18"/>
              </w:rPr>
              <w:t>lift</w:t>
            </w:r>
            <w:r>
              <w:rPr>
                <w:spacing w:val="-3"/>
                <w:sz w:val="18"/>
              </w:rPr>
              <w:t xml:space="preserve"> </w:t>
            </w:r>
            <w:r>
              <w:rPr>
                <w:sz w:val="18"/>
              </w:rPr>
              <w:t>method</w:t>
            </w:r>
            <w:r>
              <w:rPr>
                <w:spacing w:val="1"/>
                <w:sz w:val="18"/>
              </w:rPr>
              <w:t xml:space="preserve"> </w:t>
            </w:r>
            <w:r>
              <w:rPr>
                <w:sz w:val="18"/>
              </w:rPr>
              <w:t>will</w:t>
            </w:r>
            <w:r>
              <w:rPr>
                <w:spacing w:val="-3"/>
                <w:sz w:val="18"/>
              </w:rPr>
              <w:t xml:space="preserve"> </w:t>
            </w:r>
            <w:r>
              <w:rPr>
                <w:sz w:val="18"/>
              </w:rPr>
              <w:t>be</w:t>
            </w:r>
            <w:r>
              <w:rPr>
                <w:spacing w:val="-6"/>
                <w:sz w:val="18"/>
              </w:rPr>
              <w:t xml:space="preserve"> </w:t>
            </w:r>
            <w:r>
              <w:rPr>
                <w:sz w:val="18"/>
              </w:rPr>
              <w:t>used</w:t>
            </w:r>
            <w:r>
              <w:rPr>
                <w:spacing w:val="-4"/>
                <w:sz w:val="18"/>
              </w:rPr>
              <w:t xml:space="preserve"> </w:t>
            </w:r>
            <w:r>
              <w:rPr>
                <w:sz w:val="18"/>
              </w:rPr>
              <w:t>by</w:t>
            </w:r>
            <w:r>
              <w:rPr>
                <w:spacing w:val="-5"/>
                <w:sz w:val="18"/>
              </w:rPr>
              <w:t xml:space="preserve"> </w:t>
            </w:r>
            <w:r>
              <w:rPr>
                <w:sz w:val="18"/>
              </w:rPr>
              <w:t>default</w:t>
            </w:r>
            <w:r>
              <w:rPr>
                <w:spacing w:val="-4"/>
                <w:sz w:val="18"/>
              </w:rPr>
              <w:t xml:space="preserve"> </w:t>
            </w:r>
            <w:r>
              <w:rPr>
                <w:sz w:val="18"/>
              </w:rPr>
              <w:t>providing</w:t>
            </w:r>
            <w:r>
              <w:rPr>
                <w:spacing w:val="-3"/>
                <w:sz w:val="18"/>
              </w:rPr>
              <w:t xml:space="preserve"> </w:t>
            </w:r>
            <w:r>
              <w:rPr>
                <w:sz w:val="18"/>
              </w:rPr>
              <w:t>the</w:t>
            </w:r>
            <w:r>
              <w:rPr>
                <w:spacing w:val="-2"/>
                <w:sz w:val="18"/>
              </w:rPr>
              <w:t xml:space="preserve"> </w:t>
            </w:r>
            <w:r>
              <w:rPr>
                <w:sz w:val="18"/>
              </w:rPr>
              <w:t>unit</w:t>
            </w:r>
            <w:r>
              <w:rPr>
                <w:spacing w:val="-3"/>
                <w:sz w:val="18"/>
              </w:rPr>
              <w:t xml:space="preserve"> </w:t>
            </w:r>
            <w:r>
              <w:rPr>
                <w:sz w:val="18"/>
              </w:rPr>
              <w:t>has</w:t>
            </w:r>
            <w:r>
              <w:rPr>
                <w:spacing w:val="-1"/>
                <w:sz w:val="18"/>
              </w:rPr>
              <w:t xml:space="preserve"> </w:t>
            </w:r>
            <w:r>
              <w:rPr>
                <w:sz w:val="18"/>
              </w:rPr>
              <w:t>appropriate</w:t>
            </w:r>
            <w:r>
              <w:rPr>
                <w:spacing w:val="-2"/>
                <w:sz w:val="18"/>
              </w:rPr>
              <w:t xml:space="preserve"> </w:t>
            </w:r>
            <w:r>
              <w:rPr>
                <w:sz w:val="18"/>
              </w:rPr>
              <w:t>lifting</w:t>
            </w:r>
            <w:r>
              <w:rPr>
                <w:spacing w:val="-3"/>
                <w:sz w:val="18"/>
              </w:rPr>
              <w:t xml:space="preserve"> </w:t>
            </w:r>
            <w:r>
              <w:rPr>
                <w:sz w:val="18"/>
              </w:rPr>
              <w:t>points;</w:t>
            </w:r>
            <w:r>
              <w:rPr>
                <w:spacing w:val="-2"/>
                <w:sz w:val="18"/>
              </w:rPr>
              <w:t xml:space="preserve"> </w:t>
            </w:r>
            <w:r>
              <w:rPr>
                <w:sz w:val="18"/>
              </w:rPr>
              <w:t>suitable</w:t>
            </w:r>
            <w:r>
              <w:rPr>
                <w:spacing w:val="-5"/>
                <w:sz w:val="18"/>
              </w:rPr>
              <w:t xml:space="preserve"> </w:t>
            </w:r>
            <w:r>
              <w:rPr>
                <w:sz w:val="18"/>
              </w:rPr>
              <w:t>lifting</w:t>
            </w:r>
            <w:r>
              <w:rPr>
                <w:spacing w:val="-4"/>
                <w:sz w:val="18"/>
              </w:rPr>
              <w:t xml:space="preserve"> </w:t>
            </w:r>
            <w:r>
              <w:rPr>
                <w:sz w:val="18"/>
              </w:rPr>
              <w:t>accessories</w:t>
            </w:r>
            <w:r>
              <w:rPr>
                <w:spacing w:val="-4"/>
                <w:sz w:val="18"/>
              </w:rPr>
              <w:t xml:space="preserve"> </w:t>
            </w:r>
            <w:r>
              <w:rPr>
                <w:sz w:val="18"/>
              </w:rPr>
              <w:t>are available on the vehicle; and environmental conditions allow it (for example unit cannot be flush to a wall / other item which would prevent the removal of the lifting</w:t>
            </w:r>
            <w:r>
              <w:rPr>
                <w:spacing w:val="-3"/>
                <w:sz w:val="18"/>
              </w:rPr>
              <w:t xml:space="preserve"> </w:t>
            </w:r>
            <w:r>
              <w:rPr>
                <w:sz w:val="18"/>
              </w:rPr>
              <w:t>accessories).</w:t>
            </w:r>
          </w:p>
          <w:p w14:paraId="4214874F" w14:textId="77777777" w:rsidR="004C7CFD" w:rsidRDefault="004C7CFD">
            <w:pPr>
              <w:pStyle w:val="TableParagraph"/>
              <w:spacing w:before="8"/>
              <w:rPr>
                <w:rFonts w:ascii="Times New Roman"/>
                <w:sz w:val="17"/>
              </w:rPr>
            </w:pPr>
          </w:p>
          <w:p w14:paraId="2897C08F" w14:textId="77777777" w:rsidR="004C7CFD" w:rsidRDefault="00686046">
            <w:pPr>
              <w:pStyle w:val="TableParagraph"/>
              <w:ind w:left="648"/>
              <w:rPr>
                <w:sz w:val="18"/>
              </w:rPr>
            </w:pPr>
            <w:r>
              <w:rPr>
                <w:b/>
                <w:sz w:val="18"/>
              </w:rPr>
              <w:t>Notes</w:t>
            </w:r>
            <w:r>
              <w:rPr>
                <w:sz w:val="18"/>
              </w:rPr>
              <w:t>:</w:t>
            </w:r>
          </w:p>
          <w:p w14:paraId="60C30623" w14:textId="77777777" w:rsidR="004C7CFD" w:rsidRDefault="00686046">
            <w:pPr>
              <w:pStyle w:val="TableParagraph"/>
              <w:spacing w:before="4"/>
              <w:ind w:left="648" w:right="1323"/>
              <w:rPr>
                <w:sz w:val="18"/>
              </w:rPr>
            </w:pPr>
            <w:r>
              <w:rPr>
                <w:sz w:val="18"/>
              </w:rPr>
              <w:t>Bottom lifting is not achievable when linking units as the lifting accessories become trapped and irretrievable. If collecting via a bottom lifting method, the roof must be checked for materials prior to any lifting.</w:t>
            </w:r>
          </w:p>
          <w:p w14:paraId="34CF64E7" w14:textId="0929F9D5" w:rsidR="004C7CFD" w:rsidRDefault="000B0A8B">
            <w:pPr>
              <w:pStyle w:val="TableParagraph"/>
              <w:spacing w:before="1"/>
              <w:ind w:left="648"/>
              <w:rPr>
                <w:sz w:val="18"/>
              </w:rPr>
            </w:pPr>
            <w:r>
              <w:rPr>
                <w:sz w:val="18"/>
              </w:rPr>
              <w:t>A1 Group Transport</w:t>
            </w:r>
            <w:r w:rsidR="00686046">
              <w:rPr>
                <w:sz w:val="18"/>
              </w:rPr>
              <w:t xml:space="preserve"> units should not be lifted using jacklegs.</w:t>
            </w:r>
          </w:p>
        </w:tc>
      </w:tr>
    </w:tbl>
    <w:p w14:paraId="33014E16" w14:textId="77777777" w:rsidR="004C7CFD" w:rsidRDefault="004C7CFD">
      <w:pPr>
        <w:pStyle w:val="BodyText"/>
        <w:rPr>
          <w:rFonts w:ascii="Times New Roman"/>
          <w:sz w:val="20"/>
        </w:rPr>
      </w:pPr>
    </w:p>
    <w:p w14:paraId="541D6E7E" w14:textId="77777777" w:rsidR="004C7CFD" w:rsidRDefault="004C7CFD">
      <w:pPr>
        <w:pStyle w:val="BodyText"/>
        <w:rPr>
          <w:rFonts w:ascii="Times New Roman"/>
          <w:sz w:val="20"/>
        </w:rPr>
      </w:pPr>
    </w:p>
    <w:p w14:paraId="0824C313" w14:textId="77777777" w:rsidR="004C7CFD" w:rsidRDefault="00686046">
      <w:pPr>
        <w:spacing w:before="228"/>
        <w:ind w:left="2729"/>
        <w:rPr>
          <w:sz w:val="28"/>
        </w:rPr>
      </w:pPr>
      <w:r>
        <w:rPr>
          <w:sz w:val="28"/>
        </w:rPr>
        <w:t xml:space="preserve">Procedure details </w:t>
      </w:r>
      <w:proofErr w:type="gramStart"/>
      <w:r>
        <w:rPr>
          <w:sz w:val="28"/>
        </w:rPr>
        <w:t>continue on</w:t>
      </w:r>
      <w:proofErr w:type="gramEnd"/>
      <w:r>
        <w:rPr>
          <w:sz w:val="28"/>
        </w:rPr>
        <w:t xml:space="preserve"> next page:</w:t>
      </w:r>
    </w:p>
    <w:p w14:paraId="055C6794" w14:textId="77777777" w:rsidR="004C7CFD" w:rsidRDefault="004C7CFD">
      <w:pPr>
        <w:rPr>
          <w:sz w:val="28"/>
        </w:rPr>
        <w:sectPr w:rsidR="004C7CFD">
          <w:pgSz w:w="11910" w:h="16840"/>
          <w:pgMar w:top="1620" w:right="140" w:bottom="1060" w:left="680" w:header="709" w:footer="874" w:gutter="0"/>
          <w:cols w:space="720"/>
        </w:sectPr>
      </w:pPr>
    </w:p>
    <w:p w14:paraId="44FE4AAB" w14:textId="77777777" w:rsidR="004C7CFD" w:rsidRDefault="004C7CFD">
      <w:pPr>
        <w:pStyle w:val="BodyText"/>
        <w:spacing w:before="2"/>
        <w:rPr>
          <w:rFonts w:ascii="Times New Roman"/>
          <w:sz w:val="20"/>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8"/>
        <w:gridCol w:w="9410"/>
      </w:tblGrid>
      <w:tr w:rsidR="004C7CFD" w14:paraId="548C948D" w14:textId="77777777">
        <w:trPr>
          <w:trHeight w:val="414"/>
        </w:trPr>
        <w:tc>
          <w:tcPr>
            <w:tcW w:w="788" w:type="dxa"/>
            <w:shd w:val="clear" w:color="auto" w:fill="DFDFDF"/>
          </w:tcPr>
          <w:p w14:paraId="6A835AE9" w14:textId="77777777" w:rsidR="004C7CFD" w:rsidRDefault="00686046">
            <w:pPr>
              <w:pStyle w:val="TableParagraph"/>
              <w:spacing w:before="65"/>
              <w:ind w:left="165"/>
              <w:rPr>
                <w:b/>
                <w:sz w:val="24"/>
              </w:rPr>
            </w:pPr>
            <w:r>
              <w:rPr>
                <w:b/>
                <w:sz w:val="24"/>
              </w:rPr>
              <w:t>Ref.</w:t>
            </w:r>
          </w:p>
        </w:tc>
        <w:tc>
          <w:tcPr>
            <w:tcW w:w="9410" w:type="dxa"/>
            <w:shd w:val="clear" w:color="auto" w:fill="DFDFDF"/>
          </w:tcPr>
          <w:p w14:paraId="4C437FD9" w14:textId="77777777" w:rsidR="004C7CFD" w:rsidRDefault="00686046">
            <w:pPr>
              <w:pStyle w:val="TableParagraph"/>
              <w:spacing w:before="65"/>
              <w:ind w:left="107"/>
              <w:rPr>
                <w:b/>
                <w:sz w:val="24"/>
              </w:rPr>
            </w:pPr>
            <w:r>
              <w:rPr>
                <w:b/>
                <w:sz w:val="24"/>
              </w:rPr>
              <w:t>Bottom Lifting Method: Containers and Containerised Accommodation units</w:t>
            </w:r>
          </w:p>
        </w:tc>
      </w:tr>
      <w:tr w:rsidR="004C7CFD" w14:paraId="663C2DBC" w14:textId="77777777">
        <w:trPr>
          <w:trHeight w:val="827"/>
        </w:trPr>
        <w:tc>
          <w:tcPr>
            <w:tcW w:w="788" w:type="dxa"/>
          </w:tcPr>
          <w:p w14:paraId="302BD491" w14:textId="77777777" w:rsidR="004C7CFD" w:rsidRDefault="004C7CFD">
            <w:pPr>
              <w:pStyle w:val="TableParagraph"/>
              <w:spacing w:before="9"/>
              <w:rPr>
                <w:rFonts w:ascii="Times New Roman"/>
                <w:sz w:val="17"/>
              </w:rPr>
            </w:pPr>
          </w:p>
          <w:p w14:paraId="1C86955F" w14:textId="77777777" w:rsidR="004C7CFD" w:rsidRDefault="00686046">
            <w:pPr>
              <w:pStyle w:val="TableParagraph"/>
              <w:spacing w:before="1"/>
              <w:ind w:left="107"/>
              <w:rPr>
                <w:sz w:val="18"/>
              </w:rPr>
            </w:pPr>
            <w:r>
              <w:rPr>
                <w:sz w:val="18"/>
              </w:rPr>
              <w:t>12.11A</w:t>
            </w:r>
          </w:p>
        </w:tc>
        <w:tc>
          <w:tcPr>
            <w:tcW w:w="9410" w:type="dxa"/>
          </w:tcPr>
          <w:p w14:paraId="721D170E" w14:textId="77777777" w:rsidR="004C7CFD" w:rsidRDefault="004C7CFD">
            <w:pPr>
              <w:pStyle w:val="TableParagraph"/>
              <w:spacing w:before="9"/>
              <w:rPr>
                <w:rFonts w:ascii="Times New Roman"/>
                <w:sz w:val="17"/>
              </w:rPr>
            </w:pPr>
          </w:p>
          <w:p w14:paraId="610A611B" w14:textId="77777777" w:rsidR="004C7CFD" w:rsidRDefault="00686046">
            <w:pPr>
              <w:pStyle w:val="TableParagraph"/>
              <w:spacing w:before="1"/>
              <w:ind w:left="107" w:right="38"/>
              <w:rPr>
                <w:sz w:val="18"/>
              </w:rPr>
            </w:pPr>
            <w:r>
              <w:rPr>
                <w:sz w:val="18"/>
              </w:rPr>
              <w:t>Operator attaches 4 x cam locks (Preston Shoes) into the four bottom ISO castings along with shackles, checking the ISO casting for any visual defects. The chain hooks are then connected to the shackles.</w:t>
            </w:r>
          </w:p>
        </w:tc>
      </w:tr>
      <w:tr w:rsidR="004C7CFD" w14:paraId="74166150" w14:textId="77777777">
        <w:trPr>
          <w:trHeight w:val="5172"/>
        </w:trPr>
        <w:tc>
          <w:tcPr>
            <w:tcW w:w="10198" w:type="dxa"/>
            <w:gridSpan w:val="2"/>
          </w:tcPr>
          <w:p w14:paraId="2DB378D6" w14:textId="77777777" w:rsidR="004C7CFD" w:rsidRDefault="00686046">
            <w:pPr>
              <w:pStyle w:val="TableParagraph"/>
              <w:ind w:left="3693"/>
              <w:rPr>
                <w:rFonts w:ascii="Times New Roman"/>
                <w:sz w:val="20"/>
              </w:rPr>
            </w:pPr>
            <w:r>
              <w:rPr>
                <w:rFonts w:ascii="Times New Roman"/>
                <w:noProof/>
                <w:sz w:val="20"/>
                <w:lang w:bidi="ar-SA"/>
              </w:rPr>
              <w:drawing>
                <wp:inline distT="0" distB="0" distL="0" distR="0" wp14:anchorId="0713EFA2" wp14:editId="22DCD905">
                  <wp:extent cx="1782215" cy="163849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1782215" cy="1638490"/>
                          </a:xfrm>
                          <a:prstGeom prst="rect">
                            <a:avLst/>
                          </a:prstGeom>
                        </pic:spPr>
                      </pic:pic>
                    </a:graphicData>
                  </a:graphic>
                </wp:inline>
              </w:drawing>
            </w:r>
          </w:p>
          <w:p w14:paraId="592F8707" w14:textId="77777777" w:rsidR="004C7CFD" w:rsidRDefault="00686046">
            <w:pPr>
              <w:pStyle w:val="TableParagraph"/>
              <w:spacing w:before="53"/>
              <w:ind w:left="1832" w:right="1826"/>
              <w:jc w:val="center"/>
              <w:rPr>
                <w:b/>
                <w:sz w:val="18"/>
              </w:rPr>
            </w:pPr>
            <w:r>
              <w:rPr>
                <w:b/>
                <w:sz w:val="18"/>
              </w:rPr>
              <w:t>Figure 1: Container slung for ‘Bottom Lifting’ eliminating Working at Height.</w:t>
            </w:r>
          </w:p>
          <w:p w14:paraId="0F5BF6DB" w14:textId="77777777" w:rsidR="004C7CFD" w:rsidRDefault="004C7CFD">
            <w:pPr>
              <w:pStyle w:val="TableParagraph"/>
              <w:spacing w:before="6"/>
              <w:rPr>
                <w:rFonts w:ascii="Times New Roman"/>
                <w:sz w:val="19"/>
              </w:rPr>
            </w:pPr>
          </w:p>
          <w:p w14:paraId="5619E4D5" w14:textId="77777777" w:rsidR="004C7CFD" w:rsidRDefault="00686046">
            <w:pPr>
              <w:pStyle w:val="TableParagraph"/>
              <w:ind w:left="2422"/>
              <w:rPr>
                <w:rFonts w:ascii="Times New Roman"/>
                <w:sz w:val="20"/>
              </w:rPr>
            </w:pPr>
            <w:r>
              <w:rPr>
                <w:rFonts w:ascii="Times New Roman"/>
                <w:noProof/>
                <w:sz w:val="20"/>
                <w:lang w:bidi="ar-SA"/>
              </w:rPr>
              <w:drawing>
                <wp:inline distT="0" distB="0" distL="0" distR="0" wp14:anchorId="0D7E4D04" wp14:editId="415D4EC5">
                  <wp:extent cx="3398305" cy="1066419"/>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3398305" cy="1066419"/>
                          </a:xfrm>
                          <a:prstGeom prst="rect">
                            <a:avLst/>
                          </a:prstGeom>
                        </pic:spPr>
                      </pic:pic>
                    </a:graphicData>
                  </a:graphic>
                </wp:inline>
              </w:drawing>
            </w:r>
          </w:p>
          <w:p w14:paraId="3A6C9ED7" w14:textId="77777777" w:rsidR="004C7CFD" w:rsidRDefault="00686046">
            <w:pPr>
              <w:pStyle w:val="TableParagraph"/>
              <w:ind w:left="1831" w:right="1826"/>
              <w:jc w:val="center"/>
              <w:rPr>
                <w:b/>
                <w:sz w:val="18"/>
              </w:rPr>
            </w:pPr>
            <w:r>
              <w:rPr>
                <w:b/>
                <w:sz w:val="18"/>
              </w:rPr>
              <w:t>Figure 2: Operation of Preston Shoe ‘Bottom Lifting’ cam lock.</w:t>
            </w:r>
          </w:p>
        </w:tc>
      </w:tr>
      <w:tr w:rsidR="004C7CFD" w14:paraId="78C20617" w14:textId="77777777">
        <w:trPr>
          <w:trHeight w:val="414"/>
        </w:trPr>
        <w:tc>
          <w:tcPr>
            <w:tcW w:w="788" w:type="dxa"/>
            <w:shd w:val="clear" w:color="auto" w:fill="DFDFDF"/>
          </w:tcPr>
          <w:p w14:paraId="19A037A5" w14:textId="77777777" w:rsidR="004C7CFD" w:rsidRDefault="00686046">
            <w:pPr>
              <w:pStyle w:val="TableParagraph"/>
              <w:spacing w:before="65"/>
              <w:ind w:left="165"/>
              <w:rPr>
                <w:b/>
                <w:sz w:val="24"/>
              </w:rPr>
            </w:pPr>
            <w:r>
              <w:rPr>
                <w:b/>
                <w:sz w:val="24"/>
              </w:rPr>
              <w:t>Ref.</w:t>
            </w:r>
          </w:p>
        </w:tc>
        <w:tc>
          <w:tcPr>
            <w:tcW w:w="9410" w:type="dxa"/>
            <w:shd w:val="clear" w:color="auto" w:fill="DFDFDF"/>
          </w:tcPr>
          <w:p w14:paraId="328378E7" w14:textId="77777777" w:rsidR="004C7CFD" w:rsidRDefault="00686046">
            <w:pPr>
              <w:pStyle w:val="TableParagraph"/>
              <w:spacing w:before="65"/>
              <w:ind w:left="107"/>
              <w:rPr>
                <w:b/>
                <w:sz w:val="24"/>
              </w:rPr>
            </w:pPr>
            <w:r>
              <w:rPr>
                <w:b/>
                <w:sz w:val="24"/>
              </w:rPr>
              <w:t>Bottom Lifting Method: Accommodation units</w:t>
            </w:r>
          </w:p>
        </w:tc>
      </w:tr>
      <w:tr w:rsidR="004C7CFD" w14:paraId="26A6259A" w14:textId="77777777">
        <w:trPr>
          <w:trHeight w:val="1446"/>
        </w:trPr>
        <w:tc>
          <w:tcPr>
            <w:tcW w:w="788" w:type="dxa"/>
          </w:tcPr>
          <w:p w14:paraId="467087D5" w14:textId="77777777" w:rsidR="004C7CFD" w:rsidRDefault="004C7CFD">
            <w:pPr>
              <w:pStyle w:val="TableParagraph"/>
              <w:rPr>
                <w:rFonts w:ascii="Times New Roman"/>
                <w:sz w:val="20"/>
              </w:rPr>
            </w:pPr>
          </w:p>
          <w:p w14:paraId="6617CA5F" w14:textId="77777777" w:rsidR="004C7CFD" w:rsidRDefault="004C7CFD">
            <w:pPr>
              <w:pStyle w:val="TableParagraph"/>
              <w:rPr>
                <w:rFonts w:ascii="Times New Roman"/>
                <w:sz w:val="20"/>
              </w:rPr>
            </w:pPr>
          </w:p>
          <w:p w14:paraId="39BB901B" w14:textId="77777777" w:rsidR="004C7CFD" w:rsidRDefault="004C7CFD">
            <w:pPr>
              <w:pStyle w:val="TableParagraph"/>
              <w:spacing w:before="10"/>
              <w:rPr>
                <w:rFonts w:ascii="Times New Roman"/>
              </w:rPr>
            </w:pPr>
          </w:p>
          <w:p w14:paraId="6B941D5E" w14:textId="77777777" w:rsidR="004C7CFD" w:rsidRDefault="00686046">
            <w:pPr>
              <w:pStyle w:val="TableParagraph"/>
              <w:spacing w:before="1"/>
              <w:ind w:left="107"/>
              <w:rPr>
                <w:sz w:val="18"/>
              </w:rPr>
            </w:pPr>
            <w:r>
              <w:rPr>
                <w:sz w:val="18"/>
              </w:rPr>
              <w:t>12.11B</w:t>
            </w:r>
          </w:p>
        </w:tc>
        <w:tc>
          <w:tcPr>
            <w:tcW w:w="9410" w:type="dxa"/>
          </w:tcPr>
          <w:p w14:paraId="2C379CE1" w14:textId="77777777" w:rsidR="004C7CFD" w:rsidRDefault="004C7CFD">
            <w:pPr>
              <w:pStyle w:val="TableParagraph"/>
              <w:spacing w:before="9"/>
              <w:rPr>
                <w:rFonts w:ascii="Times New Roman"/>
                <w:sz w:val="17"/>
              </w:rPr>
            </w:pPr>
          </w:p>
          <w:p w14:paraId="6C8A35C8" w14:textId="77777777" w:rsidR="004C7CFD" w:rsidRDefault="00686046">
            <w:pPr>
              <w:pStyle w:val="TableParagraph"/>
              <w:spacing w:before="1"/>
              <w:ind w:left="107" w:right="97"/>
              <w:jc w:val="both"/>
              <w:rPr>
                <w:sz w:val="18"/>
              </w:rPr>
            </w:pPr>
            <w:r>
              <w:rPr>
                <w:sz w:val="18"/>
              </w:rPr>
              <w:t xml:space="preserve">Bottom lifting method for accommodation units is for the operator to position and secure the chain hook directly on to the lifting lug situated on the bottom corner of the unit, with the safety catch of all brother chain hooks positioned facing away from the </w:t>
            </w:r>
            <w:proofErr w:type="gramStart"/>
            <w:r>
              <w:rPr>
                <w:sz w:val="18"/>
              </w:rPr>
              <w:t>units</w:t>
            </w:r>
            <w:proofErr w:type="gramEnd"/>
            <w:r>
              <w:rPr>
                <w:sz w:val="18"/>
              </w:rPr>
              <w:t xml:space="preserve"> centre of gravity, checking the lifting point for any visual defects.</w:t>
            </w:r>
          </w:p>
          <w:p w14:paraId="0D3E35E4" w14:textId="10D9DC23" w:rsidR="004C7CFD" w:rsidRDefault="00686046">
            <w:pPr>
              <w:pStyle w:val="TableParagraph"/>
              <w:ind w:left="107" w:right="101"/>
              <w:jc w:val="both"/>
              <w:rPr>
                <w:sz w:val="18"/>
              </w:rPr>
            </w:pPr>
            <w:r>
              <w:rPr>
                <w:sz w:val="18"/>
              </w:rPr>
              <w:t xml:space="preserve">Note: </w:t>
            </w:r>
            <w:r w:rsidR="000B0A8B">
              <w:rPr>
                <w:sz w:val="18"/>
              </w:rPr>
              <w:t>A1 Group Transport</w:t>
            </w:r>
            <w:r>
              <w:rPr>
                <w:sz w:val="18"/>
              </w:rPr>
              <w:t xml:space="preserve"> units have two types of bottom lifting points. The type shown in Figure 5 require the use of 1 No. 3.0te ‘D’ shackle connected to each lifting point, to hand-tightness, and the chain hook connected to the shackle.</w:t>
            </w:r>
          </w:p>
        </w:tc>
      </w:tr>
      <w:tr w:rsidR="004C7CFD" w14:paraId="39D083D6" w14:textId="77777777">
        <w:trPr>
          <w:trHeight w:val="5268"/>
        </w:trPr>
        <w:tc>
          <w:tcPr>
            <w:tcW w:w="10198" w:type="dxa"/>
            <w:gridSpan w:val="2"/>
          </w:tcPr>
          <w:p w14:paraId="4EFD3A25" w14:textId="77777777" w:rsidR="004C7CFD" w:rsidRDefault="00686046">
            <w:pPr>
              <w:pStyle w:val="TableParagraph"/>
              <w:spacing w:before="111" w:after="23"/>
              <w:ind w:left="1375"/>
              <w:rPr>
                <w:b/>
                <w:sz w:val="18"/>
              </w:rPr>
            </w:pPr>
            <w:r>
              <w:rPr>
                <w:b/>
                <w:sz w:val="18"/>
              </w:rPr>
              <w:t>Figure 3: Accommodation unit slung for ‘Bottom Lifting’ eliminating Working at Height.</w:t>
            </w:r>
          </w:p>
          <w:p w14:paraId="63AC75EE" w14:textId="77777777" w:rsidR="004C7CFD" w:rsidRDefault="00686046">
            <w:pPr>
              <w:pStyle w:val="TableParagraph"/>
              <w:ind w:left="3281"/>
              <w:rPr>
                <w:rFonts w:ascii="Times New Roman"/>
                <w:sz w:val="20"/>
              </w:rPr>
            </w:pPr>
            <w:r>
              <w:rPr>
                <w:rFonts w:ascii="Times New Roman"/>
                <w:noProof/>
                <w:sz w:val="20"/>
                <w:lang w:bidi="ar-SA"/>
              </w:rPr>
              <w:drawing>
                <wp:inline distT="0" distB="0" distL="0" distR="0" wp14:anchorId="33A3BDE0" wp14:editId="2BB7F9D7">
                  <wp:extent cx="2295898" cy="1552289"/>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2295898" cy="1552289"/>
                          </a:xfrm>
                          <a:prstGeom prst="rect">
                            <a:avLst/>
                          </a:prstGeom>
                        </pic:spPr>
                      </pic:pic>
                    </a:graphicData>
                  </a:graphic>
                </wp:inline>
              </w:drawing>
            </w:r>
          </w:p>
          <w:p w14:paraId="6A351927" w14:textId="77777777" w:rsidR="004C7CFD" w:rsidRDefault="00686046">
            <w:pPr>
              <w:pStyle w:val="TableParagraph"/>
              <w:spacing w:after="4"/>
              <w:ind w:left="107"/>
              <w:rPr>
                <w:b/>
                <w:sz w:val="18"/>
              </w:rPr>
            </w:pPr>
            <w:r>
              <w:rPr>
                <w:b/>
                <w:sz w:val="18"/>
              </w:rPr>
              <w:t>Figure 4: Typical bottom lifting point</w:t>
            </w:r>
          </w:p>
          <w:p w14:paraId="1212EA60" w14:textId="77777777" w:rsidR="004C7CFD" w:rsidRDefault="00686046">
            <w:pPr>
              <w:pStyle w:val="TableParagraph"/>
              <w:tabs>
                <w:tab w:val="left" w:pos="7523"/>
              </w:tabs>
              <w:ind w:left="647"/>
              <w:rPr>
                <w:rFonts w:ascii="Times New Roman"/>
                <w:sz w:val="20"/>
              </w:rPr>
            </w:pPr>
            <w:r>
              <w:rPr>
                <w:rFonts w:ascii="Times New Roman"/>
                <w:noProof/>
                <w:sz w:val="20"/>
                <w:lang w:bidi="ar-SA"/>
              </w:rPr>
              <w:drawing>
                <wp:inline distT="0" distB="0" distL="0" distR="0" wp14:anchorId="4BF8812D" wp14:editId="17806D8C">
                  <wp:extent cx="708585" cy="72237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708585" cy="722376"/>
                          </a:xfrm>
                          <a:prstGeom prst="rect">
                            <a:avLst/>
                          </a:prstGeom>
                        </pic:spPr>
                      </pic:pic>
                    </a:graphicData>
                  </a:graphic>
                </wp:inline>
              </w:drawing>
            </w:r>
            <w:r>
              <w:rPr>
                <w:rFonts w:ascii="Times New Roman"/>
                <w:sz w:val="20"/>
              </w:rPr>
              <w:tab/>
            </w:r>
            <w:r>
              <w:rPr>
                <w:rFonts w:ascii="Times New Roman"/>
                <w:noProof/>
                <w:position w:val="1"/>
                <w:sz w:val="20"/>
                <w:lang w:bidi="ar-SA"/>
              </w:rPr>
              <w:drawing>
                <wp:inline distT="0" distB="0" distL="0" distR="0" wp14:anchorId="34F7514D" wp14:editId="0EF6CEB8">
                  <wp:extent cx="1280760" cy="59893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1280760" cy="598932"/>
                          </a:xfrm>
                          <a:prstGeom prst="rect">
                            <a:avLst/>
                          </a:prstGeom>
                        </pic:spPr>
                      </pic:pic>
                    </a:graphicData>
                  </a:graphic>
                </wp:inline>
              </w:drawing>
            </w:r>
          </w:p>
          <w:p w14:paraId="7AB62C5A" w14:textId="77777777" w:rsidR="004C7CFD" w:rsidRDefault="00686046">
            <w:pPr>
              <w:pStyle w:val="TableParagraph"/>
              <w:spacing w:before="2"/>
              <w:ind w:left="4834"/>
              <w:rPr>
                <w:b/>
                <w:sz w:val="18"/>
              </w:rPr>
            </w:pPr>
            <w:r>
              <w:rPr>
                <w:b/>
                <w:sz w:val="18"/>
              </w:rPr>
              <w:t>Figure 5: Bottom lifting point requiring 3.0te SWL ‘D’ shackle.</w:t>
            </w:r>
          </w:p>
        </w:tc>
      </w:tr>
    </w:tbl>
    <w:p w14:paraId="0F5E8E6C" w14:textId="77777777" w:rsidR="004C7CFD" w:rsidRDefault="004C7CFD">
      <w:pPr>
        <w:rPr>
          <w:sz w:val="18"/>
        </w:rPr>
        <w:sectPr w:rsidR="004C7CFD">
          <w:pgSz w:w="11910" w:h="16840"/>
          <w:pgMar w:top="1620" w:right="140" w:bottom="1060" w:left="680" w:header="709" w:footer="874"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9400"/>
      </w:tblGrid>
      <w:tr w:rsidR="004C7CFD" w14:paraId="1EF2B08D" w14:textId="77777777">
        <w:trPr>
          <w:trHeight w:val="412"/>
        </w:trPr>
        <w:tc>
          <w:tcPr>
            <w:tcW w:w="797" w:type="dxa"/>
            <w:shd w:val="clear" w:color="auto" w:fill="DFDFDF"/>
          </w:tcPr>
          <w:p w14:paraId="398A8B5E" w14:textId="77777777" w:rsidR="004C7CFD" w:rsidRDefault="00686046">
            <w:pPr>
              <w:pStyle w:val="TableParagraph"/>
              <w:spacing w:before="55"/>
              <w:ind w:left="170"/>
              <w:rPr>
                <w:b/>
                <w:sz w:val="24"/>
              </w:rPr>
            </w:pPr>
            <w:r>
              <w:rPr>
                <w:b/>
                <w:sz w:val="24"/>
              </w:rPr>
              <w:lastRenderedPageBreak/>
              <w:t>Ref.</w:t>
            </w:r>
          </w:p>
        </w:tc>
        <w:tc>
          <w:tcPr>
            <w:tcW w:w="9400" w:type="dxa"/>
            <w:shd w:val="clear" w:color="auto" w:fill="DFDFDF"/>
          </w:tcPr>
          <w:p w14:paraId="13116F97" w14:textId="77777777" w:rsidR="004C7CFD" w:rsidRDefault="00686046">
            <w:pPr>
              <w:pStyle w:val="TableParagraph"/>
              <w:spacing w:before="55"/>
              <w:ind w:left="108"/>
              <w:rPr>
                <w:b/>
                <w:sz w:val="24"/>
              </w:rPr>
            </w:pPr>
            <w:r>
              <w:rPr>
                <w:b/>
                <w:sz w:val="24"/>
              </w:rPr>
              <w:t>Four Corner Method</w:t>
            </w:r>
          </w:p>
        </w:tc>
      </w:tr>
      <w:tr w:rsidR="004C7CFD" w14:paraId="4EC4E64E" w14:textId="77777777">
        <w:trPr>
          <w:trHeight w:val="3384"/>
        </w:trPr>
        <w:tc>
          <w:tcPr>
            <w:tcW w:w="797" w:type="dxa"/>
          </w:tcPr>
          <w:p w14:paraId="5F6BC9A4" w14:textId="77777777" w:rsidR="004C7CFD" w:rsidRDefault="004C7CFD">
            <w:pPr>
              <w:pStyle w:val="TableParagraph"/>
              <w:spacing w:before="2"/>
              <w:rPr>
                <w:rFonts w:ascii="Times New Roman"/>
                <w:sz w:val="17"/>
              </w:rPr>
            </w:pPr>
          </w:p>
          <w:p w14:paraId="4523902A" w14:textId="77777777" w:rsidR="004C7CFD" w:rsidRDefault="00686046">
            <w:pPr>
              <w:pStyle w:val="TableParagraph"/>
              <w:ind w:left="172"/>
              <w:rPr>
                <w:sz w:val="18"/>
              </w:rPr>
            </w:pPr>
            <w:r>
              <w:rPr>
                <w:sz w:val="18"/>
              </w:rPr>
              <w:t>12.11</w:t>
            </w:r>
          </w:p>
        </w:tc>
        <w:tc>
          <w:tcPr>
            <w:tcW w:w="9400" w:type="dxa"/>
          </w:tcPr>
          <w:p w14:paraId="005E7134" w14:textId="77777777" w:rsidR="004C7CFD" w:rsidRDefault="004C7CFD">
            <w:pPr>
              <w:pStyle w:val="TableParagraph"/>
              <w:spacing w:before="2"/>
              <w:rPr>
                <w:rFonts w:ascii="Times New Roman"/>
                <w:sz w:val="17"/>
              </w:rPr>
            </w:pPr>
          </w:p>
          <w:p w14:paraId="4229987B" w14:textId="77777777" w:rsidR="004C7CFD" w:rsidRDefault="00686046">
            <w:pPr>
              <w:pStyle w:val="TableParagraph"/>
              <w:ind w:left="108" w:right="457"/>
              <w:rPr>
                <w:sz w:val="18"/>
              </w:rPr>
            </w:pPr>
            <w:r>
              <w:rPr>
                <w:sz w:val="18"/>
              </w:rPr>
              <w:t xml:space="preserve">For all lifting methods using units dedicated lifting points at roof level the safety catch of all brother chain hooks should be positioned facing away from the </w:t>
            </w:r>
            <w:proofErr w:type="gramStart"/>
            <w:r>
              <w:rPr>
                <w:sz w:val="18"/>
              </w:rPr>
              <w:t>units</w:t>
            </w:r>
            <w:proofErr w:type="gramEnd"/>
            <w:r>
              <w:rPr>
                <w:sz w:val="18"/>
              </w:rPr>
              <w:t xml:space="preserve"> centre of gravity.</w:t>
            </w:r>
          </w:p>
          <w:p w14:paraId="50CB7030" w14:textId="77777777" w:rsidR="004C7CFD" w:rsidRDefault="004C7CFD">
            <w:pPr>
              <w:pStyle w:val="TableParagraph"/>
              <w:rPr>
                <w:rFonts w:ascii="Times New Roman"/>
                <w:sz w:val="20"/>
              </w:rPr>
            </w:pPr>
          </w:p>
          <w:p w14:paraId="279BD0EF" w14:textId="77777777" w:rsidR="004C7CFD" w:rsidRDefault="004C7CFD">
            <w:pPr>
              <w:pStyle w:val="TableParagraph"/>
              <w:spacing w:before="6"/>
              <w:rPr>
                <w:rFonts w:ascii="Times New Roman"/>
                <w:sz w:val="17"/>
              </w:rPr>
            </w:pPr>
          </w:p>
          <w:p w14:paraId="1FAB1F18" w14:textId="77777777" w:rsidR="004C7CFD" w:rsidRDefault="00686046">
            <w:pPr>
              <w:pStyle w:val="TableParagraph"/>
              <w:spacing w:after="13"/>
              <w:ind w:left="108"/>
              <w:rPr>
                <w:b/>
                <w:sz w:val="20"/>
              </w:rPr>
            </w:pPr>
            <w:r>
              <w:rPr>
                <w:b/>
                <w:sz w:val="20"/>
              </w:rPr>
              <w:t>Figure 5: Safety catch position ISO point units</w:t>
            </w:r>
          </w:p>
          <w:p w14:paraId="02D48D07" w14:textId="77777777" w:rsidR="004C7CFD" w:rsidRDefault="00686046">
            <w:pPr>
              <w:pStyle w:val="TableParagraph"/>
              <w:tabs>
                <w:tab w:val="left" w:pos="6843"/>
              </w:tabs>
              <w:ind w:left="1380"/>
              <w:rPr>
                <w:rFonts w:ascii="Times New Roman"/>
                <w:sz w:val="20"/>
              </w:rPr>
            </w:pPr>
            <w:r>
              <w:rPr>
                <w:rFonts w:ascii="Times New Roman"/>
                <w:noProof/>
                <w:sz w:val="20"/>
                <w:lang w:bidi="ar-SA"/>
              </w:rPr>
              <w:drawing>
                <wp:inline distT="0" distB="0" distL="0" distR="0" wp14:anchorId="2D6510DB" wp14:editId="19447B40">
                  <wp:extent cx="649092" cy="102870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649092" cy="1028700"/>
                          </a:xfrm>
                          <a:prstGeom prst="rect">
                            <a:avLst/>
                          </a:prstGeom>
                        </pic:spPr>
                      </pic:pic>
                    </a:graphicData>
                  </a:graphic>
                </wp:inline>
              </w:drawing>
            </w:r>
            <w:r>
              <w:rPr>
                <w:rFonts w:ascii="Times New Roman"/>
                <w:sz w:val="20"/>
              </w:rPr>
              <w:tab/>
            </w:r>
            <w:r>
              <w:rPr>
                <w:rFonts w:ascii="Times New Roman"/>
                <w:noProof/>
                <w:position w:val="2"/>
                <w:sz w:val="20"/>
                <w:lang w:bidi="ar-SA"/>
              </w:rPr>
              <w:drawing>
                <wp:inline distT="0" distB="0" distL="0" distR="0" wp14:anchorId="733909FB" wp14:editId="6E40EA2D">
                  <wp:extent cx="947319" cy="877824"/>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947319" cy="877824"/>
                          </a:xfrm>
                          <a:prstGeom prst="rect">
                            <a:avLst/>
                          </a:prstGeom>
                        </pic:spPr>
                      </pic:pic>
                    </a:graphicData>
                  </a:graphic>
                </wp:inline>
              </w:drawing>
            </w:r>
          </w:p>
          <w:p w14:paraId="2F32E696" w14:textId="77777777" w:rsidR="004C7CFD" w:rsidRDefault="00686046">
            <w:pPr>
              <w:pStyle w:val="TableParagraph"/>
              <w:spacing w:before="2"/>
              <w:ind w:left="4719"/>
              <w:rPr>
                <w:b/>
                <w:sz w:val="20"/>
              </w:rPr>
            </w:pPr>
            <w:r>
              <w:rPr>
                <w:b/>
                <w:sz w:val="20"/>
              </w:rPr>
              <w:t xml:space="preserve">Figure 6: Safety catch </w:t>
            </w:r>
            <w:r w:rsidR="009436DE">
              <w:rPr>
                <w:b/>
                <w:sz w:val="20"/>
              </w:rPr>
              <w:t>position</w:t>
            </w:r>
            <w:r>
              <w:rPr>
                <w:b/>
                <w:sz w:val="20"/>
              </w:rPr>
              <w:t xml:space="preserve"> lifting point units</w:t>
            </w:r>
          </w:p>
        </w:tc>
      </w:tr>
      <w:tr w:rsidR="004C7CFD" w14:paraId="78558736" w14:textId="77777777">
        <w:trPr>
          <w:trHeight w:val="1240"/>
        </w:trPr>
        <w:tc>
          <w:tcPr>
            <w:tcW w:w="797" w:type="dxa"/>
          </w:tcPr>
          <w:p w14:paraId="72C418B2" w14:textId="77777777" w:rsidR="004C7CFD" w:rsidRDefault="004C7CFD">
            <w:pPr>
              <w:pStyle w:val="TableParagraph"/>
              <w:rPr>
                <w:rFonts w:ascii="Times New Roman"/>
                <w:sz w:val="20"/>
              </w:rPr>
            </w:pPr>
          </w:p>
          <w:p w14:paraId="67F4671D" w14:textId="77777777" w:rsidR="004C7CFD" w:rsidRDefault="004C7CFD">
            <w:pPr>
              <w:pStyle w:val="TableParagraph"/>
              <w:rPr>
                <w:rFonts w:ascii="Times New Roman"/>
                <w:sz w:val="20"/>
              </w:rPr>
            </w:pPr>
          </w:p>
          <w:p w14:paraId="2624A684" w14:textId="77777777" w:rsidR="004C7CFD" w:rsidRDefault="00686046">
            <w:pPr>
              <w:pStyle w:val="TableParagraph"/>
              <w:spacing w:before="148"/>
              <w:ind w:left="107"/>
              <w:rPr>
                <w:sz w:val="18"/>
              </w:rPr>
            </w:pPr>
            <w:r>
              <w:rPr>
                <w:sz w:val="18"/>
              </w:rPr>
              <w:t>12.11C</w:t>
            </w:r>
          </w:p>
        </w:tc>
        <w:tc>
          <w:tcPr>
            <w:tcW w:w="9400" w:type="dxa"/>
          </w:tcPr>
          <w:p w14:paraId="6714EDC4" w14:textId="77777777" w:rsidR="004C7CFD" w:rsidRDefault="004C7CFD">
            <w:pPr>
              <w:pStyle w:val="TableParagraph"/>
              <w:rPr>
                <w:rFonts w:ascii="Times New Roman"/>
                <w:sz w:val="17"/>
              </w:rPr>
            </w:pPr>
          </w:p>
          <w:p w14:paraId="28F273E9" w14:textId="77777777" w:rsidR="004C7CFD" w:rsidRDefault="00686046">
            <w:pPr>
              <w:pStyle w:val="TableParagraph"/>
              <w:ind w:left="108" w:right="105"/>
              <w:rPr>
                <w:sz w:val="18"/>
              </w:rPr>
            </w:pPr>
            <w:r>
              <w:rPr>
                <w:sz w:val="18"/>
              </w:rPr>
              <w:t xml:space="preserve">The Four Corner method of lifting is for the operator to connect the lifting chains to the four lifting points via a fully stabilised ladder; angled 4 to 1 against the cabin avoiding the need to access the unit roof; checking the lifting point for any visual defects. Ladder MUST be </w:t>
            </w:r>
            <w:proofErr w:type="gramStart"/>
            <w:r>
              <w:rPr>
                <w:sz w:val="18"/>
              </w:rPr>
              <w:t>stabilised</w:t>
            </w:r>
            <w:proofErr w:type="gramEnd"/>
            <w:r>
              <w:rPr>
                <w:sz w:val="18"/>
              </w:rPr>
              <w:t xml:space="preserve"> and 3 points of contact MUST be achievable when connecting the lifting chains.</w:t>
            </w:r>
          </w:p>
        </w:tc>
      </w:tr>
      <w:tr w:rsidR="004C7CFD" w14:paraId="4AE8A4DE" w14:textId="77777777">
        <w:trPr>
          <w:trHeight w:val="8837"/>
        </w:trPr>
        <w:tc>
          <w:tcPr>
            <w:tcW w:w="10197" w:type="dxa"/>
            <w:gridSpan w:val="2"/>
          </w:tcPr>
          <w:p w14:paraId="04310D18" w14:textId="77777777" w:rsidR="004C7CFD" w:rsidRDefault="004C7CFD">
            <w:pPr>
              <w:pStyle w:val="TableParagraph"/>
              <w:rPr>
                <w:rFonts w:ascii="Times New Roman"/>
                <w:sz w:val="20"/>
              </w:rPr>
            </w:pPr>
          </w:p>
          <w:p w14:paraId="68D0098A" w14:textId="77777777" w:rsidR="004C7CFD" w:rsidRDefault="004C7CFD">
            <w:pPr>
              <w:pStyle w:val="TableParagraph"/>
              <w:spacing w:before="3"/>
              <w:rPr>
                <w:rFonts w:ascii="Times New Roman"/>
                <w:sz w:val="20"/>
              </w:rPr>
            </w:pPr>
          </w:p>
          <w:p w14:paraId="100AD957" w14:textId="77777777" w:rsidR="004C7CFD" w:rsidRDefault="00686046">
            <w:pPr>
              <w:pStyle w:val="TableParagraph"/>
              <w:ind w:left="107"/>
              <w:rPr>
                <w:rFonts w:ascii="Times New Roman"/>
                <w:sz w:val="20"/>
              </w:rPr>
            </w:pPr>
            <w:r>
              <w:rPr>
                <w:rFonts w:ascii="Times New Roman"/>
                <w:noProof/>
                <w:sz w:val="20"/>
                <w:lang w:bidi="ar-SA"/>
              </w:rPr>
              <w:drawing>
                <wp:inline distT="0" distB="0" distL="0" distR="0" wp14:anchorId="4B64B443" wp14:editId="7164482D">
                  <wp:extent cx="3099757" cy="147447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3099757" cy="1474470"/>
                          </a:xfrm>
                          <a:prstGeom prst="rect">
                            <a:avLst/>
                          </a:prstGeom>
                        </pic:spPr>
                      </pic:pic>
                    </a:graphicData>
                  </a:graphic>
                </wp:inline>
              </w:drawing>
            </w:r>
          </w:p>
          <w:p w14:paraId="0B4088CB" w14:textId="77777777" w:rsidR="004C7CFD" w:rsidRDefault="00686046">
            <w:pPr>
              <w:pStyle w:val="TableParagraph"/>
              <w:spacing w:before="30" w:after="12"/>
              <w:ind w:left="107"/>
              <w:rPr>
                <w:b/>
                <w:sz w:val="20"/>
              </w:rPr>
            </w:pPr>
            <w:r>
              <w:rPr>
                <w:b/>
                <w:sz w:val="20"/>
              </w:rPr>
              <w:t>Figure 7: Four Corner Method</w:t>
            </w:r>
          </w:p>
          <w:p w14:paraId="45CC9156" w14:textId="77777777" w:rsidR="004C7CFD" w:rsidRDefault="00686046">
            <w:pPr>
              <w:pStyle w:val="TableParagraph"/>
              <w:ind w:left="6073"/>
              <w:rPr>
                <w:rFonts w:ascii="Times New Roman"/>
                <w:sz w:val="20"/>
              </w:rPr>
            </w:pPr>
            <w:r>
              <w:rPr>
                <w:rFonts w:ascii="Times New Roman"/>
                <w:noProof/>
                <w:sz w:val="20"/>
                <w:lang w:bidi="ar-SA"/>
              </w:rPr>
              <w:drawing>
                <wp:inline distT="0" distB="0" distL="0" distR="0" wp14:anchorId="2F31DE62" wp14:editId="272D2F25">
                  <wp:extent cx="2535187" cy="168706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7" cstate="print"/>
                          <a:stretch>
                            <a:fillRect/>
                          </a:stretch>
                        </pic:blipFill>
                        <pic:spPr>
                          <a:xfrm>
                            <a:off x="0" y="0"/>
                            <a:ext cx="2535187" cy="1687068"/>
                          </a:xfrm>
                          <a:prstGeom prst="rect">
                            <a:avLst/>
                          </a:prstGeom>
                        </pic:spPr>
                      </pic:pic>
                    </a:graphicData>
                  </a:graphic>
                </wp:inline>
              </w:drawing>
            </w:r>
          </w:p>
          <w:p w14:paraId="53F075EB" w14:textId="77777777" w:rsidR="004C7CFD" w:rsidRDefault="00686046">
            <w:pPr>
              <w:pStyle w:val="TableParagraph"/>
              <w:spacing w:before="3"/>
              <w:ind w:right="102"/>
              <w:jc w:val="right"/>
              <w:rPr>
                <w:b/>
                <w:sz w:val="20"/>
              </w:rPr>
            </w:pPr>
            <w:r>
              <w:rPr>
                <w:b/>
                <w:sz w:val="20"/>
              </w:rPr>
              <w:t>Figure 8: Ladder Angle</w:t>
            </w:r>
          </w:p>
        </w:tc>
      </w:tr>
    </w:tbl>
    <w:p w14:paraId="5A09B316" w14:textId="77777777" w:rsidR="004C7CFD" w:rsidRDefault="004C7CFD">
      <w:pPr>
        <w:jc w:val="right"/>
        <w:rPr>
          <w:sz w:val="20"/>
        </w:rPr>
        <w:sectPr w:rsidR="004C7CFD">
          <w:pgSz w:w="11910" w:h="16840"/>
          <w:pgMar w:top="1640" w:right="140" w:bottom="1060" w:left="680" w:header="709" w:footer="874"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679"/>
      </w:tblGrid>
      <w:tr w:rsidR="004C7CFD" w14:paraId="3F38E1AA" w14:textId="77777777">
        <w:trPr>
          <w:trHeight w:val="412"/>
        </w:trPr>
        <w:tc>
          <w:tcPr>
            <w:tcW w:w="862" w:type="dxa"/>
            <w:shd w:val="clear" w:color="auto" w:fill="DFDFDF"/>
          </w:tcPr>
          <w:p w14:paraId="4128360C" w14:textId="77777777" w:rsidR="004C7CFD" w:rsidRDefault="00686046">
            <w:pPr>
              <w:pStyle w:val="TableParagraph"/>
              <w:spacing w:before="55"/>
              <w:ind w:left="183" w:right="174"/>
              <w:jc w:val="center"/>
              <w:rPr>
                <w:b/>
                <w:sz w:val="24"/>
              </w:rPr>
            </w:pPr>
            <w:r>
              <w:rPr>
                <w:b/>
                <w:sz w:val="24"/>
              </w:rPr>
              <w:lastRenderedPageBreak/>
              <w:t>Ref.</w:t>
            </w:r>
          </w:p>
        </w:tc>
        <w:tc>
          <w:tcPr>
            <w:tcW w:w="9679" w:type="dxa"/>
            <w:shd w:val="clear" w:color="auto" w:fill="DFDFDF"/>
          </w:tcPr>
          <w:p w14:paraId="3EAE4925" w14:textId="77777777" w:rsidR="004C7CFD" w:rsidRDefault="00686046">
            <w:pPr>
              <w:pStyle w:val="TableParagraph"/>
              <w:spacing w:before="55"/>
              <w:ind w:left="105"/>
              <w:rPr>
                <w:b/>
                <w:sz w:val="24"/>
              </w:rPr>
            </w:pPr>
            <w:r>
              <w:rPr>
                <w:b/>
                <w:sz w:val="24"/>
              </w:rPr>
              <w:t>Top Lifting Method.</w:t>
            </w:r>
          </w:p>
        </w:tc>
      </w:tr>
      <w:tr w:rsidR="004C7CFD" w14:paraId="480CBEBC" w14:textId="77777777">
        <w:trPr>
          <w:trHeight w:val="3384"/>
        </w:trPr>
        <w:tc>
          <w:tcPr>
            <w:tcW w:w="862" w:type="dxa"/>
          </w:tcPr>
          <w:p w14:paraId="04360CB4" w14:textId="77777777" w:rsidR="004C7CFD" w:rsidRDefault="004C7CFD">
            <w:pPr>
              <w:pStyle w:val="TableParagraph"/>
              <w:spacing w:before="2"/>
              <w:rPr>
                <w:rFonts w:ascii="Times New Roman"/>
                <w:sz w:val="17"/>
              </w:rPr>
            </w:pPr>
          </w:p>
          <w:p w14:paraId="289215FB" w14:textId="77777777" w:rsidR="004C7CFD" w:rsidRDefault="00686046">
            <w:pPr>
              <w:pStyle w:val="TableParagraph"/>
              <w:ind w:left="181" w:right="174"/>
              <w:jc w:val="center"/>
              <w:rPr>
                <w:sz w:val="18"/>
              </w:rPr>
            </w:pPr>
            <w:r>
              <w:rPr>
                <w:sz w:val="18"/>
              </w:rPr>
              <w:t>12.11</w:t>
            </w:r>
          </w:p>
        </w:tc>
        <w:tc>
          <w:tcPr>
            <w:tcW w:w="9679" w:type="dxa"/>
          </w:tcPr>
          <w:p w14:paraId="076207B1" w14:textId="77777777" w:rsidR="004C7CFD" w:rsidRDefault="004C7CFD">
            <w:pPr>
              <w:pStyle w:val="TableParagraph"/>
              <w:spacing w:before="2"/>
              <w:rPr>
                <w:rFonts w:ascii="Times New Roman"/>
                <w:sz w:val="17"/>
              </w:rPr>
            </w:pPr>
          </w:p>
          <w:p w14:paraId="56CDCC0B" w14:textId="77777777" w:rsidR="004C7CFD" w:rsidRDefault="00686046">
            <w:pPr>
              <w:pStyle w:val="TableParagraph"/>
              <w:ind w:left="105"/>
              <w:rPr>
                <w:sz w:val="18"/>
              </w:rPr>
            </w:pPr>
            <w:r>
              <w:rPr>
                <w:sz w:val="18"/>
              </w:rPr>
              <w:t xml:space="preserve">For all lifting methods using units dedicated lifting points at roof level the safety catch of all brother chain hooks should be positioned facing away from the </w:t>
            </w:r>
            <w:proofErr w:type="gramStart"/>
            <w:r>
              <w:rPr>
                <w:sz w:val="18"/>
              </w:rPr>
              <w:t>units</w:t>
            </w:r>
            <w:proofErr w:type="gramEnd"/>
            <w:r>
              <w:rPr>
                <w:sz w:val="18"/>
              </w:rPr>
              <w:t xml:space="preserve"> centre of gravity.</w:t>
            </w:r>
          </w:p>
          <w:p w14:paraId="3019AB6C" w14:textId="77777777" w:rsidR="004C7CFD" w:rsidRDefault="004C7CFD">
            <w:pPr>
              <w:pStyle w:val="TableParagraph"/>
              <w:rPr>
                <w:rFonts w:ascii="Times New Roman"/>
                <w:sz w:val="20"/>
              </w:rPr>
            </w:pPr>
          </w:p>
          <w:p w14:paraId="63D21783" w14:textId="77777777" w:rsidR="004C7CFD" w:rsidRDefault="004C7CFD">
            <w:pPr>
              <w:pStyle w:val="TableParagraph"/>
              <w:spacing w:before="6"/>
              <w:rPr>
                <w:rFonts w:ascii="Times New Roman"/>
                <w:sz w:val="17"/>
              </w:rPr>
            </w:pPr>
          </w:p>
          <w:p w14:paraId="0DDCEF29" w14:textId="77777777" w:rsidR="004C7CFD" w:rsidRDefault="00686046">
            <w:pPr>
              <w:pStyle w:val="TableParagraph"/>
              <w:spacing w:after="13"/>
              <w:ind w:left="105"/>
              <w:rPr>
                <w:b/>
                <w:sz w:val="20"/>
              </w:rPr>
            </w:pPr>
            <w:r>
              <w:rPr>
                <w:b/>
                <w:sz w:val="20"/>
              </w:rPr>
              <w:t>Figure 9: Safety catch position ISO point units</w:t>
            </w:r>
          </w:p>
          <w:p w14:paraId="6FCFA0F4" w14:textId="77777777" w:rsidR="004C7CFD" w:rsidRDefault="00686046">
            <w:pPr>
              <w:pStyle w:val="TableParagraph"/>
              <w:tabs>
                <w:tab w:val="left" w:pos="7034"/>
              </w:tabs>
              <w:ind w:left="1594"/>
              <w:rPr>
                <w:rFonts w:ascii="Times New Roman"/>
                <w:sz w:val="20"/>
              </w:rPr>
            </w:pPr>
            <w:r>
              <w:rPr>
                <w:rFonts w:ascii="Times New Roman"/>
                <w:noProof/>
                <w:sz w:val="20"/>
                <w:lang w:bidi="ar-SA"/>
              </w:rPr>
              <w:drawing>
                <wp:inline distT="0" distB="0" distL="0" distR="0" wp14:anchorId="0B76543E" wp14:editId="558A9208">
                  <wp:extent cx="628534" cy="102870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628534" cy="1028700"/>
                          </a:xfrm>
                          <a:prstGeom prst="rect">
                            <a:avLst/>
                          </a:prstGeom>
                        </pic:spPr>
                      </pic:pic>
                    </a:graphicData>
                  </a:graphic>
                </wp:inline>
              </w:drawing>
            </w:r>
            <w:r>
              <w:rPr>
                <w:rFonts w:ascii="Times New Roman"/>
                <w:sz w:val="20"/>
              </w:rPr>
              <w:tab/>
            </w:r>
            <w:r>
              <w:rPr>
                <w:rFonts w:ascii="Times New Roman"/>
                <w:noProof/>
                <w:position w:val="2"/>
                <w:sz w:val="20"/>
                <w:lang w:bidi="ar-SA"/>
              </w:rPr>
              <w:drawing>
                <wp:inline distT="0" distB="0" distL="0" distR="0" wp14:anchorId="40112FFF" wp14:editId="6E6B2379">
                  <wp:extent cx="905943" cy="877824"/>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905943" cy="877824"/>
                          </a:xfrm>
                          <a:prstGeom prst="rect">
                            <a:avLst/>
                          </a:prstGeom>
                        </pic:spPr>
                      </pic:pic>
                    </a:graphicData>
                  </a:graphic>
                </wp:inline>
              </w:drawing>
            </w:r>
          </w:p>
          <w:p w14:paraId="0B5E9F2A" w14:textId="77777777" w:rsidR="004C7CFD" w:rsidRDefault="00686046">
            <w:pPr>
              <w:pStyle w:val="TableParagraph"/>
              <w:spacing w:before="2"/>
              <w:ind w:left="4716"/>
              <w:rPr>
                <w:b/>
                <w:sz w:val="20"/>
              </w:rPr>
            </w:pPr>
            <w:r>
              <w:rPr>
                <w:b/>
                <w:sz w:val="20"/>
              </w:rPr>
              <w:t xml:space="preserve">Figure 10: Safety catch </w:t>
            </w:r>
            <w:r w:rsidR="009436DE">
              <w:rPr>
                <w:b/>
                <w:sz w:val="20"/>
              </w:rPr>
              <w:t>position</w:t>
            </w:r>
            <w:r>
              <w:rPr>
                <w:b/>
                <w:sz w:val="20"/>
              </w:rPr>
              <w:t xml:space="preserve"> lifting point units</w:t>
            </w:r>
          </w:p>
        </w:tc>
      </w:tr>
      <w:tr w:rsidR="004C7CFD" w14:paraId="79AA8401" w14:textId="77777777">
        <w:trPr>
          <w:trHeight w:val="1034"/>
        </w:trPr>
        <w:tc>
          <w:tcPr>
            <w:tcW w:w="862" w:type="dxa"/>
            <w:vMerge w:val="restart"/>
          </w:tcPr>
          <w:p w14:paraId="2BFE2025" w14:textId="77777777" w:rsidR="004C7CFD" w:rsidRDefault="004C7CFD">
            <w:pPr>
              <w:pStyle w:val="TableParagraph"/>
              <w:rPr>
                <w:rFonts w:ascii="Times New Roman"/>
                <w:sz w:val="20"/>
              </w:rPr>
            </w:pPr>
          </w:p>
          <w:p w14:paraId="4F23E9DB" w14:textId="77777777" w:rsidR="004C7CFD" w:rsidRDefault="004C7CFD">
            <w:pPr>
              <w:pStyle w:val="TableParagraph"/>
              <w:rPr>
                <w:rFonts w:ascii="Times New Roman"/>
                <w:sz w:val="20"/>
              </w:rPr>
            </w:pPr>
          </w:p>
          <w:p w14:paraId="2FCF5C2A" w14:textId="77777777" w:rsidR="004C7CFD" w:rsidRDefault="004C7CFD">
            <w:pPr>
              <w:pStyle w:val="TableParagraph"/>
              <w:rPr>
                <w:rFonts w:ascii="Times New Roman"/>
                <w:sz w:val="20"/>
              </w:rPr>
            </w:pPr>
          </w:p>
          <w:p w14:paraId="410F766C" w14:textId="77777777" w:rsidR="004C7CFD" w:rsidRDefault="004C7CFD">
            <w:pPr>
              <w:pStyle w:val="TableParagraph"/>
              <w:rPr>
                <w:rFonts w:ascii="Times New Roman"/>
                <w:sz w:val="20"/>
              </w:rPr>
            </w:pPr>
          </w:p>
          <w:p w14:paraId="093EEBCC" w14:textId="77777777" w:rsidR="004C7CFD" w:rsidRDefault="004C7CFD">
            <w:pPr>
              <w:pStyle w:val="TableParagraph"/>
              <w:rPr>
                <w:rFonts w:ascii="Times New Roman"/>
                <w:sz w:val="20"/>
              </w:rPr>
            </w:pPr>
          </w:p>
          <w:p w14:paraId="4DE8AD6D" w14:textId="77777777" w:rsidR="004C7CFD" w:rsidRDefault="004C7CFD">
            <w:pPr>
              <w:pStyle w:val="TableParagraph"/>
              <w:rPr>
                <w:rFonts w:ascii="Times New Roman"/>
                <w:sz w:val="20"/>
              </w:rPr>
            </w:pPr>
          </w:p>
          <w:p w14:paraId="725210E7" w14:textId="77777777" w:rsidR="004C7CFD" w:rsidRDefault="004C7CFD">
            <w:pPr>
              <w:pStyle w:val="TableParagraph"/>
              <w:rPr>
                <w:rFonts w:ascii="Times New Roman"/>
                <w:sz w:val="20"/>
              </w:rPr>
            </w:pPr>
          </w:p>
          <w:p w14:paraId="515F53BF" w14:textId="77777777" w:rsidR="004C7CFD" w:rsidRDefault="004C7CFD">
            <w:pPr>
              <w:pStyle w:val="TableParagraph"/>
              <w:rPr>
                <w:rFonts w:ascii="Times New Roman"/>
                <w:sz w:val="20"/>
              </w:rPr>
            </w:pPr>
          </w:p>
          <w:p w14:paraId="511C9A88" w14:textId="77777777" w:rsidR="004C7CFD" w:rsidRDefault="004C7CFD">
            <w:pPr>
              <w:pStyle w:val="TableParagraph"/>
              <w:spacing w:before="7"/>
              <w:rPr>
                <w:rFonts w:ascii="Times New Roman"/>
                <w:sz w:val="20"/>
              </w:rPr>
            </w:pPr>
          </w:p>
          <w:p w14:paraId="51612C92" w14:textId="77777777" w:rsidR="004C7CFD" w:rsidRDefault="00686046">
            <w:pPr>
              <w:pStyle w:val="TableParagraph"/>
              <w:spacing w:before="1"/>
              <w:ind w:left="138"/>
              <w:rPr>
                <w:sz w:val="18"/>
              </w:rPr>
            </w:pPr>
            <w:r>
              <w:rPr>
                <w:sz w:val="18"/>
              </w:rPr>
              <w:t>12.11D</w:t>
            </w:r>
          </w:p>
        </w:tc>
        <w:tc>
          <w:tcPr>
            <w:tcW w:w="9679" w:type="dxa"/>
          </w:tcPr>
          <w:p w14:paraId="17F7BCBA" w14:textId="77777777" w:rsidR="004C7CFD" w:rsidRDefault="004C7CFD">
            <w:pPr>
              <w:pStyle w:val="TableParagraph"/>
              <w:rPr>
                <w:rFonts w:ascii="Times New Roman"/>
                <w:sz w:val="17"/>
              </w:rPr>
            </w:pPr>
          </w:p>
          <w:p w14:paraId="160FDD53" w14:textId="77777777" w:rsidR="004C7CFD" w:rsidRDefault="00686046">
            <w:pPr>
              <w:pStyle w:val="TableParagraph"/>
              <w:ind w:left="105" w:right="198"/>
              <w:rPr>
                <w:sz w:val="18"/>
              </w:rPr>
            </w:pPr>
            <w:r>
              <w:rPr>
                <w:sz w:val="18"/>
              </w:rPr>
              <w:t xml:space="preserve">i. With the fall arrest block connected to the crane hook as an anchor point, the Operator retrieves snap hook via a tagline and attaches to safety harness at ground level. Operative must be </w:t>
            </w:r>
            <w:proofErr w:type="gramStart"/>
            <w:r>
              <w:rPr>
                <w:sz w:val="18"/>
              </w:rPr>
              <w:t>attached at all times</w:t>
            </w:r>
            <w:proofErr w:type="gramEnd"/>
            <w:r>
              <w:rPr>
                <w:sz w:val="18"/>
              </w:rPr>
              <w:t xml:space="preserve"> during all working at height tasks.</w:t>
            </w:r>
          </w:p>
        </w:tc>
      </w:tr>
      <w:tr w:rsidR="004C7CFD" w14:paraId="735F140B" w14:textId="77777777">
        <w:trPr>
          <w:trHeight w:val="827"/>
        </w:trPr>
        <w:tc>
          <w:tcPr>
            <w:tcW w:w="862" w:type="dxa"/>
            <w:vMerge/>
            <w:tcBorders>
              <w:top w:val="nil"/>
            </w:tcBorders>
          </w:tcPr>
          <w:p w14:paraId="1D9705D0" w14:textId="77777777" w:rsidR="004C7CFD" w:rsidRDefault="004C7CFD">
            <w:pPr>
              <w:rPr>
                <w:sz w:val="2"/>
                <w:szCs w:val="2"/>
              </w:rPr>
            </w:pPr>
          </w:p>
        </w:tc>
        <w:tc>
          <w:tcPr>
            <w:tcW w:w="9679" w:type="dxa"/>
          </w:tcPr>
          <w:p w14:paraId="45C6C252" w14:textId="77777777" w:rsidR="004C7CFD" w:rsidRDefault="004C7CFD">
            <w:pPr>
              <w:pStyle w:val="TableParagraph"/>
              <w:rPr>
                <w:rFonts w:ascii="Times New Roman"/>
                <w:sz w:val="17"/>
              </w:rPr>
            </w:pPr>
          </w:p>
          <w:p w14:paraId="7519A1BF" w14:textId="77777777" w:rsidR="004C7CFD" w:rsidRDefault="00686046">
            <w:pPr>
              <w:pStyle w:val="TableParagraph"/>
              <w:ind w:left="105" w:right="308"/>
              <w:rPr>
                <w:sz w:val="18"/>
              </w:rPr>
            </w:pPr>
            <w:r>
              <w:rPr>
                <w:sz w:val="18"/>
              </w:rPr>
              <w:t xml:space="preserve">ii. The anchor point must be held as high as possible above the working area. </w:t>
            </w:r>
            <w:r w:rsidR="009436DE">
              <w:rPr>
                <w:sz w:val="18"/>
              </w:rPr>
              <w:t>Additionally,</w:t>
            </w:r>
            <w:r>
              <w:rPr>
                <w:sz w:val="18"/>
              </w:rPr>
              <w:t xml:space="preserve"> the angle of the cable line should not exceed 45 degrees, to limit swing effect in the event of a fall.</w:t>
            </w:r>
          </w:p>
        </w:tc>
      </w:tr>
      <w:tr w:rsidR="004C7CFD" w14:paraId="19CE3901" w14:textId="77777777">
        <w:trPr>
          <w:trHeight w:val="828"/>
        </w:trPr>
        <w:tc>
          <w:tcPr>
            <w:tcW w:w="862" w:type="dxa"/>
            <w:vMerge/>
            <w:tcBorders>
              <w:top w:val="nil"/>
            </w:tcBorders>
          </w:tcPr>
          <w:p w14:paraId="2190ED59" w14:textId="77777777" w:rsidR="004C7CFD" w:rsidRDefault="004C7CFD">
            <w:pPr>
              <w:rPr>
                <w:sz w:val="2"/>
                <w:szCs w:val="2"/>
              </w:rPr>
            </w:pPr>
          </w:p>
        </w:tc>
        <w:tc>
          <w:tcPr>
            <w:tcW w:w="9679" w:type="dxa"/>
          </w:tcPr>
          <w:p w14:paraId="4FEE32D7" w14:textId="77777777" w:rsidR="004C7CFD" w:rsidRDefault="004C7CFD">
            <w:pPr>
              <w:pStyle w:val="TableParagraph"/>
              <w:rPr>
                <w:rFonts w:ascii="Times New Roman"/>
                <w:sz w:val="17"/>
              </w:rPr>
            </w:pPr>
          </w:p>
          <w:p w14:paraId="00215533" w14:textId="77777777" w:rsidR="004C7CFD" w:rsidRDefault="00686046">
            <w:pPr>
              <w:pStyle w:val="TableParagraph"/>
              <w:ind w:left="105" w:right="189"/>
              <w:rPr>
                <w:sz w:val="18"/>
              </w:rPr>
            </w:pPr>
            <w:r>
              <w:rPr>
                <w:sz w:val="18"/>
              </w:rPr>
              <w:t>ii. Access to the unit is made from a fully stabilised ladder placed centrally to the unit, allowing for the ladder to extend 3 rungs / 1 metre above the roofline.</w:t>
            </w:r>
          </w:p>
        </w:tc>
      </w:tr>
      <w:tr w:rsidR="004C7CFD" w14:paraId="7C7E1010" w14:textId="77777777">
        <w:trPr>
          <w:trHeight w:val="827"/>
        </w:trPr>
        <w:tc>
          <w:tcPr>
            <w:tcW w:w="862" w:type="dxa"/>
            <w:vMerge/>
            <w:tcBorders>
              <w:top w:val="nil"/>
            </w:tcBorders>
          </w:tcPr>
          <w:p w14:paraId="176DAD0A" w14:textId="77777777" w:rsidR="004C7CFD" w:rsidRDefault="004C7CFD">
            <w:pPr>
              <w:rPr>
                <w:sz w:val="2"/>
                <w:szCs w:val="2"/>
              </w:rPr>
            </w:pPr>
          </w:p>
        </w:tc>
        <w:tc>
          <w:tcPr>
            <w:tcW w:w="9679" w:type="dxa"/>
          </w:tcPr>
          <w:p w14:paraId="65941A06" w14:textId="77777777" w:rsidR="004C7CFD" w:rsidRDefault="004C7CFD">
            <w:pPr>
              <w:pStyle w:val="TableParagraph"/>
              <w:spacing w:before="2"/>
              <w:rPr>
                <w:rFonts w:ascii="Times New Roman"/>
                <w:sz w:val="17"/>
              </w:rPr>
            </w:pPr>
          </w:p>
          <w:p w14:paraId="7DB74FD1" w14:textId="77777777" w:rsidR="004C7CFD" w:rsidRDefault="00686046">
            <w:pPr>
              <w:pStyle w:val="TableParagraph"/>
              <w:ind w:left="105" w:right="788"/>
              <w:rPr>
                <w:sz w:val="18"/>
              </w:rPr>
            </w:pPr>
            <w:r>
              <w:rPr>
                <w:sz w:val="18"/>
              </w:rPr>
              <w:t>iv. Operator takes one chain leg at a time and connects to the units lifting points until all chains are connected, checking the lifting point for any visual defects.</w:t>
            </w:r>
          </w:p>
        </w:tc>
      </w:tr>
      <w:tr w:rsidR="004C7CFD" w14:paraId="7D34539A" w14:textId="77777777">
        <w:trPr>
          <w:trHeight w:val="621"/>
        </w:trPr>
        <w:tc>
          <w:tcPr>
            <w:tcW w:w="862" w:type="dxa"/>
            <w:vMerge/>
            <w:tcBorders>
              <w:top w:val="nil"/>
            </w:tcBorders>
          </w:tcPr>
          <w:p w14:paraId="0B3B41DB" w14:textId="77777777" w:rsidR="004C7CFD" w:rsidRDefault="004C7CFD">
            <w:pPr>
              <w:rPr>
                <w:sz w:val="2"/>
                <w:szCs w:val="2"/>
              </w:rPr>
            </w:pPr>
          </w:p>
        </w:tc>
        <w:tc>
          <w:tcPr>
            <w:tcW w:w="9679" w:type="dxa"/>
          </w:tcPr>
          <w:p w14:paraId="7B5A34C3" w14:textId="77777777" w:rsidR="004C7CFD" w:rsidRDefault="004C7CFD">
            <w:pPr>
              <w:pStyle w:val="TableParagraph"/>
              <w:spacing w:before="2"/>
              <w:rPr>
                <w:rFonts w:ascii="Times New Roman"/>
                <w:sz w:val="17"/>
              </w:rPr>
            </w:pPr>
          </w:p>
          <w:p w14:paraId="4EA7249C" w14:textId="77777777" w:rsidR="004C7CFD" w:rsidRDefault="00686046">
            <w:pPr>
              <w:pStyle w:val="TableParagraph"/>
              <w:ind w:left="105"/>
              <w:rPr>
                <w:sz w:val="18"/>
              </w:rPr>
            </w:pPr>
            <w:r>
              <w:rPr>
                <w:sz w:val="18"/>
              </w:rPr>
              <w:t>v. Operator descends ladder and disconnects from fall arrest system. Ladder is stowed away.</w:t>
            </w:r>
          </w:p>
        </w:tc>
      </w:tr>
      <w:tr w:rsidR="004C7CFD" w14:paraId="5CC52585" w14:textId="77777777">
        <w:trPr>
          <w:trHeight w:val="4515"/>
        </w:trPr>
        <w:tc>
          <w:tcPr>
            <w:tcW w:w="10541" w:type="dxa"/>
            <w:gridSpan w:val="2"/>
          </w:tcPr>
          <w:p w14:paraId="5B784077" w14:textId="77777777" w:rsidR="004C7CFD" w:rsidRDefault="004C7CFD">
            <w:pPr>
              <w:pStyle w:val="TableParagraph"/>
              <w:spacing w:before="8"/>
              <w:rPr>
                <w:rFonts w:ascii="Times New Roman"/>
                <w:sz w:val="18"/>
              </w:rPr>
            </w:pPr>
          </w:p>
          <w:p w14:paraId="2F4E0972" w14:textId="77777777" w:rsidR="004C7CFD" w:rsidRDefault="00686046">
            <w:pPr>
              <w:pStyle w:val="TableParagraph"/>
              <w:ind w:left="2523"/>
              <w:rPr>
                <w:rFonts w:ascii="Times New Roman"/>
                <w:sz w:val="20"/>
              </w:rPr>
            </w:pPr>
            <w:r>
              <w:rPr>
                <w:rFonts w:ascii="Times New Roman"/>
                <w:noProof/>
                <w:sz w:val="20"/>
                <w:lang w:bidi="ar-SA"/>
              </w:rPr>
              <w:drawing>
                <wp:inline distT="0" distB="0" distL="0" distR="0" wp14:anchorId="1F3CD0FF" wp14:editId="7B2A79CF">
                  <wp:extent cx="3430691" cy="2478024"/>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0" cstate="print"/>
                          <a:stretch>
                            <a:fillRect/>
                          </a:stretch>
                        </pic:blipFill>
                        <pic:spPr>
                          <a:xfrm>
                            <a:off x="0" y="0"/>
                            <a:ext cx="3430691" cy="2478024"/>
                          </a:xfrm>
                          <a:prstGeom prst="rect">
                            <a:avLst/>
                          </a:prstGeom>
                        </pic:spPr>
                      </pic:pic>
                    </a:graphicData>
                  </a:graphic>
                </wp:inline>
              </w:drawing>
            </w:r>
          </w:p>
          <w:p w14:paraId="5FCD29B0" w14:textId="77777777" w:rsidR="004C7CFD" w:rsidRDefault="00686046">
            <w:pPr>
              <w:pStyle w:val="TableParagraph"/>
              <w:spacing w:before="57"/>
              <w:ind w:left="3959" w:right="3952"/>
              <w:jc w:val="center"/>
              <w:rPr>
                <w:b/>
                <w:sz w:val="18"/>
              </w:rPr>
            </w:pPr>
            <w:r>
              <w:rPr>
                <w:b/>
                <w:sz w:val="18"/>
              </w:rPr>
              <w:t>Figure 11: Top Lifting Method.</w:t>
            </w:r>
          </w:p>
        </w:tc>
      </w:tr>
    </w:tbl>
    <w:p w14:paraId="123D3E54" w14:textId="77777777" w:rsidR="004C7CFD" w:rsidRDefault="004C7CFD">
      <w:pPr>
        <w:jc w:val="center"/>
        <w:rPr>
          <w:sz w:val="18"/>
        </w:rPr>
        <w:sectPr w:rsidR="004C7CFD">
          <w:pgSz w:w="11910" w:h="16840"/>
          <w:pgMar w:top="1640" w:right="140" w:bottom="1060" w:left="680" w:header="709" w:footer="874"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56"/>
      </w:tblGrid>
      <w:tr w:rsidR="004C7CFD" w14:paraId="00EB7FBD" w14:textId="77777777">
        <w:trPr>
          <w:trHeight w:val="412"/>
        </w:trPr>
        <w:tc>
          <w:tcPr>
            <w:tcW w:w="10656" w:type="dxa"/>
            <w:shd w:val="clear" w:color="auto" w:fill="E6E6E6"/>
          </w:tcPr>
          <w:p w14:paraId="528CDC47" w14:textId="77777777" w:rsidR="004C7CFD" w:rsidRDefault="00686046">
            <w:pPr>
              <w:pStyle w:val="TableParagraph"/>
              <w:spacing w:before="55"/>
              <w:ind w:left="107"/>
              <w:rPr>
                <w:b/>
                <w:sz w:val="24"/>
              </w:rPr>
            </w:pPr>
            <w:r>
              <w:rPr>
                <w:b/>
                <w:sz w:val="24"/>
              </w:rPr>
              <w:lastRenderedPageBreak/>
              <w:t>12.0 Procedure Details Continued:</w:t>
            </w:r>
          </w:p>
        </w:tc>
      </w:tr>
      <w:tr w:rsidR="004C7CFD" w14:paraId="64149692" w14:textId="77777777">
        <w:trPr>
          <w:trHeight w:val="11238"/>
        </w:trPr>
        <w:tc>
          <w:tcPr>
            <w:tcW w:w="10656" w:type="dxa"/>
          </w:tcPr>
          <w:p w14:paraId="6590375F" w14:textId="77777777" w:rsidR="004C7CFD" w:rsidRDefault="004C7CFD">
            <w:pPr>
              <w:pStyle w:val="TableParagraph"/>
              <w:rPr>
                <w:rFonts w:ascii="Times New Roman"/>
                <w:sz w:val="18"/>
              </w:rPr>
            </w:pPr>
          </w:p>
          <w:p w14:paraId="68A91CD0" w14:textId="77777777" w:rsidR="004C7CFD" w:rsidRDefault="00686046">
            <w:pPr>
              <w:pStyle w:val="TableParagraph"/>
              <w:numPr>
                <w:ilvl w:val="1"/>
                <w:numId w:val="19"/>
              </w:numPr>
              <w:tabs>
                <w:tab w:val="left" w:pos="704"/>
              </w:tabs>
              <w:ind w:right="97"/>
              <w:jc w:val="both"/>
              <w:rPr>
                <w:sz w:val="18"/>
              </w:rPr>
            </w:pPr>
            <w:r>
              <w:rPr>
                <w:sz w:val="18"/>
              </w:rPr>
              <w:t>Dependent</w:t>
            </w:r>
            <w:r>
              <w:rPr>
                <w:spacing w:val="-5"/>
                <w:sz w:val="18"/>
              </w:rPr>
              <w:t xml:space="preserve"> </w:t>
            </w:r>
            <w:r>
              <w:rPr>
                <w:sz w:val="18"/>
              </w:rPr>
              <w:t>upon</w:t>
            </w:r>
            <w:r>
              <w:rPr>
                <w:spacing w:val="-4"/>
                <w:sz w:val="18"/>
              </w:rPr>
              <w:t xml:space="preserve"> </w:t>
            </w:r>
            <w:r>
              <w:rPr>
                <w:sz w:val="18"/>
              </w:rPr>
              <w:t>the</w:t>
            </w:r>
            <w:r>
              <w:rPr>
                <w:spacing w:val="-4"/>
                <w:sz w:val="18"/>
              </w:rPr>
              <w:t xml:space="preserve"> </w:t>
            </w:r>
            <w:r>
              <w:rPr>
                <w:sz w:val="18"/>
              </w:rPr>
              <w:t>weather</w:t>
            </w:r>
            <w:r>
              <w:rPr>
                <w:spacing w:val="-4"/>
                <w:sz w:val="18"/>
              </w:rPr>
              <w:t xml:space="preserve"> </w:t>
            </w:r>
            <w:r>
              <w:rPr>
                <w:sz w:val="18"/>
              </w:rPr>
              <w:t>conditions,</w:t>
            </w:r>
            <w:r>
              <w:rPr>
                <w:spacing w:val="-4"/>
                <w:sz w:val="18"/>
              </w:rPr>
              <w:t xml:space="preserve"> </w:t>
            </w:r>
            <w:r>
              <w:rPr>
                <w:sz w:val="18"/>
              </w:rPr>
              <w:t>and</w:t>
            </w:r>
            <w:r>
              <w:rPr>
                <w:spacing w:val="-4"/>
                <w:sz w:val="18"/>
              </w:rPr>
              <w:t xml:space="preserve"> </w:t>
            </w:r>
            <w:r>
              <w:rPr>
                <w:sz w:val="18"/>
              </w:rPr>
              <w:t>height</w:t>
            </w:r>
            <w:r>
              <w:rPr>
                <w:spacing w:val="-5"/>
                <w:sz w:val="18"/>
              </w:rPr>
              <w:t xml:space="preserve"> </w:t>
            </w:r>
            <w:r>
              <w:rPr>
                <w:sz w:val="18"/>
              </w:rPr>
              <w:t>of</w:t>
            </w:r>
            <w:r>
              <w:rPr>
                <w:spacing w:val="-4"/>
                <w:sz w:val="18"/>
              </w:rPr>
              <w:t xml:space="preserve"> </w:t>
            </w:r>
            <w:r>
              <w:rPr>
                <w:sz w:val="18"/>
              </w:rPr>
              <w:t>lift,</w:t>
            </w:r>
            <w:r>
              <w:rPr>
                <w:spacing w:val="-4"/>
                <w:sz w:val="18"/>
              </w:rPr>
              <w:t xml:space="preserve"> </w:t>
            </w:r>
            <w:r>
              <w:rPr>
                <w:sz w:val="18"/>
              </w:rPr>
              <w:t>the</w:t>
            </w:r>
            <w:r>
              <w:rPr>
                <w:spacing w:val="-6"/>
                <w:sz w:val="18"/>
              </w:rPr>
              <w:t xml:space="preserve"> </w:t>
            </w:r>
            <w:r>
              <w:rPr>
                <w:sz w:val="18"/>
              </w:rPr>
              <w:t>Operator</w:t>
            </w:r>
            <w:r>
              <w:rPr>
                <w:spacing w:val="-4"/>
                <w:sz w:val="18"/>
              </w:rPr>
              <w:t xml:space="preserve"> </w:t>
            </w:r>
            <w:r>
              <w:rPr>
                <w:sz w:val="18"/>
              </w:rPr>
              <w:t>will</w:t>
            </w:r>
            <w:r>
              <w:rPr>
                <w:spacing w:val="-4"/>
                <w:sz w:val="18"/>
              </w:rPr>
              <w:t xml:space="preserve"> </w:t>
            </w:r>
            <w:r>
              <w:rPr>
                <w:sz w:val="18"/>
              </w:rPr>
              <w:t>attach guide</w:t>
            </w:r>
            <w:r>
              <w:rPr>
                <w:spacing w:val="-4"/>
                <w:sz w:val="18"/>
              </w:rPr>
              <w:t xml:space="preserve"> </w:t>
            </w:r>
            <w:r>
              <w:rPr>
                <w:sz w:val="18"/>
              </w:rPr>
              <w:t>ropes</w:t>
            </w:r>
            <w:r>
              <w:rPr>
                <w:spacing w:val="-3"/>
                <w:sz w:val="18"/>
              </w:rPr>
              <w:t xml:space="preserve"> </w:t>
            </w:r>
            <w:r>
              <w:rPr>
                <w:sz w:val="18"/>
              </w:rPr>
              <w:t>to</w:t>
            </w:r>
            <w:r>
              <w:rPr>
                <w:spacing w:val="-4"/>
                <w:sz w:val="18"/>
              </w:rPr>
              <w:t xml:space="preserve"> </w:t>
            </w:r>
            <w:r>
              <w:rPr>
                <w:sz w:val="18"/>
              </w:rPr>
              <w:t>assist</w:t>
            </w:r>
            <w:r>
              <w:rPr>
                <w:spacing w:val="-7"/>
                <w:sz w:val="18"/>
              </w:rPr>
              <w:t xml:space="preserve"> </w:t>
            </w:r>
            <w:r>
              <w:rPr>
                <w:sz w:val="18"/>
              </w:rPr>
              <w:t>stability</w:t>
            </w:r>
            <w:r>
              <w:rPr>
                <w:spacing w:val="-5"/>
                <w:sz w:val="18"/>
              </w:rPr>
              <w:t xml:space="preserve"> </w:t>
            </w:r>
            <w:r>
              <w:rPr>
                <w:sz w:val="18"/>
              </w:rPr>
              <w:t>during</w:t>
            </w:r>
            <w:r>
              <w:rPr>
                <w:spacing w:val="-5"/>
                <w:sz w:val="18"/>
              </w:rPr>
              <w:t xml:space="preserve"> </w:t>
            </w:r>
            <w:r>
              <w:rPr>
                <w:sz w:val="18"/>
              </w:rPr>
              <w:t>lifting and may request assistance in holding guide ropes if</w:t>
            </w:r>
            <w:r>
              <w:rPr>
                <w:spacing w:val="-18"/>
                <w:sz w:val="18"/>
              </w:rPr>
              <w:t xml:space="preserve"> </w:t>
            </w:r>
            <w:r>
              <w:rPr>
                <w:sz w:val="18"/>
              </w:rPr>
              <w:t>necessary.</w:t>
            </w:r>
          </w:p>
          <w:p w14:paraId="3AC3530C" w14:textId="77777777" w:rsidR="004C7CFD" w:rsidRDefault="004C7CFD">
            <w:pPr>
              <w:pStyle w:val="TableParagraph"/>
              <w:spacing w:before="1"/>
              <w:rPr>
                <w:rFonts w:ascii="Times New Roman"/>
                <w:sz w:val="18"/>
              </w:rPr>
            </w:pPr>
          </w:p>
          <w:p w14:paraId="7255B405" w14:textId="77777777" w:rsidR="004C7CFD" w:rsidRDefault="00686046">
            <w:pPr>
              <w:pStyle w:val="TableParagraph"/>
              <w:numPr>
                <w:ilvl w:val="1"/>
                <w:numId w:val="19"/>
              </w:numPr>
              <w:tabs>
                <w:tab w:val="left" w:pos="649"/>
              </w:tabs>
              <w:ind w:left="648" w:right="96" w:hanging="541"/>
              <w:jc w:val="both"/>
              <w:rPr>
                <w:sz w:val="18"/>
              </w:rPr>
            </w:pPr>
            <w:r>
              <w:rPr>
                <w:sz w:val="18"/>
              </w:rPr>
              <w:t>The</w:t>
            </w:r>
            <w:r>
              <w:rPr>
                <w:spacing w:val="-5"/>
                <w:sz w:val="18"/>
              </w:rPr>
              <w:t xml:space="preserve"> </w:t>
            </w:r>
            <w:r>
              <w:rPr>
                <w:sz w:val="18"/>
              </w:rPr>
              <w:t>remote</w:t>
            </w:r>
            <w:r>
              <w:rPr>
                <w:spacing w:val="-4"/>
                <w:sz w:val="18"/>
              </w:rPr>
              <w:t xml:space="preserve"> </w:t>
            </w:r>
            <w:r>
              <w:rPr>
                <w:sz w:val="18"/>
              </w:rPr>
              <w:t>control</w:t>
            </w:r>
            <w:r>
              <w:rPr>
                <w:spacing w:val="-5"/>
                <w:sz w:val="18"/>
              </w:rPr>
              <w:t xml:space="preserve"> </w:t>
            </w:r>
            <w:r>
              <w:rPr>
                <w:sz w:val="18"/>
              </w:rPr>
              <w:t>is</w:t>
            </w:r>
            <w:r>
              <w:rPr>
                <w:spacing w:val="-3"/>
                <w:sz w:val="18"/>
              </w:rPr>
              <w:t xml:space="preserve"> </w:t>
            </w:r>
            <w:r>
              <w:rPr>
                <w:sz w:val="18"/>
              </w:rPr>
              <w:t>made</w:t>
            </w:r>
            <w:r>
              <w:rPr>
                <w:spacing w:val="-6"/>
                <w:sz w:val="18"/>
              </w:rPr>
              <w:t xml:space="preserve"> </w:t>
            </w:r>
            <w:r>
              <w:rPr>
                <w:sz w:val="18"/>
              </w:rPr>
              <w:t>live.</w:t>
            </w:r>
            <w:r>
              <w:rPr>
                <w:spacing w:val="-4"/>
                <w:sz w:val="18"/>
              </w:rPr>
              <w:t xml:space="preserve"> </w:t>
            </w:r>
            <w:r>
              <w:rPr>
                <w:sz w:val="18"/>
              </w:rPr>
              <w:t>Operator</w:t>
            </w:r>
            <w:r>
              <w:rPr>
                <w:spacing w:val="-5"/>
                <w:sz w:val="18"/>
              </w:rPr>
              <w:t xml:space="preserve"> </w:t>
            </w:r>
            <w:r>
              <w:rPr>
                <w:sz w:val="18"/>
              </w:rPr>
              <w:t>carefully</w:t>
            </w:r>
            <w:r>
              <w:rPr>
                <w:spacing w:val="-6"/>
                <w:sz w:val="18"/>
              </w:rPr>
              <w:t xml:space="preserve"> </w:t>
            </w:r>
            <w:r>
              <w:rPr>
                <w:sz w:val="18"/>
              </w:rPr>
              <w:t>operates</w:t>
            </w:r>
            <w:r>
              <w:rPr>
                <w:spacing w:val="-6"/>
                <w:sz w:val="18"/>
              </w:rPr>
              <w:t xml:space="preserve"> </w:t>
            </w:r>
            <w:r>
              <w:rPr>
                <w:sz w:val="18"/>
              </w:rPr>
              <w:t>lorry</w:t>
            </w:r>
            <w:r>
              <w:rPr>
                <w:spacing w:val="-7"/>
                <w:sz w:val="18"/>
              </w:rPr>
              <w:t xml:space="preserve"> </w:t>
            </w:r>
            <w:r>
              <w:rPr>
                <w:sz w:val="18"/>
              </w:rPr>
              <w:t>loader</w:t>
            </w:r>
            <w:r>
              <w:rPr>
                <w:spacing w:val="-4"/>
                <w:sz w:val="18"/>
              </w:rPr>
              <w:t xml:space="preserve"> </w:t>
            </w:r>
            <w:r>
              <w:rPr>
                <w:sz w:val="18"/>
              </w:rPr>
              <w:t>to</w:t>
            </w:r>
            <w:r>
              <w:rPr>
                <w:spacing w:val="-4"/>
                <w:sz w:val="18"/>
              </w:rPr>
              <w:t xml:space="preserve"> </w:t>
            </w:r>
            <w:r>
              <w:rPr>
                <w:sz w:val="18"/>
              </w:rPr>
              <w:t>tension</w:t>
            </w:r>
            <w:r>
              <w:rPr>
                <w:spacing w:val="-5"/>
                <w:sz w:val="18"/>
              </w:rPr>
              <w:t xml:space="preserve"> </w:t>
            </w:r>
            <w:r>
              <w:rPr>
                <w:sz w:val="18"/>
              </w:rPr>
              <w:t>the</w:t>
            </w:r>
            <w:r>
              <w:rPr>
                <w:spacing w:val="-4"/>
                <w:sz w:val="18"/>
              </w:rPr>
              <w:t xml:space="preserve"> </w:t>
            </w:r>
            <w:r>
              <w:rPr>
                <w:sz w:val="18"/>
              </w:rPr>
              <w:t>lifting</w:t>
            </w:r>
            <w:r>
              <w:rPr>
                <w:spacing w:val="-4"/>
                <w:sz w:val="18"/>
              </w:rPr>
              <w:t xml:space="preserve"> </w:t>
            </w:r>
            <w:r>
              <w:rPr>
                <w:sz w:val="18"/>
              </w:rPr>
              <w:t>tackle</w:t>
            </w:r>
            <w:r>
              <w:rPr>
                <w:spacing w:val="-5"/>
                <w:sz w:val="18"/>
              </w:rPr>
              <w:t xml:space="preserve"> </w:t>
            </w:r>
            <w:r>
              <w:rPr>
                <w:sz w:val="18"/>
              </w:rPr>
              <w:t>and</w:t>
            </w:r>
            <w:r>
              <w:rPr>
                <w:spacing w:val="-4"/>
                <w:sz w:val="18"/>
              </w:rPr>
              <w:t xml:space="preserve"> </w:t>
            </w:r>
            <w:r>
              <w:rPr>
                <w:sz w:val="18"/>
              </w:rPr>
              <w:t>ensure</w:t>
            </w:r>
            <w:r>
              <w:rPr>
                <w:spacing w:val="-4"/>
                <w:sz w:val="18"/>
              </w:rPr>
              <w:t xml:space="preserve"> </w:t>
            </w:r>
            <w:r>
              <w:rPr>
                <w:sz w:val="18"/>
              </w:rPr>
              <w:t>the</w:t>
            </w:r>
            <w:r>
              <w:rPr>
                <w:spacing w:val="-7"/>
                <w:sz w:val="18"/>
              </w:rPr>
              <w:t xml:space="preserve"> </w:t>
            </w:r>
            <w:r>
              <w:rPr>
                <w:sz w:val="18"/>
              </w:rPr>
              <w:t>alignment of the crane hook is over centre of load, repositioning and adjusting the lifting accessories if</w:t>
            </w:r>
            <w:r>
              <w:rPr>
                <w:spacing w:val="-22"/>
                <w:sz w:val="18"/>
              </w:rPr>
              <w:t xml:space="preserve"> </w:t>
            </w:r>
            <w:r>
              <w:rPr>
                <w:sz w:val="18"/>
              </w:rPr>
              <w:t>required.</w:t>
            </w:r>
          </w:p>
          <w:p w14:paraId="5CE81AA7" w14:textId="77777777" w:rsidR="004C7CFD" w:rsidRDefault="004C7CFD">
            <w:pPr>
              <w:pStyle w:val="TableParagraph"/>
              <w:spacing w:before="1"/>
              <w:rPr>
                <w:rFonts w:ascii="Times New Roman"/>
                <w:sz w:val="18"/>
              </w:rPr>
            </w:pPr>
          </w:p>
          <w:p w14:paraId="4F5355CE" w14:textId="77777777" w:rsidR="004C7CFD" w:rsidRDefault="00686046">
            <w:pPr>
              <w:pStyle w:val="TableParagraph"/>
              <w:numPr>
                <w:ilvl w:val="1"/>
                <w:numId w:val="19"/>
              </w:numPr>
              <w:tabs>
                <w:tab w:val="left" w:pos="649"/>
              </w:tabs>
              <w:ind w:left="648" w:right="94" w:hanging="541"/>
              <w:jc w:val="both"/>
              <w:rPr>
                <w:sz w:val="18"/>
              </w:rPr>
            </w:pPr>
            <w:r>
              <w:rPr>
                <w:sz w:val="18"/>
              </w:rPr>
              <w:t>Before lifting commences Operator ensures there are no unauthorised personnel are in or around the lifting zone, and authorised personnel are clear of the lifting</w:t>
            </w:r>
            <w:r>
              <w:rPr>
                <w:spacing w:val="-5"/>
                <w:sz w:val="18"/>
              </w:rPr>
              <w:t xml:space="preserve"> </w:t>
            </w:r>
            <w:r>
              <w:rPr>
                <w:sz w:val="18"/>
              </w:rPr>
              <w:t>route.</w:t>
            </w:r>
          </w:p>
          <w:p w14:paraId="4B0F9135" w14:textId="77777777" w:rsidR="004C7CFD" w:rsidRDefault="004C7CFD">
            <w:pPr>
              <w:pStyle w:val="TableParagraph"/>
              <w:rPr>
                <w:rFonts w:ascii="Times New Roman"/>
                <w:sz w:val="18"/>
              </w:rPr>
            </w:pPr>
          </w:p>
          <w:p w14:paraId="2F428222" w14:textId="77777777" w:rsidR="004C7CFD" w:rsidRDefault="00686046">
            <w:pPr>
              <w:pStyle w:val="TableParagraph"/>
              <w:numPr>
                <w:ilvl w:val="1"/>
                <w:numId w:val="19"/>
              </w:numPr>
              <w:tabs>
                <w:tab w:val="left" w:pos="649"/>
              </w:tabs>
              <w:ind w:left="648" w:right="97" w:hanging="541"/>
              <w:jc w:val="both"/>
              <w:rPr>
                <w:sz w:val="18"/>
              </w:rPr>
            </w:pPr>
            <w:r>
              <w:rPr>
                <w:sz w:val="18"/>
              </w:rPr>
              <w:t>Operator lifts load slightly and conducts a test lift to determine the load is level and stable, and the lifting accessories are correctly attached. Final inspection of lifting points is made under</w:t>
            </w:r>
            <w:r>
              <w:rPr>
                <w:spacing w:val="-7"/>
                <w:sz w:val="18"/>
              </w:rPr>
              <w:t xml:space="preserve"> </w:t>
            </w:r>
            <w:r>
              <w:rPr>
                <w:sz w:val="18"/>
              </w:rPr>
              <w:t>tension.</w:t>
            </w:r>
          </w:p>
          <w:p w14:paraId="25873110" w14:textId="77777777" w:rsidR="004C7CFD" w:rsidRDefault="004C7CFD">
            <w:pPr>
              <w:pStyle w:val="TableParagraph"/>
              <w:spacing w:before="11"/>
              <w:rPr>
                <w:rFonts w:ascii="Times New Roman"/>
                <w:sz w:val="17"/>
              </w:rPr>
            </w:pPr>
          </w:p>
          <w:p w14:paraId="4E71FD11" w14:textId="77777777" w:rsidR="004C7CFD" w:rsidRDefault="00686046">
            <w:pPr>
              <w:pStyle w:val="TableParagraph"/>
              <w:numPr>
                <w:ilvl w:val="1"/>
                <w:numId w:val="19"/>
              </w:numPr>
              <w:tabs>
                <w:tab w:val="left" w:pos="649"/>
              </w:tabs>
              <w:ind w:left="648" w:right="92" w:hanging="541"/>
              <w:jc w:val="both"/>
              <w:rPr>
                <w:sz w:val="18"/>
              </w:rPr>
            </w:pPr>
            <w:r>
              <w:rPr>
                <w:sz w:val="18"/>
              </w:rPr>
              <w:t>When</w:t>
            </w:r>
            <w:r>
              <w:rPr>
                <w:spacing w:val="-11"/>
                <w:sz w:val="18"/>
              </w:rPr>
              <w:t xml:space="preserve"> </w:t>
            </w:r>
            <w:r>
              <w:rPr>
                <w:sz w:val="18"/>
              </w:rPr>
              <w:t>satisfied</w:t>
            </w:r>
            <w:r>
              <w:rPr>
                <w:spacing w:val="-11"/>
                <w:sz w:val="18"/>
              </w:rPr>
              <w:t xml:space="preserve"> </w:t>
            </w:r>
            <w:r>
              <w:rPr>
                <w:sz w:val="18"/>
              </w:rPr>
              <w:t>that</w:t>
            </w:r>
            <w:r>
              <w:rPr>
                <w:spacing w:val="-11"/>
                <w:sz w:val="18"/>
              </w:rPr>
              <w:t xml:space="preserve"> </w:t>
            </w:r>
            <w:r>
              <w:rPr>
                <w:sz w:val="18"/>
              </w:rPr>
              <w:t>load</w:t>
            </w:r>
            <w:r>
              <w:rPr>
                <w:spacing w:val="-9"/>
                <w:sz w:val="18"/>
              </w:rPr>
              <w:t xml:space="preserve"> </w:t>
            </w:r>
            <w:r>
              <w:rPr>
                <w:sz w:val="18"/>
              </w:rPr>
              <w:t>is</w:t>
            </w:r>
            <w:r>
              <w:rPr>
                <w:spacing w:val="-10"/>
                <w:sz w:val="18"/>
              </w:rPr>
              <w:t xml:space="preserve"> </w:t>
            </w:r>
            <w:r>
              <w:rPr>
                <w:sz w:val="18"/>
              </w:rPr>
              <w:t>stable</w:t>
            </w:r>
            <w:r>
              <w:rPr>
                <w:spacing w:val="-9"/>
                <w:sz w:val="18"/>
              </w:rPr>
              <w:t xml:space="preserve"> </w:t>
            </w:r>
            <w:r>
              <w:rPr>
                <w:sz w:val="18"/>
              </w:rPr>
              <w:t>the</w:t>
            </w:r>
            <w:r>
              <w:rPr>
                <w:spacing w:val="-9"/>
                <w:sz w:val="18"/>
              </w:rPr>
              <w:t xml:space="preserve"> </w:t>
            </w:r>
            <w:r>
              <w:rPr>
                <w:sz w:val="18"/>
              </w:rPr>
              <w:t>Operator</w:t>
            </w:r>
            <w:r>
              <w:rPr>
                <w:spacing w:val="-12"/>
                <w:sz w:val="18"/>
              </w:rPr>
              <w:t xml:space="preserve"> </w:t>
            </w:r>
            <w:r>
              <w:rPr>
                <w:sz w:val="18"/>
              </w:rPr>
              <w:t>manoeuvres</w:t>
            </w:r>
            <w:r>
              <w:rPr>
                <w:spacing w:val="-11"/>
                <w:sz w:val="18"/>
              </w:rPr>
              <w:t xml:space="preserve"> </w:t>
            </w:r>
            <w:r>
              <w:rPr>
                <w:sz w:val="18"/>
              </w:rPr>
              <w:t>and</w:t>
            </w:r>
            <w:r>
              <w:rPr>
                <w:spacing w:val="-9"/>
                <w:sz w:val="18"/>
              </w:rPr>
              <w:t xml:space="preserve"> </w:t>
            </w:r>
            <w:r>
              <w:rPr>
                <w:sz w:val="18"/>
              </w:rPr>
              <w:t>lowers</w:t>
            </w:r>
            <w:r>
              <w:rPr>
                <w:spacing w:val="-8"/>
                <w:sz w:val="18"/>
              </w:rPr>
              <w:t xml:space="preserve"> </w:t>
            </w:r>
            <w:r>
              <w:rPr>
                <w:sz w:val="18"/>
              </w:rPr>
              <w:t>unit</w:t>
            </w:r>
            <w:r>
              <w:rPr>
                <w:spacing w:val="-10"/>
                <w:sz w:val="18"/>
              </w:rPr>
              <w:t xml:space="preserve"> </w:t>
            </w:r>
            <w:r>
              <w:rPr>
                <w:sz w:val="18"/>
              </w:rPr>
              <w:t>to</w:t>
            </w:r>
            <w:r>
              <w:rPr>
                <w:spacing w:val="-11"/>
                <w:sz w:val="18"/>
              </w:rPr>
              <w:t xml:space="preserve"> </w:t>
            </w:r>
            <w:r>
              <w:rPr>
                <w:sz w:val="18"/>
              </w:rPr>
              <w:t>the</w:t>
            </w:r>
            <w:r>
              <w:rPr>
                <w:spacing w:val="-11"/>
                <w:sz w:val="18"/>
              </w:rPr>
              <w:t xml:space="preserve"> </w:t>
            </w:r>
            <w:r>
              <w:rPr>
                <w:sz w:val="18"/>
              </w:rPr>
              <w:t>offloading</w:t>
            </w:r>
            <w:r>
              <w:rPr>
                <w:spacing w:val="-13"/>
                <w:sz w:val="18"/>
              </w:rPr>
              <w:t xml:space="preserve"> </w:t>
            </w:r>
            <w:r>
              <w:rPr>
                <w:sz w:val="18"/>
              </w:rPr>
              <w:t>point,</w:t>
            </w:r>
            <w:r>
              <w:rPr>
                <w:spacing w:val="-8"/>
                <w:sz w:val="18"/>
              </w:rPr>
              <w:t xml:space="preserve"> </w:t>
            </w:r>
            <w:r>
              <w:rPr>
                <w:sz w:val="18"/>
              </w:rPr>
              <w:t>or</w:t>
            </w:r>
            <w:r>
              <w:rPr>
                <w:spacing w:val="-12"/>
                <w:sz w:val="18"/>
              </w:rPr>
              <w:t xml:space="preserve"> </w:t>
            </w:r>
            <w:r>
              <w:rPr>
                <w:sz w:val="18"/>
              </w:rPr>
              <w:t>the</w:t>
            </w:r>
            <w:r>
              <w:rPr>
                <w:spacing w:val="-9"/>
                <w:sz w:val="18"/>
              </w:rPr>
              <w:t xml:space="preserve"> </w:t>
            </w:r>
            <w:r>
              <w:rPr>
                <w:sz w:val="18"/>
              </w:rPr>
              <w:t>lorry</w:t>
            </w:r>
            <w:r>
              <w:rPr>
                <w:spacing w:val="-10"/>
                <w:sz w:val="18"/>
              </w:rPr>
              <w:t xml:space="preserve"> </w:t>
            </w:r>
            <w:r>
              <w:rPr>
                <w:sz w:val="18"/>
              </w:rPr>
              <w:t>bed</w:t>
            </w:r>
            <w:r>
              <w:rPr>
                <w:spacing w:val="-9"/>
                <w:sz w:val="18"/>
              </w:rPr>
              <w:t xml:space="preserve"> </w:t>
            </w:r>
            <w:r>
              <w:rPr>
                <w:sz w:val="18"/>
              </w:rPr>
              <w:t>if</w:t>
            </w:r>
            <w:r>
              <w:rPr>
                <w:spacing w:val="-11"/>
                <w:sz w:val="18"/>
              </w:rPr>
              <w:t xml:space="preserve"> </w:t>
            </w:r>
            <w:r>
              <w:rPr>
                <w:sz w:val="18"/>
              </w:rPr>
              <w:t>collecting. The</w:t>
            </w:r>
            <w:r>
              <w:rPr>
                <w:spacing w:val="-6"/>
                <w:sz w:val="18"/>
              </w:rPr>
              <w:t xml:space="preserve"> </w:t>
            </w:r>
            <w:r>
              <w:rPr>
                <w:sz w:val="18"/>
              </w:rPr>
              <w:t>load</w:t>
            </w:r>
            <w:r>
              <w:rPr>
                <w:spacing w:val="-11"/>
                <w:sz w:val="18"/>
              </w:rPr>
              <w:t xml:space="preserve"> </w:t>
            </w:r>
            <w:r>
              <w:rPr>
                <w:sz w:val="18"/>
              </w:rPr>
              <w:t>should</w:t>
            </w:r>
            <w:r>
              <w:rPr>
                <w:spacing w:val="-9"/>
                <w:sz w:val="18"/>
              </w:rPr>
              <w:t xml:space="preserve"> </w:t>
            </w:r>
            <w:r>
              <w:rPr>
                <w:sz w:val="18"/>
              </w:rPr>
              <w:t>be</w:t>
            </w:r>
            <w:r>
              <w:rPr>
                <w:spacing w:val="-9"/>
                <w:sz w:val="18"/>
              </w:rPr>
              <w:t xml:space="preserve"> </w:t>
            </w:r>
            <w:r>
              <w:rPr>
                <w:sz w:val="18"/>
              </w:rPr>
              <w:t>kept</w:t>
            </w:r>
            <w:r>
              <w:rPr>
                <w:spacing w:val="-9"/>
                <w:sz w:val="18"/>
              </w:rPr>
              <w:t xml:space="preserve"> </w:t>
            </w:r>
            <w:r>
              <w:rPr>
                <w:sz w:val="18"/>
              </w:rPr>
              <w:t>as</w:t>
            </w:r>
            <w:r>
              <w:rPr>
                <w:spacing w:val="-8"/>
                <w:sz w:val="18"/>
              </w:rPr>
              <w:t xml:space="preserve"> </w:t>
            </w:r>
            <w:r>
              <w:rPr>
                <w:sz w:val="18"/>
              </w:rPr>
              <w:t>low</w:t>
            </w:r>
            <w:r>
              <w:rPr>
                <w:spacing w:val="-9"/>
                <w:sz w:val="18"/>
              </w:rPr>
              <w:t xml:space="preserve"> </w:t>
            </w:r>
            <w:r>
              <w:rPr>
                <w:sz w:val="18"/>
              </w:rPr>
              <w:t>to</w:t>
            </w:r>
            <w:r>
              <w:rPr>
                <w:spacing w:val="-8"/>
                <w:sz w:val="18"/>
              </w:rPr>
              <w:t xml:space="preserve"> </w:t>
            </w:r>
            <w:r>
              <w:rPr>
                <w:sz w:val="18"/>
              </w:rPr>
              <w:t>the</w:t>
            </w:r>
            <w:r>
              <w:rPr>
                <w:spacing w:val="-9"/>
                <w:sz w:val="18"/>
              </w:rPr>
              <w:t xml:space="preserve"> </w:t>
            </w:r>
            <w:r>
              <w:rPr>
                <w:sz w:val="18"/>
              </w:rPr>
              <w:t>ground</w:t>
            </w:r>
            <w:r>
              <w:rPr>
                <w:spacing w:val="-9"/>
                <w:sz w:val="18"/>
              </w:rPr>
              <w:t xml:space="preserve"> </w:t>
            </w:r>
            <w:r>
              <w:rPr>
                <w:sz w:val="18"/>
              </w:rPr>
              <w:t>as</w:t>
            </w:r>
            <w:r>
              <w:rPr>
                <w:spacing w:val="-6"/>
                <w:sz w:val="18"/>
              </w:rPr>
              <w:t xml:space="preserve"> </w:t>
            </w:r>
            <w:r>
              <w:rPr>
                <w:sz w:val="18"/>
              </w:rPr>
              <w:t>reasonably</w:t>
            </w:r>
            <w:r>
              <w:rPr>
                <w:spacing w:val="-8"/>
                <w:sz w:val="18"/>
              </w:rPr>
              <w:t xml:space="preserve"> </w:t>
            </w:r>
            <w:r>
              <w:rPr>
                <w:sz w:val="18"/>
              </w:rPr>
              <w:t>practicable,</w:t>
            </w:r>
            <w:r>
              <w:rPr>
                <w:spacing w:val="-8"/>
                <w:sz w:val="18"/>
              </w:rPr>
              <w:t xml:space="preserve"> </w:t>
            </w:r>
            <w:r>
              <w:rPr>
                <w:sz w:val="18"/>
              </w:rPr>
              <w:t>with</w:t>
            </w:r>
            <w:r>
              <w:rPr>
                <w:spacing w:val="-6"/>
                <w:sz w:val="18"/>
              </w:rPr>
              <w:t xml:space="preserve"> </w:t>
            </w:r>
            <w:r>
              <w:rPr>
                <w:sz w:val="18"/>
              </w:rPr>
              <w:t>the</w:t>
            </w:r>
            <w:r>
              <w:rPr>
                <w:spacing w:val="-6"/>
                <w:sz w:val="18"/>
              </w:rPr>
              <w:t xml:space="preserve"> </w:t>
            </w:r>
            <w:r w:rsidR="009436DE">
              <w:rPr>
                <w:sz w:val="18"/>
              </w:rPr>
              <w:t>remote</w:t>
            </w:r>
            <w:r w:rsidR="009436DE">
              <w:rPr>
                <w:spacing w:val="-9"/>
                <w:sz w:val="18"/>
              </w:rPr>
              <w:t>-control</w:t>
            </w:r>
            <w:r>
              <w:rPr>
                <w:sz w:val="18"/>
              </w:rPr>
              <w:t xml:space="preserve"> levers</w:t>
            </w:r>
            <w:r>
              <w:rPr>
                <w:spacing w:val="-7"/>
                <w:sz w:val="18"/>
              </w:rPr>
              <w:t xml:space="preserve"> </w:t>
            </w:r>
            <w:r>
              <w:rPr>
                <w:sz w:val="18"/>
              </w:rPr>
              <w:t>operated</w:t>
            </w:r>
            <w:r>
              <w:rPr>
                <w:spacing w:val="-9"/>
                <w:sz w:val="18"/>
              </w:rPr>
              <w:t xml:space="preserve"> </w:t>
            </w:r>
            <w:r>
              <w:rPr>
                <w:sz w:val="18"/>
              </w:rPr>
              <w:t>progressively and</w:t>
            </w:r>
            <w:r>
              <w:rPr>
                <w:spacing w:val="-1"/>
                <w:sz w:val="18"/>
              </w:rPr>
              <w:t xml:space="preserve"> </w:t>
            </w:r>
            <w:r>
              <w:rPr>
                <w:sz w:val="18"/>
              </w:rPr>
              <w:t>gently.</w:t>
            </w:r>
          </w:p>
          <w:p w14:paraId="06064F3E" w14:textId="77777777" w:rsidR="004C7CFD" w:rsidRDefault="004C7CFD">
            <w:pPr>
              <w:pStyle w:val="TableParagraph"/>
              <w:rPr>
                <w:rFonts w:ascii="Times New Roman"/>
                <w:sz w:val="18"/>
              </w:rPr>
            </w:pPr>
          </w:p>
          <w:p w14:paraId="3B1ABDBD" w14:textId="77777777" w:rsidR="004C7CFD" w:rsidRDefault="00686046">
            <w:pPr>
              <w:pStyle w:val="TableParagraph"/>
              <w:numPr>
                <w:ilvl w:val="1"/>
                <w:numId w:val="19"/>
              </w:numPr>
              <w:tabs>
                <w:tab w:val="left" w:pos="649"/>
              </w:tabs>
              <w:ind w:left="648" w:right="94" w:hanging="541"/>
              <w:jc w:val="both"/>
              <w:rPr>
                <w:sz w:val="18"/>
              </w:rPr>
            </w:pPr>
            <w:r>
              <w:rPr>
                <w:sz w:val="18"/>
              </w:rPr>
              <w:t xml:space="preserve">Operator must select a standing position with a clear view of the vehicle, load, and its intended path </w:t>
            </w:r>
            <w:proofErr w:type="gramStart"/>
            <w:r>
              <w:rPr>
                <w:sz w:val="18"/>
              </w:rPr>
              <w:t>at all times</w:t>
            </w:r>
            <w:proofErr w:type="gramEnd"/>
            <w:r>
              <w:rPr>
                <w:sz w:val="18"/>
              </w:rPr>
              <w:t xml:space="preserve">; and </w:t>
            </w:r>
            <w:r w:rsidR="009436DE">
              <w:rPr>
                <w:sz w:val="18"/>
              </w:rPr>
              <w:t>ensure</w:t>
            </w:r>
            <w:r>
              <w:rPr>
                <w:sz w:val="18"/>
              </w:rPr>
              <w:t xml:space="preserve"> re they</w:t>
            </w:r>
            <w:r>
              <w:rPr>
                <w:spacing w:val="-6"/>
                <w:sz w:val="18"/>
              </w:rPr>
              <w:t xml:space="preserve"> </w:t>
            </w:r>
            <w:r>
              <w:rPr>
                <w:sz w:val="18"/>
              </w:rPr>
              <w:t>are</w:t>
            </w:r>
            <w:r>
              <w:rPr>
                <w:spacing w:val="-3"/>
                <w:sz w:val="18"/>
              </w:rPr>
              <w:t xml:space="preserve"> </w:t>
            </w:r>
            <w:r>
              <w:rPr>
                <w:sz w:val="18"/>
              </w:rPr>
              <w:t>not</w:t>
            </w:r>
            <w:r>
              <w:rPr>
                <w:spacing w:val="-3"/>
                <w:sz w:val="18"/>
              </w:rPr>
              <w:t xml:space="preserve"> </w:t>
            </w:r>
            <w:r>
              <w:rPr>
                <w:sz w:val="18"/>
              </w:rPr>
              <w:t>in</w:t>
            </w:r>
            <w:r>
              <w:rPr>
                <w:spacing w:val="-3"/>
                <w:sz w:val="18"/>
              </w:rPr>
              <w:t xml:space="preserve"> </w:t>
            </w:r>
            <w:r>
              <w:rPr>
                <w:sz w:val="18"/>
              </w:rPr>
              <w:t>such</w:t>
            </w:r>
            <w:r>
              <w:rPr>
                <w:spacing w:val="-3"/>
                <w:sz w:val="18"/>
              </w:rPr>
              <w:t xml:space="preserve"> </w:t>
            </w:r>
            <w:r>
              <w:rPr>
                <w:sz w:val="18"/>
              </w:rPr>
              <w:t>a</w:t>
            </w:r>
            <w:r>
              <w:rPr>
                <w:spacing w:val="-3"/>
                <w:sz w:val="18"/>
              </w:rPr>
              <w:t xml:space="preserve"> </w:t>
            </w:r>
            <w:r>
              <w:rPr>
                <w:sz w:val="18"/>
              </w:rPr>
              <w:t>place</w:t>
            </w:r>
            <w:r>
              <w:rPr>
                <w:spacing w:val="-3"/>
                <w:sz w:val="18"/>
              </w:rPr>
              <w:t xml:space="preserve"> </w:t>
            </w:r>
            <w:r>
              <w:rPr>
                <w:sz w:val="18"/>
              </w:rPr>
              <w:t>where</w:t>
            </w:r>
            <w:r>
              <w:rPr>
                <w:spacing w:val="-4"/>
                <w:sz w:val="18"/>
              </w:rPr>
              <w:t xml:space="preserve"> </w:t>
            </w:r>
            <w:r>
              <w:rPr>
                <w:sz w:val="18"/>
              </w:rPr>
              <w:t>an</w:t>
            </w:r>
            <w:r>
              <w:rPr>
                <w:spacing w:val="-3"/>
                <w:sz w:val="18"/>
              </w:rPr>
              <w:t xml:space="preserve"> </w:t>
            </w:r>
            <w:r>
              <w:rPr>
                <w:sz w:val="18"/>
              </w:rPr>
              <w:t>incorrect</w:t>
            </w:r>
            <w:r>
              <w:rPr>
                <w:spacing w:val="-3"/>
                <w:sz w:val="18"/>
              </w:rPr>
              <w:t xml:space="preserve"> </w:t>
            </w:r>
            <w:r>
              <w:rPr>
                <w:sz w:val="18"/>
              </w:rPr>
              <w:t>or</w:t>
            </w:r>
            <w:r>
              <w:rPr>
                <w:spacing w:val="-3"/>
                <w:sz w:val="18"/>
              </w:rPr>
              <w:t xml:space="preserve"> </w:t>
            </w:r>
            <w:r>
              <w:rPr>
                <w:sz w:val="18"/>
              </w:rPr>
              <w:t>unintended</w:t>
            </w:r>
            <w:r>
              <w:rPr>
                <w:spacing w:val="-3"/>
                <w:sz w:val="18"/>
              </w:rPr>
              <w:t xml:space="preserve"> </w:t>
            </w:r>
            <w:r>
              <w:rPr>
                <w:sz w:val="18"/>
              </w:rPr>
              <w:t>movement</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lorry</w:t>
            </w:r>
            <w:r>
              <w:rPr>
                <w:spacing w:val="-5"/>
                <w:sz w:val="18"/>
              </w:rPr>
              <w:t xml:space="preserve"> </w:t>
            </w:r>
            <w:r>
              <w:rPr>
                <w:sz w:val="18"/>
              </w:rPr>
              <w:t>loader</w:t>
            </w:r>
            <w:r>
              <w:rPr>
                <w:spacing w:val="-6"/>
                <w:sz w:val="18"/>
              </w:rPr>
              <w:t xml:space="preserve"> </w:t>
            </w:r>
            <w:r>
              <w:rPr>
                <w:sz w:val="18"/>
              </w:rPr>
              <w:t>can</w:t>
            </w:r>
            <w:r>
              <w:rPr>
                <w:spacing w:val="-3"/>
                <w:sz w:val="18"/>
              </w:rPr>
              <w:t xml:space="preserve"> </w:t>
            </w:r>
            <w:r>
              <w:rPr>
                <w:sz w:val="18"/>
              </w:rPr>
              <w:t>trap</w:t>
            </w:r>
            <w:r>
              <w:rPr>
                <w:spacing w:val="-3"/>
                <w:sz w:val="18"/>
              </w:rPr>
              <w:t xml:space="preserve"> </w:t>
            </w:r>
            <w:r>
              <w:rPr>
                <w:sz w:val="18"/>
              </w:rPr>
              <w:t>or</w:t>
            </w:r>
            <w:r>
              <w:rPr>
                <w:spacing w:val="-3"/>
                <w:sz w:val="18"/>
              </w:rPr>
              <w:t xml:space="preserve"> </w:t>
            </w:r>
            <w:r>
              <w:rPr>
                <w:sz w:val="18"/>
              </w:rPr>
              <w:t>crush</w:t>
            </w:r>
            <w:r>
              <w:rPr>
                <w:spacing w:val="-3"/>
                <w:sz w:val="18"/>
              </w:rPr>
              <w:t xml:space="preserve"> </w:t>
            </w:r>
            <w:r>
              <w:rPr>
                <w:sz w:val="18"/>
              </w:rPr>
              <w:t>the</w:t>
            </w:r>
            <w:r>
              <w:rPr>
                <w:spacing w:val="7"/>
                <w:sz w:val="18"/>
              </w:rPr>
              <w:t xml:space="preserve"> </w:t>
            </w:r>
            <w:r>
              <w:rPr>
                <w:sz w:val="18"/>
              </w:rPr>
              <w:t>operative</w:t>
            </w:r>
            <w:r>
              <w:rPr>
                <w:spacing w:val="-3"/>
                <w:sz w:val="18"/>
              </w:rPr>
              <w:t xml:space="preserve"> </w:t>
            </w:r>
            <w:r>
              <w:rPr>
                <w:sz w:val="18"/>
              </w:rPr>
              <w:t>or any</w:t>
            </w:r>
            <w:r>
              <w:rPr>
                <w:spacing w:val="-13"/>
                <w:sz w:val="18"/>
              </w:rPr>
              <w:t xml:space="preserve"> </w:t>
            </w:r>
            <w:r>
              <w:rPr>
                <w:sz w:val="18"/>
              </w:rPr>
              <w:t>other</w:t>
            </w:r>
            <w:r>
              <w:rPr>
                <w:spacing w:val="-12"/>
                <w:sz w:val="18"/>
              </w:rPr>
              <w:t xml:space="preserve"> </w:t>
            </w:r>
            <w:r>
              <w:rPr>
                <w:sz w:val="18"/>
              </w:rPr>
              <w:t>personnel.</w:t>
            </w:r>
            <w:r>
              <w:rPr>
                <w:spacing w:val="-11"/>
                <w:sz w:val="18"/>
              </w:rPr>
              <w:t xml:space="preserve"> </w:t>
            </w:r>
            <w:r>
              <w:rPr>
                <w:sz w:val="18"/>
              </w:rPr>
              <w:t>If</w:t>
            </w:r>
            <w:r>
              <w:rPr>
                <w:spacing w:val="-10"/>
                <w:sz w:val="18"/>
              </w:rPr>
              <w:t xml:space="preserve"> </w:t>
            </w:r>
            <w:r>
              <w:rPr>
                <w:sz w:val="18"/>
              </w:rPr>
              <w:t>unachievable</w:t>
            </w:r>
            <w:r>
              <w:rPr>
                <w:spacing w:val="-11"/>
                <w:sz w:val="18"/>
              </w:rPr>
              <w:t xml:space="preserve"> </w:t>
            </w:r>
            <w:r>
              <w:rPr>
                <w:sz w:val="18"/>
              </w:rPr>
              <w:t>a</w:t>
            </w:r>
            <w:r>
              <w:rPr>
                <w:spacing w:val="-11"/>
                <w:sz w:val="18"/>
              </w:rPr>
              <w:t xml:space="preserve"> </w:t>
            </w:r>
            <w:r>
              <w:rPr>
                <w:sz w:val="18"/>
              </w:rPr>
              <w:t>signaller</w:t>
            </w:r>
            <w:r>
              <w:rPr>
                <w:spacing w:val="-13"/>
                <w:sz w:val="18"/>
              </w:rPr>
              <w:t xml:space="preserve"> </w:t>
            </w:r>
            <w:r>
              <w:rPr>
                <w:sz w:val="18"/>
              </w:rPr>
              <w:t>should</w:t>
            </w:r>
            <w:r>
              <w:rPr>
                <w:spacing w:val="-11"/>
                <w:sz w:val="18"/>
              </w:rPr>
              <w:t xml:space="preserve"> </w:t>
            </w:r>
            <w:r>
              <w:rPr>
                <w:sz w:val="18"/>
              </w:rPr>
              <w:t>be</w:t>
            </w:r>
            <w:r>
              <w:rPr>
                <w:spacing w:val="-11"/>
                <w:sz w:val="18"/>
              </w:rPr>
              <w:t xml:space="preserve"> </w:t>
            </w:r>
            <w:r>
              <w:rPr>
                <w:sz w:val="18"/>
              </w:rPr>
              <w:t>used,</w:t>
            </w:r>
            <w:r>
              <w:rPr>
                <w:spacing w:val="-11"/>
                <w:sz w:val="18"/>
              </w:rPr>
              <w:t xml:space="preserve"> </w:t>
            </w:r>
            <w:r>
              <w:rPr>
                <w:sz w:val="18"/>
              </w:rPr>
              <w:t>or</w:t>
            </w:r>
            <w:r>
              <w:rPr>
                <w:spacing w:val="-11"/>
                <w:sz w:val="18"/>
              </w:rPr>
              <w:t xml:space="preserve"> </w:t>
            </w:r>
            <w:r>
              <w:rPr>
                <w:sz w:val="18"/>
              </w:rPr>
              <w:t>further</w:t>
            </w:r>
            <w:r>
              <w:rPr>
                <w:spacing w:val="-12"/>
                <w:sz w:val="18"/>
              </w:rPr>
              <w:t xml:space="preserve"> </w:t>
            </w:r>
            <w:r>
              <w:rPr>
                <w:sz w:val="18"/>
              </w:rPr>
              <w:t>persons</w:t>
            </w:r>
            <w:r>
              <w:rPr>
                <w:spacing w:val="-11"/>
                <w:sz w:val="18"/>
              </w:rPr>
              <w:t xml:space="preserve"> </w:t>
            </w:r>
            <w:r>
              <w:rPr>
                <w:sz w:val="18"/>
              </w:rPr>
              <w:t>to</w:t>
            </w:r>
            <w:r>
              <w:rPr>
                <w:spacing w:val="-11"/>
                <w:sz w:val="18"/>
              </w:rPr>
              <w:t xml:space="preserve"> </w:t>
            </w:r>
            <w:r>
              <w:rPr>
                <w:sz w:val="18"/>
              </w:rPr>
              <w:t>ensure</w:t>
            </w:r>
            <w:r>
              <w:rPr>
                <w:spacing w:val="-13"/>
                <w:sz w:val="18"/>
              </w:rPr>
              <w:t xml:space="preserve"> </w:t>
            </w:r>
            <w:r>
              <w:rPr>
                <w:sz w:val="18"/>
              </w:rPr>
              <w:t>the</w:t>
            </w:r>
            <w:r>
              <w:rPr>
                <w:spacing w:val="-11"/>
                <w:sz w:val="18"/>
              </w:rPr>
              <w:t xml:space="preserve"> </w:t>
            </w:r>
            <w:r>
              <w:rPr>
                <w:sz w:val="18"/>
              </w:rPr>
              <w:t>working</w:t>
            </w:r>
            <w:r>
              <w:rPr>
                <w:spacing w:val="-11"/>
                <w:sz w:val="18"/>
              </w:rPr>
              <w:t xml:space="preserve"> </w:t>
            </w:r>
            <w:r>
              <w:rPr>
                <w:sz w:val="18"/>
              </w:rPr>
              <w:t>area</w:t>
            </w:r>
            <w:r>
              <w:rPr>
                <w:spacing w:val="-10"/>
                <w:sz w:val="18"/>
              </w:rPr>
              <w:t xml:space="preserve"> </w:t>
            </w:r>
            <w:r>
              <w:rPr>
                <w:sz w:val="18"/>
              </w:rPr>
              <w:t>is</w:t>
            </w:r>
            <w:r>
              <w:rPr>
                <w:spacing w:val="-11"/>
                <w:sz w:val="18"/>
              </w:rPr>
              <w:t xml:space="preserve"> </w:t>
            </w:r>
            <w:r>
              <w:rPr>
                <w:sz w:val="18"/>
              </w:rPr>
              <w:t>not</w:t>
            </w:r>
            <w:r>
              <w:rPr>
                <w:spacing w:val="-11"/>
                <w:sz w:val="18"/>
              </w:rPr>
              <w:t xml:space="preserve"> </w:t>
            </w:r>
            <w:r>
              <w:rPr>
                <w:sz w:val="18"/>
              </w:rPr>
              <w:t>breached. No operatives may walk or place any body part including hands under a suspended</w:t>
            </w:r>
            <w:r>
              <w:rPr>
                <w:spacing w:val="-10"/>
                <w:sz w:val="18"/>
              </w:rPr>
              <w:t xml:space="preserve"> </w:t>
            </w:r>
            <w:r>
              <w:rPr>
                <w:sz w:val="18"/>
              </w:rPr>
              <w:t>load.</w:t>
            </w:r>
          </w:p>
          <w:p w14:paraId="0BEDC8B1" w14:textId="77777777" w:rsidR="004C7CFD" w:rsidRDefault="004C7CFD">
            <w:pPr>
              <w:pStyle w:val="TableParagraph"/>
              <w:spacing w:before="2"/>
              <w:rPr>
                <w:rFonts w:ascii="Times New Roman"/>
                <w:sz w:val="18"/>
              </w:rPr>
            </w:pPr>
          </w:p>
          <w:p w14:paraId="3C38D74A" w14:textId="77777777" w:rsidR="004C7CFD" w:rsidRDefault="00686046">
            <w:pPr>
              <w:pStyle w:val="TableParagraph"/>
              <w:numPr>
                <w:ilvl w:val="1"/>
                <w:numId w:val="19"/>
              </w:numPr>
              <w:tabs>
                <w:tab w:val="left" w:pos="649"/>
              </w:tabs>
              <w:ind w:left="648" w:right="95" w:hanging="541"/>
              <w:jc w:val="both"/>
              <w:rPr>
                <w:sz w:val="18"/>
              </w:rPr>
            </w:pPr>
            <w:r>
              <w:rPr>
                <w:sz w:val="18"/>
              </w:rPr>
              <w:t xml:space="preserve">When delivering </w:t>
            </w:r>
            <w:r w:rsidR="009436DE">
              <w:rPr>
                <w:sz w:val="18"/>
              </w:rPr>
              <w:t>units,</w:t>
            </w:r>
            <w:r>
              <w:rPr>
                <w:sz w:val="18"/>
              </w:rPr>
              <w:t xml:space="preserve"> the Operator / Installation operatives will ensure they are level using a spirit level and packing, shims, or</w:t>
            </w:r>
            <w:r>
              <w:rPr>
                <w:spacing w:val="-7"/>
                <w:sz w:val="18"/>
              </w:rPr>
              <w:t xml:space="preserve"> </w:t>
            </w:r>
            <w:r>
              <w:rPr>
                <w:sz w:val="18"/>
              </w:rPr>
              <w:t>sleepers</w:t>
            </w:r>
            <w:r>
              <w:rPr>
                <w:spacing w:val="-7"/>
                <w:sz w:val="18"/>
              </w:rPr>
              <w:t xml:space="preserve"> </w:t>
            </w:r>
            <w:r>
              <w:rPr>
                <w:sz w:val="18"/>
              </w:rPr>
              <w:t>as</w:t>
            </w:r>
            <w:r>
              <w:rPr>
                <w:spacing w:val="-6"/>
                <w:sz w:val="18"/>
              </w:rPr>
              <w:t xml:space="preserve"> </w:t>
            </w:r>
            <w:r>
              <w:rPr>
                <w:sz w:val="18"/>
              </w:rPr>
              <w:t>required</w:t>
            </w:r>
            <w:r>
              <w:rPr>
                <w:spacing w:val="-8"/>
                <w:sz w:val="18"/>
              </w:rPr>
              <w:t xml:space="preserve"> </w:t>
            </w:r>
            <w:r>
              <w:rPr>
                <w:sz w:val="18"/>
              </w:rPr>
              <w:t>under</w:t>
            </w:r>
            <w:r>
              <w:rPr>
                <w:spacing w:val="-9"/>
                <w:sz w:val="18"/>
              </w:rPr>
              <w:t xml:space="preserve"> </w:t>
            </w:r>
            <w:r>
              <w:rPr>
                <w:sz w:val="18"/>
              </w:rPr>
              <w:t>the</w:t>
            </w:r>
            <w:r>
              <w:rPr>
                <w:spacing w:val="-8"/>
                <w:sz w:val="18"/>
              </w:rPr>
              <w:t xml:space="preserve"> </w:t>
            </w:r>
            <w:r>
              <w:rPr>
                <w:sz w:val="18"/>
              </w:rPr>
              <w:t>corners</w:t>
            </w:r>
            <w:r>
              <w:rPr>
                <w:spacing w:val="-7"/>
                <w:sz w:val="18"/>
              </w:rPr>
              <w:t xml:space="preserve"> </w:t>
            </w:r>
            <w:r>
              <w:rPr>
                <w:sz w:val="18"/>
              </w:rPr>
              <w:t>or</w:t>
            </w:r>
            <w:r>
              <w:rPr>
                <w:spacing w:val="-9"/>
                <w:sz w:val="18"/>
              </w:rPr>
              <w:t xml:space="preserve"> </w:t>
            </w:r>
            <w:r>
              <w:rPr>
                <w:sz w:val="18"/>
              </w:rPr>
              <w:t>jacklegs</w:t>
            </w:r>
            <w:r>
              <w:rPr>
                <w:spacing w:val="-5"/>
                <w:sz w:val="18"/>
              </w:rPr>
              <w:t xml:space="preserve"> </w:t>
            </w:r>
            <w:r>
              <w:rPr>
                <w:sz w:val="18"/>
              </w:rPr>
              <w:t>of</w:t>
            </w:r>
            <w:r>
              <w:rPr>
                <w:spacing w:val="-7"/>
                <w:sz w:val="18"/>
              </w:rPr>
              <w:t xml:space="preserve"> </w:t>
            </w:r>
            <w:r>
              <w:rPr>
                <w:sz w:val="18"/>
              </w:rPr>
              <w:t>the</w:t>
            </w:r>
            <w:r>
              <w:rPr>
                <w:spacing w:val="-8"/>
                <w:sz w:val="18"/>
              </w:rPr>
              <w:t xml:space="preserve"> </w:t>
            </w:r>
            <w:r>
              <w:rPr>
                <w:sz w:val="18"/>
              </w:rPr>
              <w:t>units,</w:t>
            </w:r>
            <w:r>
              <w:rPr>
                <w:spacing w:val="-10"/>
                <w:sz w:val="18"/>
              </w:rPr>
              <w:t xml:space="preserve"> </w:t>
            </w:r>
            <w:r>
              <w:rPr>
                <w:sz w:val="18"/>
              </w:rPr>
              <w:t>checking</w:t>
            </w:r>
            <w:r>
              <w:rPr>
                <w:spacing w:val="-9"/>
                <w:sz w:val="18"/>
              </w:rPr>
              <w:t xml:space="preserve"> </w:t>
            </w:r>
            <w:r>
              <w:rPr>
                <w:sz w:val="18"/>
              </w:rPr>
              <w:t>the</w:t>
            </w:r>
            <w:r>
              <w:rPr>
                <w:spacing w:val="-8"/>
                <w:sz w:val="18"/>
              </w:rPr>
              <w:t xml:space="preserve"> </w:t>
            </w:r>
            <w:r>
              <w:rPr>
                <w:sz w:val="18"/>
              </w:rPr>
              <w:t>doors</w:t>
            </w:r>
            <w:r>
              <w:rPr>
                <w:spacing w:val="-8"/>
                <w:sz w:val="18"/>
              </w:rPr>
              <w:t xml:space="preserve"> </w:t>
            </w:r>
            <w:r>
              <w:rPr>
                <w:sz w:val="18"/>
              </w:rPr>
              <w:t>open</w:t>
            </w:r>
            <w:r>
              <w:rPr>
                <w:spacing w:val="-10"/>
                <w:sz w:val="18"/>
              </w:rPr>
              <w:t xml:space="preserve"> </w:t>
            </w:r>
            <w:r>
              <w:rPr>
                <w:sz w:val="18"/>
              </w:rPr>
              <w:t>and</w:t>
            </w:r>
            <w:r>
              <w:rPr>
                <w:spacing w:val="-8"/>
                <w:sz w:val="18"/>
              </w:rPr>
              <w:t xml:space="preserve"> </w:t>
            </w:r>
            <w:r>
              <w:rPr>
                <w:sz w:val="18"/>
              </w:rPr>
              <w:t>close.</w:t>
            </w:r>
            <w:r>
              <w:rPr>
                <w:spacing w:val="-7"/>
                <w:sz w:val="18"/>
              </w:rPr>
              <w:t xml:space="preserve"> </w:t>
            </w:r>
            <w:r>
              <w:rPr>
                <w:sz w:val="18"/>
              </w:rPr>
              <w:t>If</w:t>
            </w:r>
            <w:r>
              <w:rPr>
                <w:spacing w:val="-8"/>
                <w:sz w:val="18"/>
              </w:rPr>
              <w:t xml:space="preserve"> </w:t>
            </w:r>
            <w:r>
              <w:rPr>
                <w:sz w:val="18"/>
              </w:rPr>
              <w:t>positioning</w:t>
            </w:r>
            <w:r>
              <w:rPr>
                <w:spacing w:val="-9"/>
                <w:sz w:val="18"/>
              </w:rPr>
              <w:t xml:space="preserve"> </w:t>
            </w:r>
            <w:r>
              <w:rPr>
                <w:sz w:val="18"/>
              </w:rPr>
              <w:t>a</w:t>
            </w:r>
            <w:r>
              <w:rPr>
                <w:spacing w:val="-8"/>
                <w:sz w:val="18"/>
              </w:rPr>
              <w:t xml:space="preserve"> </w:t>
            </w:r>
            <w:r>
              <w:rPr>
                <w:sz w:val="18"/>
              </w:rPr>
              <w:t>unit</w:t>
            </w:r>
            <w:r>
              <w:rPr>
                <w:spacing w:val="-10"/>
                <w:sz w:val="18"/>
              </w:rPr>
              <w:t xml:space="preserve"> </w:t>
            </w:r>
            <w:r>
              <w:rPr>
                <w:sz w:val="18"/>
              </w:rPr>
              <w:t>over a waste tank, jacklegs are extended to required height. Packing and jacklegs are only to be used to level over small slopes, and not to build up or bridge large</w:t>
            </w:r>
            <w:r>
              <w:rPr>
                <w:spacing w:val="-5"/>
                <w:sz w:val="18"/>
              </w:rPr>
              <w:t xml:space="preserve"> </w:t>
            </w:r>
            <w:r>
              <w:rPr>
                <w:sz w:val="18"/>
              </w:rPr>
              <w:t>gaps.</w:t>
            </w:r>
          </w:p>
          <w:p w14:paraId="6BA7F311" w14:textId="77777777" w:rsidR="004C7CFD" w:rsidRDefault="004C7CFD">
            <w:pPr>
              <w:pStyle w:val="TableParagraph"/>
              <w:spacing w:before="11"/>
              <w:rPr>
                <w:rFonts w:ascii="Times New Roman"/>
                <w:sz w:val="17"/>
              </w:rPr>
            </w:pPr>
          </w:p>
          <w:p w14:paraId="2524D46E" w14:textId="77777777" w:rsidR="004C7CFD" w:rsidRDefault="00686046">
            <w:pPr>
              <w:pStyle w:val="TableParagraph"/>
              <w:spacing w:line="207" w:lineRule="exact"/>
              <w:ind w:left="609"/>
              <w:rPr>
                <w:sz w:val="18"/>
              </w:rPr>
            </w:pPr>
            <w:r>
              <w:rPr>
                <w:sz w:val="18"/>
                <w:u w:val="single"/>
              </w:rPr>
              <w:t>Use of Jacklegs</w:t>
            </w:r>
          </w:p>
          <w:p w14:paraId="10F6402D" w14:textId="77777777" w:rsidR="004C7CFD" w:rsidRDefault="00686046">
            <w:pPr>
              <w:pStyle w:val="TableParagraph"/>
              <w:numPr>
                <w:ilvl w:val="2"/>
                <w:numId w:val="19"/>
              </w:numPr>
              <w:tabs>
                <w:tab w:val="left" w:pos="828"/>
                <w:tab w:val="left" w:pos="829"/>
              </w:tabs>
              <w:ind w:right="502"/>
              <w:rPr>
                <w:sz w:val="18"/>
              </w:rPr>
            </w:pPr>
            <w:r>
              <w:rPr>
                <w:sz w:val="18"/>
              </w:rPr>
              <w:t>Jacklegs</w:t>
            </w:r>
            <w:r>
              <w:rPr>
                <w:spacing w:val="-3"/>
                <w:sz w:val="18"/>
              </w:rPr>
              <w:t xml:space="preserve"> </w:t>
            </w:r>
            <w:r>
              <w:rPr>
                <w:sz w:val="18"/>
              </w:rPr>
              <w:t>are</w:t>
            </w:r>
            <w:r>
              <w:rPr>
                <w:spacing w:val="-1"/>
                <w:sz w:val="18"/>
              </w:rPr>
              <w:t xml:space="preserve"> </w:t>
            </w:r>
            <w:r>
              <w:rPr>
                <w:sz w:val="18"/>
              </w:rPr>
              <w:t>only</w:t>
            </w:r>
            <w:r>
              <w:rPr>
                <w:spacing w:val="-3"/>
                <w:sz w:val="18"/>
              </w:rPr>
              <w:t xml:space="preserve"> </w:t>
            </w:r>
            <w:r>
              <w:rPr>
                <w:sz w:val="18"/>
              </w:rPr>
              <w:t>to</w:t>
            </w:r>
            <w:r>
              <w:rPr>
                <w:spacing w:val="-3"/>
                <w:sz w:val="18"/>
              </w:rPr>
              <w:t xml:space="preserve"> </w:t>
            </w:r>
            <w:r>
              <w:rPr>
                <w:sz w:val="18"/>
              </w:rPr>
              <w:t>be</w:t>
            </w:r>
            <w:r>
              <w:rPr>
                <w:spacing w:val="-1"/>
                <w:sz w:val="18"/>
              </w:rPr>
              <w:t xml:space="preserve"> </w:t>
            </w:r>
            <w:r>
              <w:rPr>
                <w:sz w:val="18"/>
              </w:rPr>
              <w:t>used</w:t>
            </w:r>
            <w:r>
              <w:rPr>
                <w:spacing w:val="-3"/>
                <w:sz w:val="18"/>
              </w:rPr>
              <w:t xml:space="preserve"> </w:t>
            </w:r>
            <w:r>
              <w:rPr>
                <w:sz w:val="18"/>
              </w:rPr>
              <w:t>to</w:t>
            </w:r>
            <w:r>
              <w:rPr>
                <w:spacing w:val="-2"/>
                <w:sz w:val="18"/>
              </w:rPr>
              <w:t xml:space="preserve"> </w:t>
            </w:r>
            <w:r>
              <w:rPr>
                <w:sz w:val="18"/>
              </w:rPr>
              <w:t>level</w:t>
            </w:r>
            <w:r>
              <w:rPr>
                <w:spacing w:val="-3"/>
                <w:sz w:val="18"/>
              </w:rPr>
              <w:t xml:space="preserve"> </w:t>
            </w:r>
            <w:r>
              <w:rPr>
                <w:sz w:val="18"/>
              </w:rPr>
              <w:t>units to</w:t>
            </w:r>
            <w:r>
              <w:rPr>
                <w:spacing w:val="-1"/>
                <w:sz w:val="18"/>
              </w:rPr>
              <w:t xml:space="preserve"> </w:t>
            </w:r>
            <w:r>
              <w:rPr>
                <w:sz w:val="18"/>
              </w:rPr>
              <w:t>a</w:t>
            </w:r>
            <w:r>
              <w:rPr>
                <w:spacing w:val="-3"/>
                <w:sz w:val="18"/>
              </w:rPr>
              <w:t xml:space="preserve"> </w:t>
            </w:r>
            <w:r>
              <w:rPr>
                <w:sz w:val="18"/>
              </w:rPr>
              <w:t>maximum</w:t>
            </w:r>
            <w:r>
              <w:rPr>
                <w:spacing w:val="-2"/>
                <w:sz w:val="18"/>
              </w:rPr>
              <w:t xml:space="preserve"> </w:t>
            </w:r>
            <w:r>
              <w:rPr>
                <w:sz w:val="18"/>
              </w:rPr>
              <w:t>gradient</w:t>
            </w:r>
            <w:r>
              <w:rPr>
                <w:spacing w:val="-4"/>
                <w:sz w:val="18"/>
              </w:rPr>
              <w:t xml:space="preserve"> </w:t>
            </w:r>
            <w:r>
              <w:rPr>
                <w:sz w:val="18"/>
              </w:rPr>
              <w:t>of</w:t>
            </w:r>
            <w:r>
              <w:rPr>
                <w:spacing w:val="-1"/>
                <w:sz w:val="18"/>
              </w:rPr>
              <w:t xml:space="preserve"> </w:t>
            </w:r>
            <w:r>
              <w:rPr>
                <w:sz w:val="18"/>
              </w:rPr>
              <w:t>150mm (except</w:t>
            </w:r>
            <w:r>
              <w:rPr>
                <w:spacing w:val="-3"/>
                <w:sz w:val="18"/>
              </w:rPr>
              <w:t xml:space="preserve"> </w:t>
            </w:r>
            <w:r>
              <w:rPr>
                <w:sz w:val="18"/>
              </w:rPr>
              <w:t>2+1,</w:t>
            </w:r>
            <w:r>
              <w:rPr>
                <w:spacing w:val="-3"/>
                <w:sz w:val="18"/>
              </w:rPr>
              <w:t xml:space="preserve"> </w:t>
            </w:r>
            <w:r>
              <w:rPr>
                <w:sz w:val="18"/>
              </w:rPr>
              <w:t>2+1+Shower</w:t>
            </w:r>
            <w:r>
              <w:rPr>
                <w:spacing w:val="-1"/>
                <w:sz w:val="18"/>
              </w:rPr>
              <w:t xml:space="preserve"> </w:t>
            </w:r>
            <w:r>
              <w:rPr>
                <w:sz w:val="18"/>
              </w:rPr>
              <w:t>and</w:t>
            </w:r>
            <w:r>
              <w:rPr>
                <w:spacing w:val="-4"/>
                <w:sz w:val="18"/>
              </w:rPr>
              <w:t xml:space="preserve"> </w:t>
            </w:r>
            <w:r>
              <w:rPr>
                <w:sz w:val="18"/>
              </w:rPr>
              <w:t>3+1</w:t>
            </w:r>
            <w:r>
              <w:rPr>
                <w:spacing w:val="-2"/>
                <w:sz w:val="18"/>
              </w:rPr>
              <w:t xml:space="preserve"> </w:t>
            </w:r>
            <w:r>
              <w:rPr>
                <w:sz w:val="18"/>
              </w:rPr>
              <w:t>toilet blocks).</w:t>
            </w:r>
          </w:p>
          <w:p w14:paraId="5208CB60" w14:textId="77777777" w:rsidR="004C7CFD" w:rsidRDefault="00686046">
            <w:pPr>
              <w:pStyle w:val="TableParagraph"/>
              <w:numPr>
                <w:ilvl w:val="2"/>
                <w:numId w:val="19"/>
              </w:numPr>
              <w:tabs>
                <w:tab w:val="left" w:pos="828"/>
                <w:tab w:val="left" w:pos="829"/>
              </w:tabs>
              <w:ind w:right="375"/>
              <w:rPr>
                <w:sz w:val="18"/>
              </w:rPr>
            </w:pPr>
            <w:r>
              <w:rPr>
                <w:sz w:val="18"/>
              </w:rPr>
              <w:t>Jacklegs</w:t>
            </w:r>
            <w:r>
              <w:rPr>
                <w:spacing w:val="-3"/>
                <w:sz w:val="18"/>
              </w:rPr>
              <w:t xml:space="preserve"> </w:t>
            </w:r>
            <w:r>
              <w:rPr>
                <w:sz w:val="18"/>
              </w:rPr>
              <w:t>on</w:t>
            </w:r>
            <w:r>
              <w:rPr>
                <w:spacing w:val="-2"/>
                <w:sz w:val="18"/>
              </w:rPr>
              <w:t xml:space="preserve"> </w:t>
            </w:r>
            <w:r>
              <w:rPr>
                <w:sz w:val="18"/>
              </w:rPr>
              <w:t>any</w:t>
            </w:r>
            <w:r>
              <w:rPr>
                <w:spacing w:val="-3"/>
                <w:sz w:val="18"/>
              </w:rPr>
              <w:t xml:space="preserve"> </w:t>
            </w:r>
            <w:r>
              <w:rPr>
                <w:sz w:val="18"/>
              </w:rPr>
              <w:t>unit</w:t>
            </w:r>
            <w:r>
              <w:rPr>
                <w:spacing w:val="-4"/>
                <w:sz w:val="18"/>
              </w:rPr>
              <w:t xml:space="preserve"> </w:t>
            </w:r>
            <w:r>
              <w:rPr>
                <w:sz w:val="18"/>
              </w:rPr>
              <w:t>apart</w:t>
            </w:r>
            <w:r>
              <w:rPr>
                <w:spacing w:val="-2"/>
                <w:sz w:val="18"/>
              </w:rPr>
              <w:t xml:space="preserve"> </w:t>
            </w:r>
            <w:r>
              <w:rPr>
                <w:sz w:val="18"/>
              </w:rPr>
              <w:t>from</w:t>
            </w:r>
            <w:r>
              <w:rPr>
                <w:spacing w:val="-1"/>
                <w:sz w:val="18"/>
              </w:rPr>
              <w:t xml:space="preserve"> </w:t>
            </w:r>
            <w:r>
              <w:rPr>
                <w:sz w:val="18"/>
              </w:rPr>
              <w:t>the</w:t>
            </w:r>
            <w:r>
              <w:rPr>
                <w:spacing w:val="-3"/>
                <w:sz w:val="18"/>
              </w:rPr>
              <w:t xml:space="preserve"> </w:t>
            </w:r>
            <w:r>
              <w:rPr>
                <w:sz w:val="18"/>
              </w:rPr>
              <w:t>above</w:t>
            </w:r>
            <w:r>
              <w:rPr>
                <w:spacing w:val="-4"/>
                <w:sz w:val="18"/>
              </w:rPr>
              <w:t xml:space="preserve"> </w:t>
            </w:r>
            <w:r>
              <w:rPr>
                <w:sz w:val="18"/>
              </w:rPr>
              <w:t>exemptions must</w:t>
            </w:r>
            <w:r>
              <w:rPr>
                <w:spacing w:val="-6"/>
                <w:sz w:val="18"/>
              </w:rPr>
              <w:t xml:space="preserve"> </w:t>
            </w:r>
            <w:r>
              <w:rPr>
                <w:sz w:val="18"/>
              </w:rPr>
              <w:t>not</w:t>
            </w:r>
            <w:r>
              <w:rPr>
                <w:spacing w:val="-2"/>
                <w:sz w:val="18"/>
              </w:rPr>
              <w:t xml:space="preserve"> </w:t>
            </w:r>
            <w:r>
              <w:rPr>
                <w:sz w:val="18"/>
              </w:rPr>
              <w:t>be</w:t>
            </w:r>
            <w:r>
              <w:rPr>
                <w:spacing w:val="-3"/>
                <w:sz w:val="18"/>
              </w:rPr>
              <w:t xml:space="preserve"> </w:t>
            </w:r>
            <w:r>
              <w:rPr>
                <w:sz w:val="18"/>
              </w:rPr>
              <w:t>installed</w:t>
            </w:r>
            <w:r>
              <w:rPr>
                <w:spacing w:val="-4"/>
                <w:sz w:val="18"/>
              </w:rPr>
              <w:t xml:space="preserve"> </w:t>
            </w:r>
            <w:r>
              <w:rPr>
                <w:sz w:val="18"/>
              </w:rPr>
              <w:t>whilst</w:t>
            </w:r>
            <w:r>
              <w:rPr>
                <w:spacing w:val="-2"/>
                <w:sz w:val="18"/>
              </w:rPr>
              <w:t xml:space="preserve"> </w:t>
            </w:r>
            <w:r>
              <w:rPr>
                <w:sz w:val="18"/>
              </w:rPr>
              <w:t>extended</w:t>
            </w:r>
            <w:r>
              <w:rPr>
                <w:spacing w:val="-1"/>
                <w:sz w:val="18"/>
              </w:rPr>
              <w:t xml:space="preserve"> </w:t>
            </w:r>
            <w:r>
              <w:rPr>
                <w:sz w:val="18"/>
              </w:rPr>
              <w:t>beyond</w:t>
            </w:r>
            <w:r>
              <w:rPr>
                <w:spacing w:val="-4"/>
                <w:sz w:val="18"/>
              </w:rPr>
              <w:t xml:space="preserve"> </w:t>
            </w:r>
            <w:r>
              <w:rPr>
                <w:sz w:val="18"/>
              </w:rPr>
              <w:t>150mm</w:t>
            </w:r>
            <w:r>
              <w:rPr>
                <w:spacing w:val="-4"/>
                <w:sz w:val="18"/>
              </w:rPr>
              <w:t xml:space="preserve"> </w:t>
            </w:r>
            <w:r>
              <w:rPr>
                <w:sz w:val="18"/>
              </w:rPr>
              <w:t>under</w:t>
            </w:r>
            <w:r>
              <w:rPr>
                <w:spacing w:val="-1"/>
                <w:sz w:val="18"/>
              </w:rPr>
              <w:t xml:space="preserve"> </w:t>
            </w:r>
            <w:r>
              <w:rPr>
                <w:sz w:val="18"/>
              </w:rPr>
              <w:t>any circumstances.</w:t>
            </w:r>
          </w:p>
          <w:p w14:paraId="366EF13A" w14:textId="77777777" w:rsidR="004C7CFD" w:rsidRDefault="00686046">
            <w:pPr>
              <w:pStyle w:val="TableParagraph"/>
              <w:numPr>
                <w:ilvl w:val="2"/>
                <w:numId w:val="19"/>
              </w:numPr>
              <w:tabs>
                <w:tab w:val="left" w:pos="828"/>
                <w:tab w:val="left" w:pos="829"/>
              </w:tabs>
              <w:spacing w:line="237" w:lineRule="auto"/>
              <w:ind w:right="270"/>
              <w:rPr>
                <w:sz w:val="18"/>
              </w:rPr>
            </w:pPr>
            <w:r>
              <w:rPr>
                <w:sz w:val="18"/>
              </w:rPr>
              <w:t>Effluent</w:t>
            </w:r>
            <w:r>
              <w:rPr>
                <w:spacing w:val="-2"/>
                <w:sz w:val="18"/>
              </w:rPr>
              <w:t xml:space="preserve"> </w:t>
            </w:r>
            <w:r>
              <w:rPr>
                <w:sz w:val="18"/>
              </w:rPr>
              <w:t>tanks</w:t>
            </w:r>
            <w:r>
              <w:rPr>
                <w:spacing w:val="-1"/>
                <w:sz w:val="18"/>
              </w:rPr>
              <w:t xml:space="preserve"> </w:t>
            </w:r>
            <w:r>
              <w:rPr>
                <w:sz w:val="18"/>
              </w:rPr>
              <w:t>cannot</w:t>
            </w:r>
            <w:r>
              <w:rPr>
                <w:spacing w:val="-3"/>
                <w:sz w:val="18"/>
              </w:rPr>
              <w:t xml:space="preserve"> </w:t>
            </w:r>
            <w:r>
              <w:rPr>
                <w:sz w:val="18"/>
              </w:rPr>
              <w:t>be</w:t>
            </w:r>
            <w:r>
              <w:rPr>
                <w:spacing w:val="-3"/>
                <w:sz w:val="18"/>
              </w:rPr>
              <w:t xml:space="preserve"> </w:t>
            </w:r>
            <w:r>
              <w:rPr>
                <w:sz w:val="18"/>
              </w:rPr>
              <w:t>placed</w:t>
            </w:r>
            <w:r>
              <w:rPr>
                <w:spacing w:val="-2"/>
                <w:sz w:val="18"/>
              </w:rPr>
              <w:t xml:space="preserve"> </w:t>
            </w:r>
            <w:r>
              <w:rPr>
                <w:sz w:val="18"/>
              </w:rPr>
              <w:t>under</w:t>
            </w:r>
            <w:r>
              <w:rPr>
                <w:spacing w:val="-1"/>
                <w:sz w:val="18"/>
              </w:rPr>
              <w:t xml:space="preserve"> </w:t>
            </w:r>
            <w:r>
              <w:rPr>
                <w:sz w:val="18"/>
              </w:rPr>
              <w:t>4+1,</w:t>
            </w:r>
            <w:r>
              <w:rPr>
                <w:spacing w:val="-2"/>
                <w:sz w:val="18"/>
              </w:rPr>
              <w:t xml:space="preserve"> </w:t>
            </w:r>
            <w:r>
              <w:rPr>
                <w:sz w:val="18"/>
              </w:rPr>
              <w:t>6+1</w:t>
            </w:r>
            <w:r>
              <w:rPr>
                <w:spacing w:val="-1"/>
                <w:sz w:val="18"/>
              </w:rPr>
              <w:t xml:space="preserve"> </w:t>
            </w:r>
            <w:r>
              <w:rPr>
                <w:sz w:val="18"/>
              </w:rPr>
              <w:t>or</w:t>
            </w:r>
            <w:r>
              <w:rPr>
                <w:spacing w:val="-4"/>
                <w:sz w:val="18"/>
              </w:rPr>
              <w:t xml:space="preserve"> </w:t>
            </w:r>
            <w:r>
              <w:rPr>
                <w:sz w:val="18"/>
              </w:rPr>
              <w:t>6+1+showers unless</w:t>
            </w:r>
            <w:r>
              <w:rPr>
                <w:spacing w:val="-1"/>
                <w:sz w:val="18"/>
              </w:rPr>
              <w:t xml:space="preserve"> </w:t>
            </w:r>
            <w:r>
              <w:rPr>
                <w:sz w:val="18"/>
              </w:rPr>
              <w:t>the</w:t>
            </w:r>
            <w:r>
              <w:rPr>
                <w:spacing w:val="-3"/>
                <w:sz w:val="18"/>
              </w:rPr>
              <w:t xml:space="preserve"> </w:t>
            </w:r>
            <w:r>
              <w:rPr>
                <w:sz w:val="18"/>
              </w:rPr>
              <w:t>customer</w:t>
            </w:r>
            <w:r>
              <w:rPr>
                <w:spacing w:val="-2"/>
                <w:sz w:val="18"/>
              </w:rPr>
              <w:t xml:space="preserve"> </w:t>
            </w:r>
            <w:r>
              <w:rPr>
                <w:sz w:val="18"/>
              </w:rPr>
              <w:t>has</w:t>
            </w:r>
            <w:r>
              <w:rPr>
                <w:spacing w:val="-2"/>
                <w:sz w:val="18"/>
              </w:rPr>
              <w:t xml:space="preserve"> </w:t>
            </w:r>
            <w:r>
              <w:rPr>
                <w:sz w:val="18"/>
              </w:rPr>
              <w:t>built</w:t>
            </w:r>
            <w:r>
              <w:rPr>
                <w:spacing w:val="-4"/>
                <w:sz w:val="18"/>
              </w:rPr>
              <w:t xml:space="preserve"> </w:t>
            </w:r>
            <w:r>
              <w:rPr>
                <w:sz w:val="18"/>
              </w:rPr>
              <w:t>a</w:t>
            </w:r>
            <w:r>
              <w:rPr>
                <w:spacing w:val="-1"/>
                <w:sz w:val="18"/>
              </w:rPr>
              <w:t xml:space="preserve"> </w:t>
            </w:r>
            <w:r>
              <w:rPr>
                <w:sz w:val="18"/>
              </w:rPr>
              <w:t>4x</w:t>
            </w:r>
            <w:r>
              <w:rPr>
                <w:spacing w:val="-6"/>
                <w:sz w:val="18"/>
              </w:rPr>
              <w:t xml:space="preserve"> </w:t>
            </w:r>
            <w:r>
              <w:rPr>
                <w:sz w:val="18"/>
              </w:rPr>
              <w:t>corner</w:t>
            </w:r>
            <w:r>
              <w:rPr>
                <w:spacing w:val="-4"/>
                <w:sz w:val="18"/>
              </w:rPr>
              <w:t xml:space="preserve"> </w:t>
            </w:r>
            <w:r>
              <w:rPr>
                <w:sz w:val="18"/>
              </w:rPr>
              <w:t>foundation</w:t>
            </w:r>
            <w:r>
              <w:rPr>
                <w:spacing w:val="-1"/>
                <w:sz w:val="18"/>
              </w:rPr>
              <w:t xml:space="preserve"> </w:t>
            </w:r>
            <w:r>
              <w:rPr>
                <w:sz w:val="18"/>
              </w:rPr>
              <w:t>to allow the space</w:t>
            </w:r>
            <w:r>
              <w:rPr>
                <w:spacing w:val="-6"/>
                <w:sz w:val="18"/>
              </w:rPr>
              <w:t xml:space="preserve"> </w:t>
            </w:r>
            <w:r>
              <w:rPr>
                <w:sz w:val="18"/>
              </w:rPr>
              <w:t>underneath.</w:t>
            </w:r>
          </w:p>
          <w:p w14:paraId="5928FF42" w14:textId="77777777" w:rsidR="004C7CFD" w:rsidRDefault="004C7CFD">
            <w:pPr>
              <w:pStyle w:val="TableParagraph"/>
              <w:rPr>
                <w:rFonts w:ascii="Times New Roman"/>
                <w:sz w:val="18"/>
              </w:rPr>
            </w:pPr>
          </w:p>
          <w:p w14:paraId="14D561DE" w14:textId="77777777" w:rsidR="004C7CFD" w:rsidRDefault="00686046">
            <w:pPr>
              <w:pStyle w:val="TableParagraph"/>
              <w:numPr>
                <w:ilvl w:val="1"/>
                <w:numId w:val="19"/>
              </w:numPr>
              <w:tabs>
                <w:tab w:val="left" w:pos="649"/>
              </w:tabs>
              <w:ind w:left="648" w:right="103" w:hanging="541"/>
              <w:jc w:val="both"/>
              <w:rPr>
                <w:sz w:val="18"/>
              </w:rPr>
            </w:pPr>
            <w:r>
              <w:rPr>
                <w:sz w:val="18"/>
              </w:rPr>
              <w:t>When the Operator is satisfied the unit is level and in the correct position the loader arm is lowered slightly to release the tension on the lifting accessories. Remote control is isolated. The cabin stability is</w:t>
            </w:r>
            <w:r>
              <w:rPr>
                <w:spacing w:val="-11"/>
                <w:sz w:val="18"/>
              </w:rPr>
              <w:t xml:space="preserve"> </w:t>
            </w:r>
            <w:r>
              <w:rPr>
                <w:sz w:val="18"/>
              </w:rPr>
              <w:t>checked.</w:t>
            </w:r>
          </w:p>
          <w:p w14:paraId="591841C9" w14:textId="77777777" w:rsidR="004C7CFD" w:rsidRDefault="004C7CFD">
            <w:pPr>
              <w:pStyle w:val="TableParagraph"/>
              <w:spacing w:before="1"/>
              <w:rPr>
                <w:rFonts w:ascii="Times New Roman"/>
                <w:sz w:val="18"/>
              </w:rPr>
            </w:pPr>
          </w:p>
          <w:p w14:paraId="12A0A872" w14:textId="77777777" w:rsidR="004C7CFD" w:rsidRDefault="00686046">
            <w:pPr>
              <w:pStyle w:val="TableParagraph"/>
              <w:numPr>
                <w:ilvl w:val="1"/>
                <w:numId w:val="19"/>
              </w:numPr>
              <w:tabs>
                <w:tab w:val="left" w:pos="649"/>
              </w:tabs>
              <w:ind w:left="648" w:hanging="541"/>
              <w:rPr>
                <w:sz w:val="18"/>
              </w:rPr>
            </w:pPr>
            <w:r>
              <w:rPr>
                <w:sz w:val="18"/>
              </w:rPr>
              <w:t>Operator then disconnects lifting chains by using the method used to sling the unit</w:t>
            </w:r>
            <w:r>
              <w:rPr>
                <w:spacing w:val="-18"/>
                <w:sz w:val="18"/>
              </w:rPr>
              <w:t xml:space="preserve"> </w:t>
            </w:r>
            <w:r>
              <w:rPr>
                <w:sz w:val="18"/>
              </w:rPr>
              <w:t>originally.</w:t>
            </w:r>
          </w:p>
          <w:p w14:paraId="386ACA86" w14:textId="77777777" w:rsidR="004C7CFD" w:rsidRDefault="004C7CFD">
            <w:pPr>
              <w:pStyle w:val="TableParagraph"/>
              <w:spacing w:before="10"/>
              <w:rPr>
                <w:rFonts w:ascii="Times New Roman"/>
                <w:sz w:val="17"/>
              </w:rPr>
            </w:pPr>
          </w:p>
          <w:p w14:paraId="73E8377D" w14:textId="77777777" w:rsidR="004C7CFD" w:rsidRDefault="00686046">
            <w:pPr>
              <w:pStyle w:val="TableParagraph"/>
              <w:numPr>
                <w:ilvl w:val="1"/>
                <w:numId w:val="19"/>
              </w:numPr>
              <w:tabs>
                <w:tab w:val="left" w:pos="649"/>
              </w:tabs>
              <w:ind w:left="648" w:hanging="541"/>
              <w:rPr>
                <w:sz w:val="18"/>
              </w:rPr>
            </w:pPr>
            <w:r>
              <w:rPr>
                <w:sz w:val="18"/>
              </w:rPr>
              <w:t xml:space="preserve">The remote control is made </w:t>
            </w:r>
            <w:proofErr w:type="gramStart"/>
            <w:r>
              <w:rPr>
                <w:sz w:val="18"/>
              </w:rPr>
              <w:t>live</w:t>
            </w:r>
            <w:proofErr w:type="gramEnd"/>
            <w:r>
              <w:rPr>
                <w:sz w:val="18"/>
              </w:rPr>
              <w:t xml:space="preserve"> and the loader arm is manoeuvred away from</w:t>
            </w:r>
            <w:r>
              <w:rPr>
                <w:spacing w:val="-13"/>
                <w:sz w:val="18"/>
              </w:rPr>
              <w:t xml:space="preserve"> </w:t>
            </w:r>
            <w:r>
              <w:rPr>
                <w:sz w:val="18"/>
              </w:rPr>
              <w:t>load.</w:t>
            </w:r>
          </w:p>
          <w:p w14:paraId="2EA5BB2F" w14:textId="77777777" w:rsidR="004C7CFD" w:rsidRDefault="004C7CFD">
            <w:pPr>
              <w:pStyle w:val="TableParagraph"/>
              <w:spacing w:before="2"/>
              <w:rPr>
                <w:rFonts w:ascii="Times New Roman"/>
                <w:sz w:val="18"/>
              </w:rPr>
            </w:pPr>
          </w:p>
          <w:p w14:paraId="270ACED2" w14:textId="77777777" w:rsidR="004C7CFD" w:rsidRDefault="00686046">
            <w:pPr>
              <w:pStyle w:val="TableParagraph"/>
              <w:numPr>
                <w:ilvl w:val="1"/>
                <w:numId w:val="19"/>
              </w:numPr>
              <w:tabs>
                <w:tab w:val="left" w:pos="649"/>
              </w:tabs>
              <w:ind w:left="648" w:right="97" w:hanging="541"/>
              <w:jc w:val="both"/>
              <w:rPr>
                <w:sz w:val="18"/>
              </w:rPr>
            </w:pPr>
            <w:r>
              <w:rPr>
                <w:sz w:val="18"/>
              </w:rPr>
              <w:t>For</w:t>
            </w:r>
            <w:r>
              <w:rPr>
                <w:spacing w:val="-12"/>
                <w:sz w:val="18"/>
              </w:rPr>
              <w:t xml:space="preserve"> </w:t>
            </w:r>
            <w:r>
              <w:rPr>
                <w:sz w:val="18"/>
              </w:rPr>
              <w:t>double</w:t>
            </w:r>
            <w:r>
              <w:rPr>
                <w:spacing w:val="-10"/>
                <w:sz w:val="18"/>
              </w:rPr>
              <w:t xml:space="preserve"> </w:t>
            </w:r>
            <w:r>
              <w:rPr>
                <w:sz w:val="18"/>
              </w:rPr>
              <w:t>stacked</w:t>
            </w:r>
            <w:r>
              <w:rPr>
                <w:spacing w:val="-10"/>
                <w:sz w:val="18"/>
              </w:rPr>
              <w:t xml:space="preserve"> </w:t>
            </w:r>
            <w:r>
              <w:rPr>
                <w:sz w:val="18"/>
              </w:rPr>
              <w:t>units</w:t>
            </w:r>
            <w:r>
              <w:rPr>
                <w:spacing w:val="-10"/>
                <w:sz w:val="18"/>
              </w:rPr>
              <w:t xml:space="preserve"> </w:t>
            </w:r>
            <w:r>
              <w:rPr>
                <w:sz w:val="18"/>
              </w:rPr>
              <w:t>refer</w:t>
            </w:r>
            <w:r>
              <w:rPr>
                <w:spacing w:val="-11"/>
                <w:sz w:val="18"/>
              </w:rPr>
              <w:t xml:space="preserve"> </w:t>
            </w:r>
            <w:r>
              <w:rPr>
                <w:sz w:val="18"/>
              </w:rPr>
              <w:t>to</w:t>
            </w:r>
            <w:r>
              <w:rPr>
                <w:spacing w:val="-8"/>
                <w:sz w:val="18"/>
              </w:rPr>
              <w:t xml:space="preserve"> </w:t>
            </w:r>
            <w:r>
              <w:rPr>
                <w:sz w:val="18"/>
              </w:rPr>
              <w:t>Appendix</w:t>
            </w:r>
            <w:r>
              <w:rPr>
                <w:spacing w:val="-14"/>
                <w:sz w:val="18"/>
              </w:rPr>
              <w:t xml:space="preserve"> </w:t>
            </w:r>
            <w:r>
              <w:rPr>
                <w:sz w:val="18"/>
              </w:rPr>
              <w:t>A.</w:t>
            </w:r>
            <w:r>
              <w:rPr>
                <w:spacing w:val="-10"/>
                <w:sz w:val="18"/>
              </w:rPr>
              <w:t xml:space="preserve"> </w:t>
            </w:r>
            <w:r>
              <w:rPr>
                <w:sz w:val="18"/>
              </w:rPr>
              <w:t>For</w:t>
            </w:r>
            <w:r>
              <w:rPr>
                <w:spacing w:val="-11"/>
                <w:sz w:val="18"/>
              </w:rPr>
              <w:t xml:space="preserve"> </w:t>
            </w:r>
            <w:r>
              <w:rPr>
                <w:sz w:val="18"/>
              </w:rPr>
              <w:t>linked</w:t>
            </w:r>
            <w:r>
              <w:rPr>
                <w:spacing w:val="-11"/>
                <w:sz w:val="18"/>
              </w:rPr>
              <w:t xml:space="preserve"> </w:t>
            </w:r>
            <w:r>
              <w:rPr>
                <w:sz w:val="18"/>
              </w:rPr>
              <w:t>units</w:t>
            </w:r>
            <w:r>
              <w:rPr>
                <w:spacing w:val="-9"/>
                <w:sz w:val="18"/>
              </w:rPr>
              <w:t xml:space="preserve"> </w:t>
            </w:r>
            <w:r>
              <w:rPr>
                <w:sz w:val="18"/>
              </w:rPr>
              <w:t>refer</w:t>
            </w:r>
            <w:r>
              <w:rPr>
                <w:spacing w:val="-11"/>
                <w:sz w:val="18"/>
              </w:rPr>
              <w:t xml:space="preserve"> </w:t>
            </w:r>
            <w:r>
              <w:rPr>
                <w:sz w:val="18"/>
              </w:rPr>
              <w:t>to</w:t>
            </w:r>
            <w:r>
              <w:rPr>
                <w:spacing w:val="-9"/>
                <w:sz w:val="18"/>
              </w:rPr>
              <w:t xml:space="preserve"> </w:t>
            </w:r>
            <w:r>
              <w:rPr>
                <w:sz w:val="18"/>
              </w:rPr>
              <w:t>Appendix</w:t>
            </w:r>
            <w:r>
              <w:rPr>
                <w:spacing w:val="-14"/>
                <w:sz w:val="18"/>
              </w:rPr>
              <w:t xml:space="preserve"> </w:t>
            </w:r>
            <w:r>
              <w:rPr>
                <w:sz w:val="18"/>
              </w:rPr>
              <w:t>B.</w:t>
            </w:r>
            <w:r>
              <w:rPr>
                <w:spacing w:val="-10"/>
                <w:sz w:val="18"/>
              </w:rPr>
              <w:t xml:space="preserve"> </w:t>
            </w:r>
            <w:r>
              <w:rPr>
                <w:sz w:val="18"/>
              </w:rPr>
              <w:t>For</w:t>
            </w:r>
            <w:r>
              <w:rPr>
                <w:spacing w:val="-12"/>
                <w:sz w:val="18"/>
              </w:rPr>
              <w:t xml:space="preserve"> </w:t>
            </w:r>
            <w:r>
              <w:rPr>
                <w:sz w:val="18"/>
              </w:rPr>
              <w:t>units</w:t>
            </w:r>
            <w:r>
              <w:rPr>
                <w:spacing w:val="-9"/>
                <w:sz w:val="18"/>
              </w:rPr>
              <w:t xml:space="preserve"> </w:t>
            </w:r>
            <w:r>
              <w:rPr>
                <w:sz w:val="18"/>
              </w:rPr>
              <w:t>being</w:t>
            </w:r>
            <w:r>
              <w:rPr>
                <w:spacing w:val="-10"/>
                <w:sz w:val="18"/>
              </w:rPr>
              <w:t xml:space="preserve"> </w:t>
            </w:r>
            <w:r>
              <w:rPr>
                <w:sz w:val="18"/>
              </w:rPr>
              <w:t>positioned</w:t>
            </w:r>
            <w:r>
              <w:rPr>
                <w:spacing w:val="-11"/>
                <w:sz w:val="18"/>
              </w:rPr>
              <w:t xml:space="preserve"> </w:t>
            </w:r>
            <w:r>
              <w:rPr>
                <w:sz w:val="18"/>
              </w:rPr>
              <w:t>over</w:t>
            </w:r>
            <w:r>
              <w:rPr>
                <w:spacing w:val="-11"/>
                <w:sz w:val="18"/>
              </w:rPr>
              <w:t xml:space="preserve"> </w:t>
            </w:r>
            <w:r>
              <w:rPr>
                <w:sz w:val="18"/>
              </w:rPr>
              <w:t>waste</w:t>
            </w:r>
            <w:r>
              <w:rPr>
                <w:spacing w:val="-10"/>
                <w:sz w:val="18"/>
              </w:rPr>
              <w:t xml:space="preserve"> </w:t>
            </w:r>
            <w:r>
              <w:rPr>
                <w:sz w:val="18"/>
              </w:rPr>
              <w:t>tanks, refer to Appendix</w:t>
            </w:r>
            <w:r>
              <w:rPr>
                <w:spacing w:val="-7"/>
                <w:sz w:val="18"/>
              </w:rPr>
              <w:t xml:space="preserve"> </w:t>
            </w:r>
            <w:r>
              <w:rPr>
                <w:sz w:val="18"/>
              </w:rPr>
              <w:t>C.</w:t>
            </w:r>
          </w:p>
          <w:p w14:paraId="64AD1279" w14:textId="77777777" w:rsidR="004C7CFD" w:rsidRDefault="004C7CFD">
            <w:pPr>
              <w:pStyle w:val="TableParagraph"/>
              <w:spacing w:before="10"/>
              <w:rPr>
                <w:rFonts w:ascii="Times New Roman"/>
                <w:sz w:val="17"/>
              </w:rPr>
            </w:pPr>
          </w:p>
          <w:p w14:paraId="5EAA9109" w14:textId="77777777" w:rsidR="004C7CFD" w:rsidRDefault="00686046">
            <w:pPr>
              <w:pStyle w:val="TableParagraph"/>
              <w:numPr>
                <w:ilvl w:val="1"/>
                <w:numId w:val="19"/>
              </w:numPr>
              <w:tabs>
                <w:tab w:val="left" w:pos="649"/>
              </w:tabs>
              <w:ind w:left="648" w:right="99" w:hanging="541"/>
              <w:jc w:val="both"/>
              <w:rPr>
                <w:sz w:val="18"/>
              </w:rPr>
            </w:pPr>
            <w:r>
              <w:rPr>
                <w:sz w:val="18"/>
              </w:rPr>
              <w:t>When (un)loading is complete, all lifting accessories are removed from the hook and stored, loader arm is folded away, stabiliser legs retracted, stabiliser locking mechanisms checked, and spreader pads are stored</w:t>
            </w:r>
            <w:r>
              <w:rPr>
                <w:spacing w:val="-17"/>
                <w:sz w:val="18"/>
              </w:rPr>
              <w:t xml:space="preserve"> </w:t>
            </w:r>
            <w:r>
              <w:rPr>
                <w:sz w:val="18"/>
              </w:rPr>
              <w:t>away.</w:t>
            </w:r>
          </w:p>
          <w:p w14:paraId="508AE162" w14:textId="77777777" w:rsidR="004C7CFD" w:rsidRDefault="004C7CFD">
            <w:pPr>
              <w:pStyle w:val="TableParagraph"/>
              <w:rPr>
                <w:rFonts w:ascii="Times New Roman"/>
                <w:sz w:val="18"/>
              </w:rPr>
            </w:pPr>
          </w:p>
          <w:p w14:paraId="7AF541A4" w14:textId="77777777" w:rsidR="004C7CFD" w:rsidRDefault="00686046">
            <w:pPr>
              <w:pStyle w:val="TableParagraph"/>
              <w:numPr>
                <w:ilvl w:val="1"/>
                <w:numId w:val="19"/>
              </w:numPr>
              <w:tabs>
                <w:tab w:val="left" w:pos="649"/>
              </w:tabs>
              <w:spacing w:before="1"/>
              <w:ind w:left="648" w:right="97" w:hanging="541"/>
              <w:jc w:val="both"/>
              <w:rPr>
                <w:sz w:val="18"/>
              </w:rPr>
            </w:pPr>
            <w:r>
              <w:rPr>
                <w:sz w:val="18"/>
              </w:rPr>
              <w:t>If</w:t>
            </w:r>
            <w:r>
              <w:rPr>
                <w:spacing w:val="-7"/>
                <w:sz w:val="18"/>
              </w:rPr>
              <w:t xml:space="preserve"> </w:t>
            </w:r>
            <w:r>
              <w:rPr>
                <w:sz w:val="18"/>
              </w:rPr>
              <w:t>collecting</w:t>
            </w:r>
            <w:r>
              <w:rPr>
                <w:spacing w:val="-9"/>
                <w:sz w:val="18"/>
              </w:rPr>
              <w:t xml:space="preserve"> </w:t>
            </w:r>
            <w:r>
              <w:rPr>
                <w:sz w:val="18"/>
              </w:rPr>
              <w:t>load</w:t>
            </w:r>
            <w:r>
              <w:rPr>
                <w:spacing w:val="-8"/>
                <w:sz w:val="18"/>
              </w:rPr>
              <w:t xml:space="preserve"> </w:t>
            </w:r>
            <w:r>
              <w:rPr>
                <w:sz w:val="18"/>
              </w:rPr>
              <w:t>is</w:t>
            </w:r>
            <w:r>
              <w:rPr>
                <w:spacing w:val="-6"/>
                <w:sz w:val="18"/>
              </w:rPr>
              <w:t xml:space="preserve"> </w:t>
            </w:r>
            <w:r>
              <w:rPr>
                <w:sz w:val="18"/>
              </w:rPr>
              <w:t>adequately</w:t>
            </w:r>
            <w:r>
              <w:rPr>
                <w:spacing w:val="-11"/>
                <w:sz w:val="18"/>
              </w:rPr>
              <w:t xml:space="preserve"> </w:t>
            </w:r>
            <w:r>
              <w:rPr>
                <w:sz w:val="18"/>
              </w:rPr>
              <w:t>secured</w:t>
            </w:r>
            <w:r>
              <w:rPr>
                <w:spacing w:val="-10"/>
                <w:sz w:val="18"/>
              </w:rPr>
              <w:t xml:space="preserve"> </w:t>
            </w:r>
            <w:r>
              <w:rPr>
                <w:sz w:val="18"/>
              </w:rPr>
              <w:t>using</w:t>
            </w:r>
            <w:r>
              <w:rPr>
                <w:spacing w:val="-9"/>
                <w:sz w:val="18"/>
              </w:rPr>
              <w:t xml:space="preserve"> </w:t>
            </w:r>
            <w:r>
              <w:rPr>
                <w:sz w:val="18"/>
              </w:rPr>
              <w:t>appropriate</w:t>
            </w:r>
            <w:r>
              <w:rPr>
                <w:spacing w:val="-6"/>
                <w:sz w:val="18"/>
              </w:rPr>
              <w:t xml:space="preserve"> </w:t>
            </w:r>
            <w:r>
              <w:rPr>
                <w:sz w:val="18"/>
              </w:rPr>
              <w:t>restraints.</w:t>
            </w:r>
            <w:r>
              <w:rPr>
                <w:spacing w:val="-8"/>
                <w:sz w:val="18"/>
              </w:rPr>
              <w:t xml:space="preserve"> </w:t>
            </w:r>
            <w:r>
              <w:rPr>
                <w:sz w:val="18"/>
              </w:rPr>
              <w:t>All</w:t>
            </w:r>
            <w:r>
              <w:rPr>
                <w:spacing w:val="-6"/>
                <w:sz w:val="18"/>
              </w:rPr>
              <w:t xml:space="preserve"> </w:t>
            </w:r>
            <w:r>
              <w:rPr>
                <w:sz w:val="18"/>
              </w:rPr>
              <w:t>window</w:t>
            </w:r>
            <w:r>
              <w:rPr>
                <w:spacing w:val="-11"/>
                <w:sz w:val="18"/>
              </w:rPr>
              <w:t xml:space="preserve"> </w:t>
            </w:r>
            <w:r>
              <w:rPr>
                <w:sz w:val="18"/>
              </w:rPr>
              <w:t>shutters,</w:t>
            </w:r>
            <w:r>
              <w:rPr>
                <w:spacing w:val="1"/>
                <w:sz w:val="18"/>
              </w:rPr>
              <w:t xml:space="preserve"> </w:t>
            </w:r>
            <w:r>
              <w:rPr>
                <w:sz w:val="18"/>
              </w:rPr>
              <w:t>doors,</w:t>
            </w:r>
            <w:r>
              <w:rPr>
                <w:spacing w:val="-10"/>
                <w:sz w:val="18"/>
              </w:rPr>
              <w:t xml:space="preserve"> </w:t>
            </w:r>
            <w:r>
              <w:rPr>
                <w:sz w:val="18"/>
              </w:rPr>
              <w:t>and</w:t>
            </w:r>
            <w:r>
              <w:rPr>
                <w:spacing w:val="-9"/>
                <w:sz w:val="18"/>
              </w:rPr>
              <w:t xml:space="preserve"> </w:t>
            </w:r>
            <w:r>
              <w:rPr>
                <w:sz w:val="18"/>
              </w:rPr>
              <w:t>unit</w:t>
            </w:r>
            <w:r>
              <w:rPr>
                <w:spacing w:val="-8"/>
                <w:sz w:val="18"/>
              </w:rPr>
              <w:t xml:space="preserve"> </w:t>
            </w:r>
            <w:r>
              <w:rPr>
                <w:sz w:val="18"/>
              </w:rPr>
              <w:t>contents</w:t>
            </w:r>
            <w:r>
              <w:rPr>
                <w:spacing w:val="-8"/>
                <w:sz w:val="18"/>
              </w:rPr>
              <w:t xml:space="preserve"> </w:t>
            </w:r>
            <w:r>
              <w:rPr>
                <w:sz w:val="18"/>
              </w:rPr>
              <w:t>are</w:t>
            </w:r>
            <w:r>
              <w:rPr>
                <w:spacing w:val="-9"/>
                <w:sz w:val="18"/>
              </w:rPr>
              <w:t xml:space="preserve"> </w:t>
            </w:r>
            <w:r>
              <w:rPr>
                <w:sz w:val="18"/>
              </w:rPr>
              <w:t>secured for</w:t>
            </w:r>
            <w:r>
              <w:rPr>
                <w:spacing w:val="-1"/>
                <w:sz w:val="18"/>
              </w:rPr>
              <w:t xml:space="preserve"> </w:t>
            </w:r>
            <w:r>
              <w:rPr>
                <w:sz w:val="18"/>
              </w:rPr>
              <w:t>transportation.</w:t>
            </w:r>
          </w:p>
          <w:p w14:paraId="2DE43700" w14:textId="77777777" w:rsidR="004C7CFD" w:rsidRDefault="004C7CFD">
            <w:pPr>
              <w:pStyle w:val="TableParagraph"/>
              <w:rPr>
                <w:rFonts w:ascii="Times New Roman"/>
                <w:sz w:val="18"/>
              </w:rPr>
            </w:pPr>
          </w:p>
          <w:p w14:paraId="271ECFBF" w14:textId="77777777" w:rsidR="004C7CFD" w:rsidRDefault="00686046">
            <w:pPr>
              <w:pStyle w:val="TableParagraph"/>
              <w:numPr>
                <w:ilvl w:val="1"/>
                <w:numId w:val="19"/>
              </w:numPr>
              <w:tabs>
                <w:tab w:val="left" w:pos="649"/>
              </w:tabs>
              <w:ind w:left="648" w:right="94" w:hanging="541"/>
              <w:jc w:val="both"/>
              <w:rPr>
                <w:sz w:val="18"/>
              </w:rPr>
            </w:pPr>
            <w:r>
              <w:rPr>
                <w:sz w:val="18"/>
              </w:rPr>
              <w:t xml:space="preserve">Operator tidies lifting area, </w:t>
            </w:r>
            <w:proofErr w:type="gramStart"/>
            <w:r>
              <w:rPr>
                <w:sz w:val="18"/>
              </w:rPr>
              <w:t>paper work</w:t>
            </w:r>
            <w:proofErr w:type="gramEnd"/>
            <w:r>
              <w:rPr>
                <w:sz w:val="18"/>
              </w:rPr>
              <w:t xml:space="preserve"> is signed, checks the </w:t>
            </w:r>
            <w:r w:rsidR="009436DE">
              <w:rPr>
                <w:sz w:val="18"/>
              </w:rPr>
              <w:t>remote-control</w:t>
            </w:r>
            <w:r>
              <w:rPr>
                <w:sz w:val="18"/>
              </w:rPr>
              <w:t xml:space="preserve"> handset is in its storage place, lorry leaves </w:t>
            </w:r>
            <w:r>
              <w:rPr>
                <w:spacing w:val="2"/>
                <w:sz w:val="18"/>
              </w:rPr>
              <w:t xml:space="preserve">site </w:t>
            </w:r>
            <w:r>
              <w:rPr>
                <w:sz w:val="18"/>
              </w:rPr>
              <w:t>under guidance of Banksman where</w:t>
            </w:r>
            <w:r>
              <w:rPr>
                <w:spacing w:val="-7"/>
                <w:sz w:val="18"/>
              </w:rPr>
              <w:t xml:space="preserve"> </w:t>
            </w:r>
            <w:r>
              <w:rPr>
                <w:sz w:val="18"/>
              </w:rPr>
              <w:t>necessary.</w:t>
            </w:r>
          </w:p>
        </w:tc>
      </w:tr>
    </w:tbl>
    <w:p w14:paraId="04E1441F" w14:textId="77777777" w:rsidR="004C7CFD" w:rsidRDefault="004C7CFD">
      <w:pPr>
        <w:jc w:val="both"/>
        <w:rPr>
          <w:sz w:val="18"/>
        </w:rPr>
        <w:sectPr w:rsidR="004C7CFD">
          <w:pgSz w:w="11910" w:h="16840"/>
          <w:pgMar w:top="1640" w:right="140" w:bottom="1060" w:left="680" w:header="709" w:footer="87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3"/>
        <w:gridCol w:w="1234"/>
        <w:gridCol w:w="1236"/>
      </w:tblGrid>
      <w:tr w:rsidR="004C7CFD" w14:paraId="63C95E22" w14:textId="77777777">
        <w:trPr>
          <w:trHeight w:val="395"/>
        </w:trPr>
        <w:tc>
          <w:tcPr>
            <w:tcW w:w="10853" w:type="dxa"/>
            <w:gridSpan w:val="3"/>
            <w:shd w:val="clear" w:color="auto" w:fill="DFDFDF"/>
          </w:tcPr>
          <w:p w14:paraId="50FF0E03" w14:textId="77777777" w:rsidR="004C7CFD" w:rsidRDefault="00686046">
            <w:pPr>
              <w:pStyle w:val="TableParagraph"/>
              <w:spacing w:line="262" w:lineRule="exact"/>
              <w:ind w:left="107"/>
              <w:rPr>
                <w:b/>
                <w:sz w:val="24"/>
              </w:rPr>
            </w:pPr>
            <w:r>
              <w:rPr>
                <w:b/>
                <w:sz w:val="24"/>
              </w:rPr>
              <w:lastRenderedPageBreak/>
              <w:t>13.0 Lorry Loader Operation Pre- Start Check</w:t>
            </w:r>
          </w:p>
        </w:tc>
      </w:tr>
      <w:tr w:rsidR="004C7CFD" w14:paraId="7A98ABD4" w14:textId="77777777">
        <w:trPr>
          <w:trHeight w:val="1583"/>
        </w:trPr>
        <w:tc>
          <w:tcPr>
            <w:tcW w:w="8383" w:type="dxa"/>
          </w:tcPr>
          <w:p w14:paraId="3F2D1E69" w14:textId="77777777" w:rsidR="004C7CFD" w:rsidRDefault="00686046">
            <w:pPr>
              <w:pStyle w:val="TableParagraph"/>
              <w:spacing w:line="168" w:lineRule="exact"/>
              <w:ind w:left="107"/>
              <w:rPr>
                <w:b/>
                <w:sz w:val="16"/>
              </w:rPr>
            </w:pPr>
            <w:r>
              <w:rPr>
                <w:b/>
                <w:sz w:val="16"/>
              </w:rPr>
              <w:t>IF ANY OF THE ANSWERS BELOW ARE ‘NO’ LIST FURTHER CONTROL MEASURES UNTIL THE PROCESS</w:t>
            </w:r>
          </w:p>
          <w:p w14:paraId="40F476BD" w14:textId="77777777" w:rsidR="004C7CFD" w:rsidRDefault="00686046">
            <w:pPr>
              <w:pStyle w:val="TableParagraph"/>
              <w:spacing w:before="1"/>
              <w:ind w:left="107" w:right="761"/>
              <w:rPr>
                <w:b/>
                <w:sz w:val="16"/>
              </w:rPr>
            </w:pPr>
            <w:r>
              <w:rPr>
                <w:b/>
                <w:sz w:val="16"/>
              </w:rPr>
              <w:t>IS SUITABLY CONTROLLED IN CONSULTATION WITH RESPONSIBLE PERSON ON SITE AND / OR APPOINTED PERSON ACCORDING TO THE KEY BELOW:</w:t>
            </w:r>
          </w:p>
          <w:p w14:paraId="7D7C0D45" w14:textId="77777777" w:rsidR="004C7CFD" w:rsidRDefault="00686046">
            <w:pPr>
              <w:pStyle w:val="TableParagraph"/>
              <w:spacing w:before="119"/>
              <w:ind w:left="107"/>
              <w:rPr>
                <w:b/>
                <w:sz w:val="16"/>
              </w:rPr>
            </w:pPr>
            <w:r>
              <w:rPr>
                <w:b/>
                <w:color w:val="92D050"/>
                <w:sz w:val="16"/>
              </w:rPr>
              <w:t xml:space="preserve">GREEN: </w:t>
            </w:r>
            <w:r>
              <w:rPr>
                <w:b/>
                <w:sz w:val="16"/>
              </w:rPr>
              <w:t>Proceed with the lift</w:t>
            </w:r>
          </w:p>
          <w:p w14:paraId="1B15FD64" w14:textId="77777777" w:rsidR="004C7CFD" w:rsidRDefault="00686046">
            <w:pPr>
              <w:pStyle w:val="TableParagraph"/>
              <w:spacing w:before="121" w:line="393" w:lineRule="auto"/>
              <w:ind w:left="107" w:right="1152"/>
              <w:rPr>
                <w:b/>
                <w:sz w:val="16"/>
              </w:rPr>
            </w:pPr>
            <w:r>
              <w:rPr>
                <w:b/>
                <w:color w:val="FFC000"/>
                <w:sz w:val="16"/>
              </w:rPr>
              <w:t xml:space="preserve">AMBER: </w:t>
            </w:r>
            <w:r>
              <w:rPr>
                <w:b/>
                <w:sz w:val="16"/>
              </w:rPr>
              <w:t xml:space="preserve">Consult with responsible person on site until resolved, or contact Appointed Person </w:t>
            </w:r>
            <w:r>
              <w:rPr>
                <w:b/>
                <w:color w:val="FF0000"/>
                <w:sz w:val="16"/>
              </w:rPr>
              <w:t xml:space="preserve">RED: </w:t>
            </w:r>
            <w:r>
              <w:rPr>
                <w:b/>
                <w:sz w:val="16"/>
              </w:rPr>
              <w:t>Stop work immediately and contact the Appointed Person</w:t>
            </w:r>
          </w:p>
        </w:tc>
        <w:tc>
          <w:tcPr>
            <w:tcW w:w="2470" w:type="dxa"/>
            <w:gridSpan w:val="2"/>
          </w:tcPr>
          <w:p w14:paraId="35A69967" w14:textId="77777777" w:rsidR="004C7CFD" w:rsidRDefault="004C7CFD">
            <w:pPr>
              <w:pStyle w:val="TableParagraph"/>
              <w:rPr>
                <w:rFonts w:ascii="Times New Roman"/>
                <w:sz w:val="18"/>
              </w:rPr>
            </w:pPr>
          </w:p>
          <w:p w14:paraId="5357E779" w14:textId="77777777" w:rsidR="004C7CFD" w:rsidRDefault="004C7CFD">
            <w:pPr>
              <w:pStyle w:val="TableParagraph"/>
              <w:rPr>
                <w:rFonts w:ascii="Times New Roman"/>
                <w:sz w:val="18"/>
              </w:rPr>
            </w:pPr>
          </w:p>
          <w:p w14:paraId="6E57EBBD" w14:textId="77777777" w:rsidR="004C7CFD" w:rsidRDefault="004C7CFD">
            <w:pPr>
              <w:pStyle w:val="TableParagraph"/>
              <w:spacing w:before="3"/>
              <w:rPr>
                <w:rFonts w:ascii="Times New Roman"/>
                <w:sz w:val="18"/>
              </w:rPr>
            </w:pPr>
          </w:p>
          <w:p w14:paraId="3DFBA93F" w14:textId="77777777" w:rsidR="004C7CFD" w:rsidRDefault="00686046">
            <w:pPr>
              <w:pStyle w:val="TableParagraph"/>
              <w:spacing w:before="1"/>
              <w:ind w:left="561"/>
              <w:rPr>
                <w:b/>
                <w:sz w:val="16"/>
              </w:rPr>
            </w:pPr>
            <w:r>
              <w:rPr>
                <w:b/>
                <w:sz w:val="16"/>
              </w:rPr>
              <w:t>SATISFACTORY?</w:t>
            </w:r>
          </w:p>
        </w:tc>
      </w:tr>
      <w:tr w:rsidR="004C7CFD" w14:paraId="7A024578" w14:textId="77777777">
        <w:trPr>
          <w:trHeight w:val="486"/>
        </w:trPr>
        <w:tc>
          <w:tcPr>
            <w:tcW w:w="8383" w:type="dxa"/>
          </w:tcPr>
          <w:p w14:paraId="4E04CAF7" w14:textId="77777777" w:rsidR="004C7CFD" w:rsidRDefault="00686046">
            <w:pPr>
              <w:pStyle w:val="TableParagraph"/>
              <w:spacing w:line="171" w:lineRule="exact"/>
              <w:ind w:left="107"/>
              <w:rPr>
                <w:sz w:val="16"/>
              </w:rPr>
            </w:pPr>
            <w:r>
              <w:rPr>
                <w:sz w:val="16"/>
              </w:rPr>
              <w:t>Have the vehicle daily walk around checks; loader crane and lifting accessory; and Safety Equipment / PPE pre-</w:t>
            </w:r>
          </w:p>
          <w:p w14:paraId="28EB55C0" w14:textId="77777777" w:rsidR="004C7CFD" w:rsidRDefault="00686046">
            <w:pPr>
              <w:pStyle w:val="TableParagraph"/>
              <w:spacing w:before="1"/>
              <w:ind w:left="107"/>
              <w:rPr>
                <w:sz w:val="16"/>
              </w:rPr>
            </w:pPr>
            <w:r>
              <w:rPr>
                <w:sz w:val="16"/>
              </w:rPr>
              <w:t>use checks been completed and documented?</w:t>
            </w:r>
          </w:p>
        </w:tc>
        <w:tc>
          <w:tcPr>
            <w:tcW w:w="1234" w:type="dxa"/>
            <w:shd w:val="clear" w:color="auto" w:fill="92D050"/>
          </w:tcPr>
          <w:p w14:paraId="67456F6E" w14:textId="77777777" w:rsidR="004C7CFD" w:rsidRDefault="00686046">
            <w:pPr>
              <w:pStyle w:val="TableParagraph"/>
              <w:spacing w:before="77"/>
              <w:ind w:left="455" w:right="453"/>
              <w:jc w:val="center"/>
              <w:rPr>
                <w:sz w:val="16"/>
              </w:rPr>
            </w:pPr>
            <w:r>
              <w:rPr>
                <w:sz w:val="16"/>
              </w:rPr>
              <w:t>Yes</w:t>
            </w:r>
          </w:p>
        </w:tc>
        <w:tc>
          <w:tcPr>
            <w:tcW w:w="1236" w:type="dxa"/>
            <w:shd w:val="clear" w:color="auto" w:fill="FFC000"/>
          </w:tcPr>
          <w:p w14:paraId="6DD0B024" w14:textId="77777777" w:rsidR="004C7CFD" w:rsidRDefault="00686046">
            <w:pPr>
              <w:pStyle w:val="TableParagraph"/>
              <w:spacing w:before="77"/>
              <w:ind w:left="494" w:right="486"/>
              <w:jc w:val="center"/>
              <w:rPr>
                <w:sz w:val="16"/>
              </w:rPr>
            </w:pPr>
            <w:r>
              <w:rPr>
                <w:sz w:val="16"/>
              </w:rPr>
              <w:t>No</w:t>
            </w:r>
          </w:p>
        </w:tc>
      </w:tr>
      <w:tr w:rsidR="004C7CFD" w14:paraId="3140CDAA" w14:textId="77777777">
        <w:trPr>
          <w:trHeight w:val="397"/>
        </w:trPr>
        <w:tc>
          <w:tcPr>
            <w:tcW w:w="8383" w:type="dxa"/>
          </w:tcPr>
          <w:p w14:paraId="442FF81E" w14:textId="77777777" w:rsidR="004C7CFD" w:rsidRDefault="00686046">
            <w:pPr>
              <w:pStyle w:val="TableParagraph"/>
              <w:spacing w:before="34"/>
              <w:ind w:left="107"/>
              <w:rPr>
                <w:sz w:val="16"/>
              </w:rPr>
            </w:pPr>
            <w:r>
              <w:rPr>
                <w:sz w:val="16"/>
              </w:rPr>
              <w:t xml:space="preserve">Has a site induction been conducted, and the client confirmed they have seen and approved </w:t>
            </w:r>
            <w:r w:rsidR="009436DE">
              <w:rPr>
                <w:sz w:val="16"/>
              </w:rPr>
              <w:t>these documents</w:t>
            </w:r>
            <w:r>
              <w:rPr>
                <w:sz w:val="16"/>
              </w:rPr>
              <w:t>?</w:t>
            </w:r>
          </w:p>
        </w:tc>
        <w:tc>
          <w:tcPr>
            <w:tcW w:w="1234" w:type="dxa"/>
            <w:shd w:val="clear" w:color="auto" w:fill="92D050"/>
          </w:tcPr>
          <w:p w14:paraId="7F4E638C" w14:textId="77777777" w:rsidR="004C7CFD" w:rsidRDefault="00686046">
            <w:pPr>
              <w:pStyle w:val="TableParagraph"/>
              <w:spacing w:before="34"/>
              <w:ind w:left="455" w:right="453"/>
              <w:jc w:val="center"/>
              <w:rPr>
                <w:sz w:val="16"/>
              </w:rPr>
            </w:pPr>
            <w:r>
              <w:rPr>
                <w:sz w:val="16"/>
              </w:rPr>
              <w:t>Yes</w:t>
            </w:r>
          </w:p>
        </w:tc>
        <w:tc>
          <w:tcPr>
            <w:tcW w:w="1236" w:type="dxa"/>
            <w:shd w:val="clear" w:color="auto" w:fill="FFC000"/>
          </w:tcPr>
          <w:p w14:paraId="7D4DEB17" w14:textId="77777777" w:rsidR="004C7CFD" w:rsidRDefault="00686046">
            <w:pPr>
              <w:pStyle w:val="TableParagraph"/>
              <w:spacing w:before="34"/>
              <w:ind w:left="494" w:right="486"/>
              <w:jc w:val="center"/>
              <w:rPr>
                <w:sz w:val="16"/>
              </w:rPr>
            </w:pPr>
            <w:r>
              <w:rPr>
                <w:sz w:val="16"/>
              </w:rPr>
              <w:t>No</w:t>
            </w:r>
          </w:p>
        </w:tc>
      </w:tr>
      <w:tr w:rsidR="004C7CFD" w14:paraId="76907E75" w14:textId="77777777">
        <w:trPr>
          <w:trHeight w:val="398"/>
        </w:trPr>
        <w:tc>
          <w:tcPr>
            <w:tcW w:w="8383" w:type="dxa"/>
          </w:tcPr>
          <w:p w14:paraId="1E1EB36C" w14:textId="77777777" w:rsidR="004C7CFD" w:rsidRDefault="00686046">
            <w:pPr>
              <w:pStyle w:val="TableParagraph"/>
              <w:spacing w:before="35"/>
              <w:ind w:left="107"/>
              <w:rPr>
                <w:sz w:val="16"/>
              </w:rPr>
            </w:pPr>
            <w:r>
              <w:rPr>
                <w:sz w:val="16"/>
              </w:rPr>
              <w:t>If on a public road are the emergency services able to pass whilst you are working?</w:t>
            </w:r>
          </w:p>
        </w:tc>
        <w:tc>
          <w:tcPr>
            <w:tcW w:w="1234" w:type="dxa"/>
            <w:shd w:val="clear" w:color="auto" w:fill="92D050"/>
          </w:tcPr>
          <w:p w14:paraId="1AD606B6" w14:textId="77777777" w:rsidR="004C7CFD" w:rsidRDefault="00686046">
            <w:pPr>
              <w:pStyle w:val="TableParagraph"/>
              <w:spacing w:before="35"/>
              <w:ind w:left="455" w:right="453"/>
              <w:jc w:val="center"/>
              <w:rPr>
                <w:sz w:val="16"/>
              </w:rPr>
            </w:pPr>
            <w:r>
              <w:rPr>
                <w:sz w:val="16"/>
              </w:rPr>
              <w:t>Yes</w:t>
            </w:r>
          </w:p>
        </w:tc>
        <w:tc>
          <w:tcPr>
            <w:tcW w:w="1236" w:type="dxa"/>
            <w:shd w:val="clear" w:color="auto" w:fill="FFC000"/>
          </w:tcPr>
          <w:p w14:paraId="1FCC2ABE" w14:textId="77777777" w:rsidR="004C7CFD" w:rsidRDefault="00686046">
            <w:pPr>
              <w:pStyle w:val="TableParagraph"/>
              <w:spacing w:before="35"/>
              <w:ind w:left="494" w:right="486"/>
              <w:jc w:val="center"/>
              <w:rPr>
                <w:sz w:val="16"/>
              </w:rPr>
            </w:pPr>
            <w:r>
              <w:rPr>
                <w:sz w:val="16"/>
              </w:rPr>
              <w:t>No</w:t>
            </w:r>
          </w:p>
        </w:tc>
      </w:tr>
      <w:tr w:rsidR="004C7CFD" w14:paraId="0D9A3CC8" w14:textId="77777777">
        <w:trPr>
          <w:trHeight w:val="486"/>
        </w:trPr>
        <w:tc>
          <w:tcPr>
            <w:tcW w:w="8383" w:type="dxa"/>
          </w:tcPr>
          <w:p w14:paraId="20503AA1" w14:textId="77777777" w:rsidR="004C7CFD" w:rsidRDefault="00686046">
            <w:pPr>
              <w:pStyle w:val="TableParagraph"/>
              <w:spacing w:line="170" w:lineRule="exact"/>
              <w:ind w:left="107"/>
              <w:rPr>
                <w:sz w:val="16"/>
              </w:rPr>
            </w:pPr>
            <w:r>
              <w:rPr>
                <w:sz w:val="16"/>
              </w:rPr>
              <w:t>Is the work area clear with adequate hard standing? Free from slip, trip and fall hazards, and with sufficient space</w:t>
            </w:r>
          </w:p>
          <w:p w14:paraId="40E5EA29" w14:textId="77777777" w:rsidR="004C7CFD" w:rsidRDefault="00686046">
            <w:pPr>
              <w:pStyle w:val="TableParagraph"/>
              <w:spacing w:line="183" w:lineRule="exact"/>
              <w:ind w:left="107"/>
              <w:rPr>
                <w:sz w:val="16"/>
              </w:rPr>
            </w:pPr>
            <w:r>
              <w:rPr>
                <w:sz w:val="16"/>
              </w:rPr>
              <w:t>available for the lorry loader vehicles to set up for lifting, including vehicle stabilisers?</w:t>
            </w:r>
          </w:p>
        </w:tc>
        <w:tc>
          <w:tcPr>
            <w:tcW w:w="1234" w:type="dxa"/>
            <w:shd w:val="clear" w:color="auto" w:fill="92D050"/>
          </w:tcPr>
          <w:p w14:paraId="4F54FF29" w14:textId="77777777" w:rsidR="004C7CFD" w:rsidRDefault="00686046">
            <w:pPr>
              <w:pStyle w:val="TableParagraph"/>
              <w:spacing w:before="77"/>
              <w:ind w:left="455" w:right="453"/>
              <w:jc w:val="center"/>
              <w:rPr>
                <w:sz w:val="16"/>
              </w:rPr>
            </w:pPr>
            <w:r>
              <w:rPr>
                <w:sz w:val="16"/>
              </w:rPr>
              <w:t>Yes</w:t>
            </w:r>
          </w:p>
        </w:tc>
        <w:tc>
          <w:tcPr>
            <w:tcW w:w="1236" w:type="dxa"/>
            <w:shd w:val="clear" w:color="auto" w:fill="FFC000"/>
          </w:tcPr>
          <w:p w14:paraId="0ACDA0B0" w14:textId="77777777" w:rsidR="004C7CFD" w:rsidRDefault="00686046">
            <w:pPr>
              <w:pStyle w:val="TableParagraph"/>
              <w:spacing w:before="77"/>
              <w:ind w:left="494" w:right="486"/>
              <w:jc w:val="center"/>
              <w:rPr>
                <w:sz w:val="16"/>
              </w:rPr>
            </w:pPr>
            <w:r>
              <w:rPr>
                <w:sz w:val="16"/>
              </w:rPr>
              <w:t>No</w:t>
            </w:r>
          </w:p>
        </w:tc>
      </w:tr>
      <w:tr w:rsidR="004C7CFD" w14:paraId="14B6D71B" w14:textId="77777777">
        <w:trPr>
          <w:trHeight w:val="397"/>
        </w:trPr>
        <w:tc>
          <w:tcPr>
            <w:tcW w:w="8383" w:type="dxa"/>
          </w:tcPr>
          <w:p w14:paraId="711A8B03" w14:textId="77777777" w:rsidR="004C7CFD" w:rsidRDefault="00686046">
            <w:pPr>
              <w:pStyle w:val="TableParagraph"/>
              <w:spacing w:before="34"/>
              <w:ind w:left="107"/>
              <w:rPr>
                <w:sz w:val="16"/>
              </w:rPr>
            </w:pPr>
            <w:r>
              <w:rPr>
                <w:sz w:val="16"/>
              </w:rPr>
              <w:t>Are adequate controls in place to prevent ingress of others, including children/public?</w:t>
            </w:r>
          </w:p>
        </w:tc>
        <w:tc>
          <w:tcPr>
            <w:tcW w:w="1234" w:type="dxa"/>
            <w:shd w:val="clear" w:color="auto" w:fill="92D050"/>
          </w:tcPr>
          <w:p w14:paraId="2253E16F" w14:textId="77777777" w:rsidR="004C7CFD" w:rsidRDefault="00686046">
            <w:pPr>
              <w:pStyle w:val="TableParagraph"/>
              <w:spacing w:before="34"/>
              <w:ind w:left="455" w:right="453"/>
              <w:jc w:val="center"/>
              <w:rPr>
                <w:sz w:val="16"/>
              </w:rPr>
            </w:pPr>
            <w:r>
              <w:rPr>
                <w:sz w:val="16"/>
              </w:rPr>
              <w:t>Yes</w:t>
            </w:r>
          </w:p>
        </w:tc>
        <w:tc>
          <w:tcPr>
            <w:tcW w:w="1236" w:type="dxa"/>
            <w:shd w:val="clear" w:color="auto" w:fill="FFC000"/>
          </w:tcPr>
          <w:p w14:paraId="06FC362B" w14:textId="77777777" w:rsidR="004C7CFD" w:rsidRDefault="00686046">
            <w:pPr>
              <w:pStyle w:val="TableParagraph"/>
              <w:spacing w:before="34"/>
              <w:ind w:left="494" w:right="486"/>
              <w:jc w:val="center"/>
              <w:rPr>
                <w:sz w:val="16"/>
              </w:rPr>
            </w:pPr>
            <w:r>
              <w:rPr>
                <w:sz w:val="16"/>
              </w:rPr>
              <w:t>No</w:t>
            </w:r>
          </w:p>
        </w:tc>
      </w:tr>
      <w:tr w:rsidR="004C7CFD" w14:paraId="387AB752" w14:textId="77777777">
        <w:trPr>
          <w:trHeight w:val="486"/>
        </w:trPr>
        <w:tc>
          <w:tcPr>
            <w:tcW w:w="8383" w:type="dxa"/>
          </w:tcPr>
          <w:p w14:paraId="4566E539" w14:textId="77777777" w:rsidR="004C7CFD" w:rsidRDefault="00686046">
            <w:pPr>
              <w:pStyle w:val="TableParagraph"/>
              <w:spacing w:line="170" w:lineRule="exact"/>
              <w:ind w:left="107"/>
              <w:rPr>
                <w:sz w:val="16"/>
              </w:rPr>
            </w:pPr>
            <w:r>
              <w:rPr>
                <w:sz w:val="16"/>
              </w:rPr>
              <w:t>Clear overhead - electricity (min distance to cables is 9m wooden poles and 15m steel structures, PLUS full length</w:t>
            </w:r>
          </w:p>
          <w:p w14:paraId="1774A150" w14:textId="77777777" w:rsidR="004C7CFD" w:rsidRDefault="00686046">
            <w:pPr>
              <w:pStyle w:val="TableParagraph"/>
              <w:spacing w:line="183" w:lineRule="exact"/>
              <w:ind w:left="107"/>
              <w:rPr>
                <w:sz w:val="16"/>
              </w:rPr>
            </w:pPr>
            <w:r>
              <w:rPr>
                <w:sz w:val="16"/>
              </w:rPr>
              <w:t>of boom PLUS any protruding load)?</w:t>
            </w:r>
          </w:p>
        </w:tc>
        <w:tc>
          <w:tcPr>
            <w:tcW w:w="1234" w:type="dxa"/>
            <w:shd w:val="clear" w:color="auto" w:fill="92D050"/>
          </w:tcPr>
          <w:p w14:paraId="705D3939" w14:textId="77777777" w:rsidR="004C7CFD" w:rsidRDefault="00686046">
            <w:pPr>
              <w:pStyle w:val="TableParagraph"/>
              <w:spacing w:before="77"/>
              <w:ind w:left="455" w:right="453"/>
              <w:jc w:val="center"/>
              <w:rPr>
                <w:sz w:val="16"/>
              </w:rPr>
            </w:pPr>
            <w:r>
              <w:rPr>
                <w:sz w:val="16"/>
              </w:rPr>
              <w:t>Yes</w:t>
            </w:r>
          </w:p>
        </w:tc>
        <w:tc>
          <w:tcPr>
            <w:tcW w:w="1236" w:type="dxa"/>
            <w:shd w:val="clear" w:color="auto" w:fill="FF0000"/>
          </w:tcPr>
          <w:p w14:paraId="436944A1" w14:textId="77777777" w:rsidR="004C7CFD" w:rsidRDefault="00686046">
            <w:pPr>
              <w:pStyle w:val="TableParagraph"/>
              <w:spacing w:before="77"/>
              <w:ind w:left="494" w:right="486"/>
              <w:jc w:val="center"/>
              <w:rPr>
                <w:sz w:val="16"/>
              </w:rPr>
            </w:pPr>
            <w:r>
              <w:rPr>
                <w:sz w:val="16"/>
              </w:rPr>
              <w:t>No</w:t>
            </w:r>
          </w:p>
        </w:tc>
      </w:tr>
      <w:tr w:rsidR="004C7CFD" w14:paraId="0885618F" w14:textId="77777777">
        <w:trPr>
          <w:trHeight w:val="397"/>
        </w:trPr>
        <w:tc>
          <w:tcPr>
            <w:tcW w:w="8383" w:type="dxa"/>
          </w:tcPr>
          <w:p w14:paraId="56D78EAB" w14:textId="77777777" w:rsidR="004C7CFD" w:rsidRDefault="00686046">
            <w:pPr>
              <w:pStyle w:val="TableParagraph"/>
              <w:spacing w:before="34"/>
              <w:ind w:left="107"/>
              <w:rPr>
                <w:sz w:val="16"/>
              </w:rPr>
            </w:pPr>
            <w:r>
              <w:rPr>
                <w:sz w:val="16"/>
              </w:rPr>
              <w:t>Clear overhead – other (telephone cables, canopies, trees, bridges)?</w:t>
            </w:r>
          </w:p>
        </w:tc>
        <w:tc>
          <w:tcPr>
            <w:tcW w:w="1234" w:type="dxa"/>
            <w:shd w:val="clear" w:color="auto" w:fill="92D050"/>
          </w:tcPr>
          <w:p w14:paraId="268913B5" w14:textId="77777777" w:rsidR="004C7CFD" w:rsidRDefault="00686046">
            <w:pPr>
              <w:pStyle w:val="TableParagraph"/>
              <w:spacing w:before="34"/>
              <w:ind w:left="455" w:right="453"/>
              <w:jc w:val="center"/>
              <w:rPr>
                <w:sz w:val="16"/>
              </w:rPr>
            </w:pPr>
            <w:r>
              <w:rPr>
                <w:sz w:val="16"/>
              </w:rPr>
              <w:t>Yes</w:t>
            </w:r>
          </w:p>
        </w:tc>
        <w:tc>
          <w:tcPr>
            <w:tcW w:w="1236" w:type="dxa"/>
            <w:shd w:val="clear" w:color="auto" w:fill="FFC000"/>
          </w:tcPr>
          <w:p w14:paraId="73C5DB92" w14:textId="77777777" w:rsidR="004C7CFD" w:rsidRDefault="00686046">
            <w:pPr>
              <w:pStyle w:val="TableParagraph"/>
              <w:spacing w:before="34"/>
              <w:ind w:left="494" w:right="486"/>
              <w:jc w:val="center"/>
              <w:rPr>
                <w:sz w:val="16"/>
              </w:rPr>
            </w:pPr>
            <w:r>
              <w:rPr>
                <w:sz w:val="16"/>
              </w:rPr>
              <w:t>No</w:t>
            </w:r>
          </w:p>
        </w:tc>
      </w:tr>
      <w:tr w:rsidR="004C7CFD" w14:paraId="3C58D7E4" w14:textId="77777777">
        <w:trPr>
          <w:trHeight w:val="486"/>
        </w:trPr>
        <w:tc>
          <w:tcPr>
            <w:tcW w:w="8383" w:type="dxa"/>
          </w:tcPr>
          <w:p w14:paraId="7FFC659D" w14:textId="77777777" w:rsidR="004C7CFD" w:rsidRDefault="00686046">
            <w:pPr>
              <w:pStyle w:val="TableParagraph"/>
              <w:spacing w:line="171" w:lineRule="exact"/>
              <w:ind w:left="107"/>
              <w:rPr>
                <w:sz w:val="16"/>
              </w:rPr>
            </w:pPr>
            <w:r>
              <w:rPr>
                <w:sz w:val="16"/>
              </w:rPr>
              <w:t xml:space="preserve">Is the ground condition around the working area free from underground services, manhole covers, and </w:t>
            </w:r>
            <w:r w:rsidR="009436DE">
              <w:rPr>
                <w:sz w:val="16"/>
              </w:rPr>
              <w:t>backfilled?</w:t>
            </w:r>
          </w:p>
          <w:p w14:paraId="10D340DC" w14:textId="77777777" w:rsidR="004C7CFD" w:rsidRDefault="00686046">
            <w:pPr>
              <w:pStyle w:val="TableParagraph"/>
              <w:spacing w:before="1"/>
              <w:ind w:left="107"/>
              <w:rPr>
                <w:sz w:val="16"/>
              </w:rPr>
            </w:pPr>
            <w:r>
              <w:rPr>
                <w:sz w:val="16"/>
              </w:rPr>
              <w:t>areas? Can you set up 1m away for every 1m deep from any excavations?</w:t>
            </w:r>
          </w:p>
        </w:tc>
        <w:tc>
          <w:tcPr>
            <w:tcW w:w="1234" w:type="dxa"/>
            <w:shd w:val="clear" w:color="auto" w:fill="92D050"/>
          </w:tcPr>
          <w:p w14:paraId="136BDF1D" w14:textId="77777777" w:rsidR="004C7CFD" w:rsidRDefault="00686046">
            <w:pPr>
              <w:pStyle w:val="TableParagraph"/>
              <w:spacing w:before="77"/>
              <w:ind w:left="455" w:right="453"/>
              <w:jc w:val="center"/>
              <w:rPr>
                <w:sz w:val="16"/>
              </w:rPr>
            </w:pPr>
            <w:r>
              <w:rPr>
                <w:sz w:val="16"/>
              </w:rPr>
              <w:t>Yes</w:t>
            </w:r>
          </w:p>
        </w:tc>
        <w:tc>
          <w:tcPr>
            <w:tcW w:w="1236" w:type="dxa"/>
            <w:shd w:val="clear" w:color="auto" w:fill="FF0000"/>
          </w:tcPr>
          <w:p w14:paraId="2C5B0EF0" w14:textId="77777777" w:rsidR="004C7CFD" w:rsidRDefault="00686046">
            <w:pPr>
              <w:pStyle w:val="TableParagraph"/>
              <w:spacing w:before="77"/>
              <w:ind w:left="494" w:right="486"/>
              <w:jc w:val="center"/>
              <w:rPr>
                <w:sz w:val="16"/>
              </w:rPr>
            </w:pPr>
            <w:r>
              <w:rPr>
                <w:sz w:val="16"/>
              </w:rPr>
              <w:t>No</w:t>
            </w:r>
          </w:p>
        </w:tc>
      </w:tr>
      <w:tr w:rsidR="004C7CFD" w14:paraId="7B52CBDF" w14:textId="77777777">
        <w:trPr>
          <w:trHeight w:val="397"/>
        </w:trPr>
        <w:tc>
          <w:tcPr>
            <w:tcW w:w="8383" w:type="dxa"/>
          </w:tcPr>
          <w:p w14:paraId="375F2357" w14:textId="5299DCFA" w:rsidR="004C7CFD" w:rsidRDefault="00686046">
            <w:pPr>
              <w:pStyle w:val="TableParagraph"/>
              <w:spacing w:before="34"/>
              <w:ind w:left="107"/>
              <w:rPr>
                <w:sz w:val="16"/>
              </w:rPr>
            </w:pPr>
            <w:r>
              <w:rPr>
                <w:sz w:val="16"/>
              </w:rPr>
              <w:t xml:space="preserve">Are the lifting points visually sound? Note: </w:t>
            </w:r>
            <w:r w:rsidR="000B0A8B">
              <w:rPr>
                <w:sz w:val="16"/>
              </w:rPr>
              <w:t>A1 Group Transport</w:t>
            </w:r>
            <w:r>
              <w:rPr>
                <w:sz w:val="16"/>
              </w:rPr>
              <w:t xml:space="preserve"> units are not suitable for lifting using the jacklegs</w:t>
            </w:r>
          </w:p>
        </w:tc>
        <w:tc>
          <w:tcPr>
            <w:tcW w:w="1234" w:type="dxa"/>
            <w:shd w:val="clear" w:color="auto" w:fill="92D050"/>
          </w:tcPr>
          <w:p w14:paraId="57DB8E74" w14:textId="77777777" w:rsidR="004C7CFD" w:rsidRDefault="00686046">
            <w:pPr>
              <w:pStyle w:val="TableParagraph"/>
              <w:spacing w:before="34"/>
              <w:ind w:left="455" w:right="453"/>
              <w:jc w:val="center"/>
              <w:rPr>
                <w:sz w:val="16"/>
              </w:rPr>
            </w:pPr>
            <w:r>
              <w:rPr>
                <w:sz w:val="16"/>
              </w:rPr>
              <w:t>Yes</w:t>
            </w:r>
          </w:p>
        </w:tc>
        <w:tc>
          <w:tcPr>
            <w:tcW w:w="1236" w:type="dxa"/>
            <w:shd w:val="clear" w:color="auto" w:fill="FF0000"/>
          </w:tcPr>
          <w:p w14:paraId="1CF4EDC8" w14:textId="77777777" w:rsidR="004C7CFD" w:rsidRDefault="00686046">
            <w:pPr>
              <w:pStyle w:val="TableParagraph"/>
              <w:spacing w:before="34"/>
              <w:ind w:left="494" w:right="486"/>
              <w:jc w:val="center"/>
              <w:rPr>
                <w:sz w:val="16"/>
              </w:rPr>
            </w:pPr>
            <w:r>
              <w:rPr>
                <w:sz w:val="16"/>
              </w:rPr>
              <w:t>No</w:t>
            </w:r>
          </w:p>
        </w:tc>
      </w:tr>
      <w:tr w:rsidR="004C7CFD" w14:paraId="64D0F30F" w14:textId="77777777">
        <w:trPr>
          <w:trHeight w:val="487"/>
        </w:trPr>
        <w:tc>
          <w:tcPr>
            <w:tcW w:w="8383" w:type="dxa"/>
          </w:tcPr>
          <w:p w14:paraId="32642F63" w14:textId="77777777" w:rsidR="004C7CFD" w:rsidRDefault="00686046">
            <w:pPr>
              <w:pStyle w:val="TableParagraph"/>
              <w:spacing w:line="171" w:lineRule="exact"/>
              <w:ind w:left="107"/>
              <w:rPr>
                <w:sz w:val="16"/>
              </w:rPr>
            </w:pPr>
            <w:r>
              <w:rPr>
                <w:sz w:val="16"/>
              </w:rPr>
              <w:t>For deliveries, is the ground condition where the unit(s) will be positioned level and of suitable strength to</w:t>
            </w:r>
          </w:p>
          <w:p w14:paraId="487AA8BB" w14:textId="77777777" w:rsidR="004C7CFD" w:rsidRDefault="00686046">
            <w:pPr>
              <w:pStyle w:val="TableParagraph"/>
              <w:spacing w:before="1"/>
              <w:ind w:left="107"/>
              <w:rPr>
                <w:sz w:val="16"/>
              </w:rPr>
            </w:pPr>
            <w:r>
              <w:rPr>
                <w:sz w:val="16"/>
              </w:rPr>
              <w:t>accommodate the weight of the unit, and without requiring excess packing?</w:t>
            </w:r>
          </w:p>
        </w:tc>
        <w:tc>
          <w:tcPr>
            <w:tcW w:w="1234" w:type="dxa"/>
            <w:shd w:val="clear" w:color="auto" w:fill="92D050"/>
          </w:tcPr>
          <w:p w14:paraId="24A7D784" w14:textId="77777777" w:rsidR="004C7CFD" w:rsidRDefault="00686046">
            <w:pPr>
              <w:pStyle w:val="TableParagraph"/>
              <w:spacing w:before="78"/>
              <w:ind w:left="455" w:right="453"/>
              <w:jc w:val="center"/>
              <w:rPr>
                <w:sz w:val="16"/>
              </w:rPr>
            </w:pPr>
            <w:r>
              <w:rPr>
                <w:sz w:val="16"/>
              </w:rPr>
              <w:t>Yes</w:t>
            </w:r>
          </w:p>
        </w:tc>
        <w:tc>
          <w:tcPr>
            <w:tcW w:w="1236" w:type="dxa"/>
            <w:shd w:val="clear" w:color="auto" w:fill="FFC000"/>
          </w:tcPr>
          <w:p w14:paraId="5603A4AA" w14:textId="77777777" w:rsidR="004C7CFD" w:rsidRDefault="00686046">
            <w:pPr>
              <w:pStyle w:val="TableParagraph"/>
              <w:spacing w:before="78"/>
              <w:ind w:left="494" w:right="486"/>
              <w:jc w:val="center"/>
              <w:rPr>
                <w:sz w:val="16"/>
              </w:rPr>
            </w:pPr>
            <w:r>
              <w:rPr>
                <w:sz w:val="16"/>
              </w:rPr>
              <w:t>No</w:t>
            </w:r>
          </w:p>
        </w:tc>
      </w:tr>
      <w:tr w:rsidR="004C7CFD" w14:paraId="09D0A911" w14:textId="77777777">
        <w:trPr>
          <w:trHeight w:val="397"/>
        </w:trPr>
        <w:tc>
          <w:tcPr>
            <w:tcW w:w="8383" w:type="dxa"/>
          </w:tcPr>
          <w:p w14:paraId="3F097678" w14:textId="77777777" w:rsidR="004C7CFD" w:rsidRDefault="00686046">
            <w:pPr>
              <w:pStyle w:val="TableParagraph"/>
              <w:spacing w:before="34"/>
              <w:ind w:left="107"/>
              <w:rPr>
                <w:sz w:val="16"/>
              </w:rPr>
            </w:pPr>
            <w:r>
              <w:rPr>
                <w:sz w:val="16"/>
              </w:rPr>
              <w:t>Are the weather conditions satisfactory to conduct a safe lift?</w:t>
            </w:r>
          </w:p>
        </w:tc>
        <w:tc>
          <w:tcPr>
            <w:tcW w:w="1234" w:type="dxa"/>
            <w:shd w:val="clear" w:color="auto" w:fill="92D050"/>
          </w:tcPr>
          <w:p w14:paraId="6912A246" w14:textId="77777777" w:rsidR="004C7CFD" w:rsidRDefault="00686046">
            <w:pPr>
              <w:pStyle w:val="TableParagraph"/>
              <w:spacing w:before="34"/>
              <w:ind w:left="455" w:right="453"/>
              <w:jc w:val="center"/>
              <w:rPr>
                <w:sz w:val="16"/>
              </w:rPr>
            </w:pPr>
            <w:r>
              <w:rPr>
                <w:sz w:val="16"/>
              </w:rPr>
              <w:t>Yes</w:t>
            </w:r>
          </w:p>
        </w:tc>
        <w:tc>
          <w:tcPr>
            <w:tcW w:w="1236" w:type="dxa"/>
            <w:shd w:val="clear" w:color="auto" w:fill="FFC000"/>
          </w:tcPr>
          <w:p w14:paraId="0AE8389E" w14:textId="77777777" w:rsidR="004C7CFD" w:rsidRDefault="00686046">
            <w:pPr>
              <w:pStyle w:val="TableParagraph"/>
              <w:spacing w:before="34"/>
              <w:ind w:left="494" w:right="486"/>
              <w:jc w:val="center"/>
              <w:rPr>
                <w:sz w:val="16"/>
              </w:rPr>
            </w:pPr>
            <w:r>
              <w:rPr>
                <w:sz w:val="16"/>
              </w:rPr>
              <w:t>No</w:t>
            </w:r>
          </w:p>
        </w:tc>
      </w:tr>
      <w:tr w:rsidR="004C7CFD" w14:paraId="17527720" w14:textId="77777777">
        <w:trPr>
          <w:trHeight w:val="486"/>
        </w:trPr>
        <w:tc>
          <w:tcPr>
            <w:tcW w:w="8383" w:type="dxa"/>
          </w:tcPr>
          <w:p w14:paraId="24F2B656" w14:textId="77777777" w:rsidR="004C7CFD" w:rsidRDefault="00686046">
            <w:pPr>
              <w:pStyle w:val="TableParagraph"/>
              <w:spacing w:line="171" w:lineRule="exact"/>
              <w:ind w:left="107"/>
              <w:rPr>
                <w:sz w:val="16"/>
              </w:rPr>
            </w:pPr>
            <w:r>
              <w:rPr>
                <w:sz w:val="16"/>
              </w:rPr>
              <w:t xml:space="preserve">Is the site adjacent to any railway lines, either within a Network Rail boundary fence or in such proximity that </w:t>
            </w:r>
            <w:proofErr w:type="gramStart"/>
            <w:r>
              <w:rPr>
                <w:sz w:val="16"/>
              </w:rPr>
              <w:t>an</w:t>
            </w:r>
            <w:proofErr w:type="gramEnd"/>
          </w:p>
          <w:p w14:paraId="0E49CDD2" w14:textId="77777777" w:rsidR="004C7CFD" w:rsidRDefault="00686046">
            <w:pPr>
              <w:pStyle w:val="TableParagraph"/>
              <w:spacing w:before="1"/>
              <w:ind w:left="107"/>
              <w:rPr>
                <w:sz w:val="16"/>
              </w:rPr>
            </w:pPr>
            <w:proofErr w:type="gramStart"/>
            <w:r>
              <w:rPr>
                <w:sz w:val="16"/>
              </w:rPr>
              <w:t>emergency situation</w:t>
            </w:r>
            <w:proofErr w:type="gramEnd"/>
            <w:r>
              <w:rPr>
                <w:sz w:val="16"/>
              </w:rPr>
              <w:t xml:space="preserve"> may affect the safety of the lines?</w:t>
            </w:r>
          </w:p>
        </w:tc>
        <w:tc>
          <w:tcPr>
            <w:tcW w:w="1234" w:type="dxa"/>
            <w:shd w:val="clear" w:color="auto" w:fill="92D050"/>
          </w:tcPr>
          <w:p w14:paraId="4069BD31" w14:textId="77777777" w:rsidR="004C7CFD" w:rsidRDefault="00686046">
            <w:pPr>
              <w:pStyle w:val="TableParagraph"/>
              <w:spacing w:before="77"/>
              <w:ind w:left="455" w:right="453"/>
              <w:jc w:val="center"/>
              <w:rPr>
                <w:sz w:val="16"/>
              </w:rPr>
            </w:pPr>
            <w:r>
              <w:rPr>
                <w:sz w:val="16"/>
              </w:rPr>
              <w:t>Yes</w:t>
            </w:r>
          </w:p>
        </w:tc>
        <w:tc>
          <w:tcPr>
            <w:tcW w:w="1236" w:type="dxa"/>
            <w:shd w:val="clear" w:color="auto" w:fill="FF0000"/>
          </w:tcPr>
          <w:p w14:paraId="338BDAB7" w14:textId="77777777" w:rsidR="004C7CFD" w:rsidRDefault="00686046">
            <w:pPr>
              <w:pStyle w:val="TableParagraph"/>
              <w:spacing w:before="77"/>
              <w:ind w:left="494" w:right="486"/>
              <w:jc w:val="center"/>
              <w:rPr>
                <w:sz w:val="16"/>
              </w:rPr>
            </w:pPr>
            <w:r>
              <w:rPr>
                <w:sz w:val="16"/>
              </w:rPr>
              <w:t>No</w:t>
            </w:r>
          </w:p>
        </w:tc>
      </w:tr>
      <w:tr w:rsidR="004C7CFD" w14:paraId="524411BE" w14:textId="77777777">
        <w:trPr>
          <w:trHeight w:val="397"/>
        </w:trPr>
        <w:tc>
          <w:tcPr>
            <w:tcW w:w="8383" w:type="dxa"/>
          </w:tcPr>
          <w:p w14:paraId="51B0B588" w14:textId="77777777" w:rsidR="004C7CFD" w:rsidRDefault="00686046">
            <w:pPr>
              <w:pStyle w:val="TableParagraph"/>
              <w:spacing w:before="34"/>
              <w:ind w:left="107"/>
              <w:rPr>
                <w:sz w:val="16"/>
              </w:rPr>
            </w:pPr>
            <w:r>
              <w:rPr>
                <w:sz w:val="16"/>
              </w:rPr>
              <w:t>If Lifting forward of the front outriggers, is there adequate space to work? (tag lines to be used)</w:t>
            </w:r>
          </w:p>
        </w:tc>
        <w:tc>
          <w:tcPr>
            <w:tcW w:w="1234" w:type="dxa"/>
            <w:shd w:val="clear" w:color="auto" w:fill="92D050"/>
          </w:tcPr>
          <w:p w14:paraId="0330F103" w14:textId="77777777" w:rsidR="004C7CFD" w:rsidRDefault="00686046">
            <w:pPr>
              <w:pStyle w:val="TableParagraph"/>
              <w:spacing w:before="34"/>
              <w:ind w:left="455" w:right="453"/>
              <w:jc w:val="center"/>
              <w:rPr>
                <w:sz w:val="16"/>
              </w:rPr>
            </w:pPr>
            <w:r>
              <w:rPr>
                <w:sz w:val="16"/>
              </w:rPr>
              <w:t>Yes</w:t>
            </w:r>
          </w:p>
        </w:tc>
        <w:tc>
          <w:tcPr>
            <w:tcW w:w="1236" w:type="dxa"/>
            <w:shd w:val="clear" w:color="auto" w:fill="FF0000"/>
          </w:tcPr>
          <w:p w14:paraId="079AA1F6" w14:textId="77777777" w:rsidR="004C7CFD" w:rsidRDefault="00686046">
            <w:pPr>
              <w:pStyle w:val="TableParagraph"/>
              <w:spacing w:before="34"/>
              <w:ind w:left="494" w:right="486"/>
              <w:jc w:val="center"/>
              <w:rPr>
                <w:sz w:val="16"/>
              </w:rPr>
            </w:pPr>
            <w:r>
              <w:rPr>
                <w:sz w:val="16"/>
              </w:rPr>
              <w:t>No</w:t>
            </w:r>
          </w:p>
        </w:tc>
      </w:tr>
      <w:tr w:rsidR="004C7CFD" w14:paraId="65E17FBE" w14:textId="77777777">
        <w:trPr>
          <w:trHeight w:val="395"/>
        </w:trPr>
        <w:tc>
          <w:tcPr>
            <w:tcW w:w="8383" w:type="dxa"/>
          </w:tcPr>
          <w:p w14:paraId="18697969" w14:textId="77777777" w:rsidR="004C7CFD" w:rsidRDefault="00686046">
            <w:pPr>
              <w:pStyle w:val="TableParagraph"/>
              <w:spacing w:before="32"/>
              <w:ind w:left="107"/>
              <w:rPr>
                <w:sz w:val="16"/>
              </w:rPr>
            </w:pPr>
            <w:r>
              <w:rPr>
                <w:sz w:val="16"/>
              </w:rPr>
              <w:t>If lifting forward of the front outriggers, has the capacity de-rate of the lorry loader been considered?</w:t>
            </w:r>
          </w:p>
        </w:tc>
        <w:tc>
          <w:tcPr>
            <w:tcW w:w="1234" w:type="dxa"/>
            <w:shd w:val="clear" w:color="auto" w:fill="92D050"/>
          </w:tcPr>
          <w:p w14:paraId="21638212" w14:textId="77777777" w:rsidR="004C7CFD" w:rsidRDefault="00686046">
            <w:pPr>
              <w:pStyle w:val="TableParagraph"/>
              <w:spacing w:before="32"/>
              <w:ind w:left="455" w:right="453"/>
              <w:jc w:val="center"/>
              <w:rPr>
                <w:sz w:val="16"/>
              </w:rPr>
            </w:pPr>
            <w:r>
              <w:rPr>
                <w:sz w:val="16"/>
              </w:rPr>
              <w:t>Yes</w:t>
            </w:r>
          </w:p>
        </w:tc>
        <w:tc>
          <w:tcPr>
            <w:tcW w:w="1236" w:type="dxa"/>
            <w:shd w:val="clear" w:color="auto" w:fill="FF0000"/>
          </w:tcPr>
          <w:p w14:paraId="0181A69D" w14:textId="77777777" w:rsidR="004C7CFD" w:rsidRDefault="00686046">
            <w:pPr>
              <w:pStyle w:val="TableParagraph"/>
              <w:spacing w:before="32"/>
              <w:ind w:left="494" w:right="486"/>
              <w:jc w:val="center"/>
              <w:rPr>
                <w:sz w:val="16"/>
              </w:rPr>
            </w:pPr>
            <w:r>
              <w:rPr>
                <w:sz w:val="16"/>
              </w:rPr>
              <w:t>No</w:t>
            </w:r>
          </w:p>
        </w:tc>
      </w:tr>
      <w:tr w:rsidR="004C7CFD" w14:paraId="584018FC" w14:textId="77777777">
        <w:trPr>
          <w:trHeight w:val="1874"/>
        </w:trPr>
        <w:tc>
          <w:tcPr>
            <w:tcW w:w="10853" w:type="dxa"/>
            <w:gridSpan w:val="3"/>
          </w:tcPr>
          <w:p w14:paraId="16EE8A66" w14:textId="77777777" w:rsidR="004C7CFD" w:rsidRDefault="00686046">
            <w:pPr>
              <w:pStyle w:val="TableParagraph"/>
              <w:spacing w:line="173" w:lineRule="exact"/>
              <w:ind w:left="107"/>
              <w:rPr>
                <w:sz w:val="16"/>
              </w:rPr>
            </w:pPr>
            <w:r>
              <w:rPr>
                <w:sz w:val="16"/>
              </w:rPr>
              <w:t>State which safe method of lift is being used (tick box):</w:t>
            </w:r>
          </w:p>
        </w:tc>
      </w:tr>
      <w:tr w:rsidR="004C7CFD" w14:paraId="3D50E541" w14:textId="77777777">
        <w:trPr>
          <w:trHeight w:val="1444"/>
        </w:trPr>
        <w:tc>
          <w:tcPr>
            <w:tcW w:w="10853" w:type="dxa"/>
            <w:gridSpan w:val="3"/>
          </w:tcPr>
          <w:p w14:paraId="2E0B62A6" w14:textId="77777777" w:rsidR="004C7CFD" w:rsidRDefault="00686046">
            <w:pPr>
              <w:pStyle w:val="TableParagraph"/>
              <w:spacing w:line="173" w:lineRule="exact"/>
              <w:ind w:left="107"/>
              <w:rPr>
                <w:sz w:val="16"/>
              </w:rPr>
            </w:pPr>
            <w:r>
              <w:rPr>
                <w:sz w:val="16"/>
              </w:rPr>
              <w:t>Further Comments / Control Measures:</w:t>
            </w:r>
          </w:p>
          <w:p w14:paraId="05D451C0" w14:textId="77777777" w:rsidR="004C7CFD" w:rsidRDefault="00686046">
            <w:pPr>
              <w:pStyle w:val="TableParagraph"/>
              <w:spacing w:before="118"/>
              <w:ind w:left="107"/>
              <w:rPr>
                <w:sz w:val="16"/>
              </w:rPr>
            </w:pPr>
            <w:r>
              <w:rPr>
                <w:sz w:val="16"/>
              </w:rPr>
              <w:t xml:space="preserve">If the delivery location is going to substantially change prior to the </w:t>
            </w:r>
            <w:r w:rsidR="009436DE">
              <w:rPr>
                <w:sz w:val="16"/>
              </w:rPr>
              <w:t>unit’s</w:t>
            </w:r>
            <w:r>
              <w:rPr>
                <w:sz w:val="16"/>
              </w:rPr>
              <w:t xml:space="preserve"> eventual collection, such as new buildings or access routes, or any further information that the branch should be made aware of, please note here:</w:t>
            </w:r>
          </w:p>
        </w:tc>
      </w:tr>
      <w:tr w:rsidR="004C7CFD" w14:paraId="128E61EA" w14:textId="77777777">
        <w:trPr>
          <w:trHeight w:val="2265"/>
        </w:trPr>
        <w:tc>
          <w:tcPr>
            <w:tcW w:w="10853" w:type="dxa"/>
            <w:gridSpan w:val="3"/>
          </w:tcPr>
          <w:p w14:paraId="6377B26C" w14:textId="77777777" w:rsidR="004C7CFD" w:rsidRDefault="00686046">
            <w:pPr>
              <w:pStyle w:val="TableParagraph"/>
              <w:spacing w:line="171" w:lineRule="exact"/>
              <w:ind w:left="107"/>
              <w:rPr>
                <w:sz w:val="16"/>
              </w:rPr>
            </w:pPr>
            <w:r>
              <w:rPr>
                <w:sz w:val="16"/>
              </w:rPr>
              <w:t>I confirm that on completion of this checklist all areas are satisfactory, and the lifting operation can commence according to the contents of this</w:t>
            </w:r>
          </w:p>
          <w:p w14:paraId="0204C1D7" w14:textId="77777777" w:rsidR="004C7CFD" w:rsidRDefault="00686046">
            <w:pPr>
              <w:pStyle w:val="TableParagraph"/>
              <w:spacing w:before="1"/>
              <w:ind w:left="107"/>
              <w:rPr>
                <w:sz w:val="16"/>
              </w:rPr>
            </w:pPr>
            <w:r>
              <w:rPr>
                <w:sz w:val="16"/>
              </w:rPr>
              <w:t>method statement and risk assessment:</w:t>
            </w:r>
          </w:p>
          <w:p w14:paraId="0B8CF81A" w14:textId="77777777" w:rsidR="004C7CFD" w:rsidRDefault="00686046">
            <w:pPr>
              <w:pStyle w:val="TableParagraph"/>
              <w:spacing w:before="118"/>
              <w:ind w:left="107"/>
              <w:rPr>
                <w:b/>
                <w:sz w:val="16"/>
              </w:rPr>
            </w:pPr>
            <w:r>
              <w:rPr>
                <w:b/>
                <w:sz w:val="16"/>
              </w:rPr>
              <w:t>Lorry Loader Operator:</w:t>
            </w:r>
          </w:p>
          <w:p w14:paraId="3A16AA41" w14:textId="77777777" w:rsidR="004C7CFD" w:rsidRDefault="00686046">
            <w:pPr>
              <w:pStyle w:val="TableParagraph"/>
              <w:spacing w:before="119"/>
              <w:ind w:left="107"/>
              <w:rPr>
                <w:b/>
                <w:sz w:val="16"/>
              </w:rPr>
            </w:pPr>
            <w:r>
              <w:rPr>
                <w:b/>
                <w:sz w:val="16"/>
              </w:rPr>
              <w:t>Name (printed</w:t>
            </w:r>
            <w:proofErr w:type="gramStart"/>
            <w:r w:rsidR="009436DE">
              <w:rPr>
                <w:b/>
                <w:sz w:val="16"/>
              </w:rPr>
              <w:t>):</w:t>
            </w:r>
            <w:r>
              <w:rPr>
                <w:b/>
                <w:sz w:val="16"/>
              </w:rPr>
              <w:t>…</w:t>
            </w:r>
            <w:proofErr w:type="gramEnd"/>
            <w:r>
              <w:rPr>
                <w:b/>
                <w:sz w:val="16"/>
              </w:rPr>
              <w:t>………………………… Name (Signed):………………………………… Date:……………………………….</w:t>
            </w:r>
          </w:p>
        </w:tc>
      </w:tr>
    </w:tbl>
    <w:p w14:paraId="7B4EFE2F" w14:textId="77777777" w:rsidR="004C7CFD" w:rsidRDefault="00EA09BD">
      <w:pPr>
        <w:rPr>
          <w:sz w:val="2"/>
          <w:szCs w:val="2"/>
        </w:rPr>
      </w:pPr>
      <w:r>
        <w:rPr>
          <w:noProof/>
          <w:lang w:bidi="ar-SA"/>
        </w:rPr>
        <mc:AlternateContent>
          <mc:Choice Requires="wps">
            <w:drawing>
              <wp:anchor distT="0" distB="0" distL="114300" distR="114300" simplePos="0" relativeHeight="251654656" behindDoc="0" locked="0" layoutInCell="1" allowOverlap="1" wp14:anchorId="278FFCBA" wp14:editId="59DF2F3B">
                <wp:simplePos x="0" y="0"/>
                <wp:positionH relativeFrom="page">
                  <wp:posOffset>567055</wp:posOffset>
                </wp:positionH>
                <wp:positionV relativeFrom="page">
                  <wp:posOffset>6473190</wp:posOffset>
                </wp:positionV>
                <wp:extent cx="6756400" cy="805180"/>
                <wp:effectExtent l="0" t="0" r="1270" b="0"/>
                <wp:wrapNone/>
                <wp:docPr id="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679"/>
                              <w:gridCol w:w="2847"/>
                              <w:gridCol w:w="591"/>
                              <w:gridCol w:w="3212"/>
                              <w:gridCol w:w="588"/>
                            </w:tblGrid>
                            <w:tr w:rsidR="00884AC7" w14:paraId="47639A75" w14:textId="77777777">
                              <w:trPr>
                                <w:trHeight w:val="304"/>
                              </w:trPr>
                              <w:tc>
                                <w:tcPr>
                                  <w:tcW w:w="2708" w:type="dxa"/>
                                </w:tcPr>
                                <w:p w14:paraId="15CB23EB" w14:textId="77777777" w:rsidR="00884AC7" w:rsidRDefault="00884AC7">
                                  <w:pPr>
                                    <w:pStyle w:val="TableParagraph"/>
                                    <w:spacing w:line="178" w:lineRule="exact"/>
                                    <w:ind w:left="107"/>
                                    <w:rPr>
                                      <w:b/>
                                      <w:sz w:val="16"/>
                                    </w:rPr>
                                  </w:pPr>
                                  <w:r>
                                    <w:rPr>
                                      <w:b/>
                                      <w:sz w:val="16"/>
                                    </w:rPr>
                                    <w:t>Eliminate Roof Access</w:t>
                                  </w:r>
                                </w:p>
                              </w:tc>
                              <w:tc>
                                <w:tcPr>
                                  <w:tcW w:w="679" w:type="dxa"/>
                                </w:tcPr>
                                <w:p w14:paraId="2D2DB8A0" w14:textId="77777777" w:rsidR="00884AC7" w:rsidRDefault="00884AC7">
                                  <w:pPr>
                                    <w:pStyle w:val="TableParagraph"/>
                                    <w:rPr>
                                      <w:rFonts w:ascii="Times New Roman"/>
                                      <w:sz w:val="16"/>
                                    </w:rPr>
                                  </w:pPr>
                                </w:p>
                              </w:tc>
                              <w:tc>
                                <w:tcPr>
                                  <w:tcW w:w="2847" w:type="dxa"/>
                                </w:tcPr>
                                <w:p w14:paraId="4E10AC30" w14:textId="77777777" w:rsidR="00884AC7" w:rsidRDefault="00884AC7">
                                  <w:pPr>
                                    <w:pStyle w:val="TableParagraph"/>
                                    <w:spacing w:line="178" w:lineRule="exact"/>
                                    <w:ind w:left="108"/>
                                    <w:rPr>
                                      <w:b/>
                                      <w:sz w:val="16"/>
                                    </w:rPr>
                                  </w:pPr>
                                  <w:r>
                                    <w:rPr>
                                      <w:b/>
                                      <w:sz w:val="16"/>
                                    </w:rPr>
                                    <w:t>Mitigate Effects of Roof Access</w:t>
                                  </w:r>
                                </w:p>
                              </w:tc>
                              <w:tc>
                                <w:tcPr>
                                  <w:tcW w:w="591" w:type="dxa"/>
                                </w:tcPr>
                                <w:p w14:paraId="70AA9403" w14:textId="77777777" w:rsidR="00884AC7" w:rsidRDefault="00884AC7">
                                  <w:pPr>
                                    <w:pStyle w:val="TableParagraph"/>
                                    <w:rPr>
                                      <w:rFonts w:ascii="Times New Roman"/>
                                      <w:sz w:val="16"/>
                                    </w:rPr>
                                  </w:pPr>
                                </w:p>
                              </w:tc>
                              <w:tc>
                                <w:tcPr>
                                  <w:tcW w:w="3212" w:type="dxa"/>
                                </w:tcPr>
                                <w:p w14:paraId="5AFD2A7A" w14:textId="77777777" w:rsidR="00884AC7" w:rsidRDefault="00884AC7">
                                  <w:pPr>
                                    <w:pStyle w:val="TableParagraph"/>
                                    <w:spacing w:line="178" w:lineRule="exact"/>
                                    <w:ind w:left="105"/>
                                    <w:rPr>
                                      <w:b/>
                                      <w:sz w:val="16"/>
                                    </w:rPr>
                                  </w:pPr>
                                  <w:r>
                                    <w:rPr>
                                      <w:b/>
                                      <w:sz w:val="16"/>
                                    </w:rPr>
                                    <w:t>Other</w:t>
                                  </w:r>
                                </w:p>
                              </w:tc>
                              <w:tc>
                                <w:tcPr>
                                  <w:tcW w:w="588" w:type="dxa"/>
                                </w:tcPr>
                                <w:p w14:paraId="3D538008" w14:textId="77777777" w:rsidR="00884AC7" w:rsidRDefault="00884AC7">
                                  <w:pPr>
                                    <w:pStyle w:val="TableParagraph"/>
                                    <w:rPr>
                                      <w:rFonts w:ascii="Times New Roman"/>
                                      <w:sz w:val="16"/>
                                    </w:rPr>
                                  </w:pPr>
                                </w:p>
                              </w:tc>
                            </w:tr>
                            <w:tr w:rsidR="00884AC7" w14:paraId="0F8A9748" w14:textId="77777777">
                              <w:trPr>
                                <w:trHeight w:val="305"/>
                              </w:trPr>
                              <w:tc>
                                <w:tcPr>
                                  <w:tcW w:w="2708" w:type="dxa"/>
                                </w:tcPr>
                                <w:p w14:paraId="53295564" w14:textId="77777777" w:rsidR="00884AC7" w:rsidRDefault="00884AC7">
                                  <w:pPr>
                                    <w:pStyle w:val="TableParagraph"/>
                                    <w:spacing w:line="180" w:lineRule="exact"/>
                                    <w:ind w:left="107"/>
                                    <w:rPr>
                                      <w:sz w:val="16"/>
                                    </w:rPr>
                                  </w:pPr>
                                  <w:r>
                                    <w:rPr>
                                      <w:sz w:val="16"/>
                                    </w:rPr>
                                    <w:t>Bottom Lift containerised unit</w:t>
                                  </w:r>
                                </w:p>
                              </w:tc>
                              <w:tc>
                                <w:tcPr>
                                  <w:tcW w:w="679" w:type="dxa"/>
                                </w:tcPr>
                                <w:p w14:paraId="73BDC3D4" w14:textId="77777777" w:rsidR="00884AC7" w:rsidRDefault="00884AC7">
                                  <w:pPr>
                                    <w:pStyle w:val="TableParagraph"/>
                                    <w:rPr>
                                      <w:rFonts w:ascii="Times New Roman"/>
                                      <w:sz w:val="16"/>
                                    </w:rPr>
                                  </w:pPr>
                                </w:p>
                              </w:tc>
                              <w:tc>
                                <w:tcPr>
                                  <w:tcW w:w="2847" w:type="dxa"/>
                                </w:tcPr>
                                <w:p w14:paraId="520E8870" w14:textId="77777777" w:rsidR="00884AC7" w:rsidRDefault="00884AC7">
                                  <w:pPr>
                                    <w:pStyle w:val="TableParagraph"/>
                                    <w:spacing w:line="180" w:lineRule="exact"/>
                                    <w:ind w:left="108"/>
                                    <w:rPr>
                                      <w:sz w:val="16"/>
                                    </w:rPr>
                                  </w:pPr>
                                  <w:r>
                                    <w:rPr>
                                      <w:sz w:val="16"/>
                                    </w:rPr>
                                    <w:t>Top lift with inertia block &amp; harness</w:t>
                                  </w:r>
                                </w:p>
                              </w:tc>
                              <w:tc>
                                <w:tcPr>
                                  <w:tcW w:w="591" w:type="dxa"/>
                                </w:tcPr>
                                <w:p w14:paraId="1295043C" w14:textId="77777777" w:rsidR="00884AC7" w:rsidRDefault="00884AC7">
                                  <w:pPr>
                                    <w:pStyle w:val="TableParagraph"/>
                                    <w:rPr>
                                      <w:rFonts w:ascii="Times New Roman"/>
                                      <w:sz w:val="16"/>
                                    </w:rPr>
                                  </w:pPr>
                                </w:p>
                              </w:tc>
                              <w:tc>
                                <w:tcPr>
                                  <w:tcW w:w="3212" w:type="dxa"/>
                                </w:tcPr>
                                <w:p w14:paraId="79D03993" w14:textId="77777777" w:rsidR="00884AC7" w:rsidRDefault="00884AC7">
                                  <w:pPr>
                                    <w:pStyle w:val="TableParagraph"/>
                                    <w:spacing w:line="180" w:lineRule="exact"/>
                                    <w:ind w:left="105"/>
                                    <w:rPr>
                                      <w:sz w:val="16"/>
                                    </w:rPr>
                                  </w:pPr>
                                  <w:r>
                                    <w:rPr>
                                      <w:sz w:val="16"/>
                                    </w:rPr>
                                    <w:t>Webbing sling (refer to Appointed Person)</w:t>
                                  </w:r>
                                </w:p>
                              </w:tc>
                              <w:tc>
                                <w:tcPr>
                                  <w:tcW w:w="588" w:type="dxa"/>
                                </w:tcPr>
                                <w:p w14:paraId="443DBD0E" w14:textId="77777777" w:rsidR="00884AC7" w:rsidRDefault="00884AC7">
                                  <w:pPr>
                                    <w:pStyle w:val="TableParagraph"/>
                                    <w:rPr>
                                      <w:rFonts w:ascii="Times New Roman"/>
                                      <w:sz w:val="16"/>
                                    </w:rPr>
                                  </w:pPr>
                                </w:p>
                              </w:tc>
                            </w:tr>
                            <w:tr w:rsidR="00884AC7" w14:paraId="2665CD4F" w14:textId="77777777">
                              <w:trPr>
                                <w:trHeight w:val="304"/>
                              </w:trPr>
                              <w:tc>
                                <w:tcPr>
                                  <w:tcW w:w="2708" w:type="dxa"/>
                                </w:tcPr>
                                <w:p w14:paraId="52DA6CC9" w14:textId="77777777" w:rsidR="00884AC7" w:rsidRDefault="00884AC7">
                                  <w:pPr>
                                    <w:pStyle w:val="TableParagraph"/>
                                    <w:spacing w:line="180" w:lineRule="exact"/>
                                    <w:ind w:left="107"/>
                                    <w:rPr>
                                      <w:sz w:val="16"/>
                                    </w:rPr>
                                  </w:pPr>
                                  <w:r>
                                    <w:rPr>
                                      <w:sz w:val="16"/>
                                    </w:rPr>
                                    <w:t>Bottom lift accommodation unit</w:t>
                                  </w:r>
                                </w:p>
                              </w:tc>
                              <w:tc>
                                <w:tcPr>
                                  <w:tcW w:w="679" w:type="dxa"/>
                                </w:tcPr>
                                <w:p w14:paraId="208C4DBD" w14:textId="77777777" w:rsidR="00884AC7" w:rsidRDefault="00884AC7">
                                  <w:pPr>
                                    <w:pStyle w:val="TableParagraph"/>
                                    <w:rPr>
                                      <w:rFonts w:ascii="Times New Roman"/>
                                      <w:sz w:val="16"/>
                                    </w:rPr>
                                  </w:pPr>
                                </w:p>
                              </w:tc>
                              <w:tc>
                                <w:tcPr>
                                  <w:tcW w:w="7238" w:type="dxa"/>
                                  <w:gridSpan w:val="4"/>
                                  <w:vMerge w:val="restart"/>
                                  <w:tcBorders>
                                    <w:bottom w:val="nil"/>
                                    <w:right w:val="nil"/>
                                  </w:tcBorders>
                                </w:tcPr>
                                <w:p w14:paraId="418F02A8" w14:textId="77777777" w:rsidR="00884AC7" w:rsidRDefault="00884AC7">
                                  <w:pPr>
                                    <w:pStyle w:val="TableParagraph"/>
                                    <w:rPr>
                                      <w:rFonts w:ascii="Times New Roman"/>
                                      <w:sz w:val="16"/>
                                    </w:rPr>
                                  </w:pPr>
                                </w:p>
                              </w:tc>
                            </w:tr>
                            <w:tr w:rsidR="00884AC7" w14:paraId="29AC2503" w14:textId="77777777">
                              <w:trPr>
                                <w:trHeight w:val="304"/>
                              </w:trPr>
                              <w:tc>
                                <w:tcPr>
                                  <w:tcW w:w="2708" w:type="dxa"/>
                                </w:tcPr>
                                <w:p w14:paraId="2A822738" w14:textId="77777777" w:rsidR="00884AC7" w:rsidRDefault="00884AC7">
                                  <w:pPr>
                                    <w:pStyle w:val="TableParagraph"/>
                                    <w:spacing w:line="180" w:lineRule="exact"/>
                                    <w:ind w:left="107"/>
                                    <w:rPr>
                                      <w:sz w:val="16"/>
                                    </w:rPr>
                                  </w:pPr>
                                  <w:r>
                                    <w:rPr>
                                      <w:sz w:val="16"/>
                                    </w:rPr>
                                    <w:t>Four corner method</w:t>
                                  </w:r>
                                </w:p>
                              </w:tc>
                              <w:tc>
                                <w:tcPr>
                                  <w:tcW w:w="679" w:type="dxa"/>
                                </w:tcPr>
                                <w:p w14:paraId="5E2748D0" w14:textId="77777777" w:rsidR="00884AC7" w:rsidRDefault="00884AC7">
                                  <w:pPr>
                                    <w:pStyle w:val="TableParagraph"/>
                                    <w:rPr>
                                      <w:rFonts w:ascii="Times New Roman"/>
                                      <w:sz w:val="16"/>
                                    </w:rPr>
                                  </w:pPr>
                                </w:p>
                              </w:tc>
                              <w:tc>
                                <w:tcPr>
                                  <w:tcW w:w="7238" w:type="dxa"/>
                                  <w:gridSpan w:val="4"/>
                                  <w:vMerge/>
                                  <w:tcBorders>
                                    <w:top w:val="nil"/>
                                    <w:bottom w:val="nil"/>
                                    <w:right w:val="nil"/>
                                  </w:tcBorders>
                                </w:tcPr>
                                <w:p w14:paraId="2421399E" w14:textId="77777777" w:rsidR="00884AC7" w:rsidRDefault="00884AC7">
                                  <w:pPr>
                                    <w:rPr>
                                      <w:sz w:val="2"/>
                                      <w:szCs w:val="2"/>
                                    </w:rPr>
                                  </w:pPr>
                                </w:p>
                              </w:tc>
                            </w:tr>
                          </w:tbl>
                          <w:p w14:paraId="4C14A9EC" w14:textId="77777777" w:rsidR="00884AC7" w:rsidRDefault="00884AC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FFCBA" id="Text Box 32" o:spid="_x0000_s1028" type="#_x0000_t202" style="position:absolute;margin-left:44.65pt;margin-top:509.7pt;width:532pt;height:63.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679"/>
                        <w:gridCol w:w="2847"/>
                        <w:gridCol w:w="591"/>
                        <w:gridCol w:w="3212"/>
                        <w:gridCol w:w="588"/>
                      </w:tblGrid>
                      <w:tr w:rsidR="00884AC7" w14:paraId="47639A75" w14:textId="77777777">
                        <w:trPr>
                          <w:trHeight w:val="304"/>
                        </w:trPr>
                        <w:tc>
                          <w:tcPr>
                            <w:tcW w:w="2708" w:type="dxa"/>
                          </w:tcPr>
                          <w:p w14:paraId="15CB23EB" w14:textId="77777777" w:rsidR="00884AC7" w:rsidRDefault="00884AC7">
                            <w:pPr>
                              <w:pStyle w:val="TableParagraph"/>
                              <w:spacing w:line="178" w:lineRule="exact"/>
                              <w:ind w:left="107"/>
                              <w:rPr>
                                <w:b/>
                                <w:sz w:val="16"/>
                              </w:rPr>
                            </w:pPr>
                            <w:r>
                              <w:rPr>
                                <w:b/>
                                <w:sz w:val="16"/>
                              </w:rPr>
                              <w:t>Eliminate Roof Access</w:t>
                            </w:r>
                          </w:p>
                        </w:tc>
                        <w:tc>
                          <w:tcPr>
                            <w:tcW w:w="679" w:type="dxa"/>
                          </w:tcPr>
                          <w:p w14:paraId="2D2DB8A0" w14:textId="77777777" w:rsidR="00884AC7" w:rsidRDefault="00884AC7">
                            <w:pPr>
                              <w:pStyle w:val="TableParagraph"/>
                              <w:rPr>
                                <w:rFonts w:ascii="Times New Roman"/>
                                <w:sz w:val="16"/>
                              </w:rPr>
                            </w:pPr>
                          </w:p>
                        </w:tc>
                        <w:tc>
                          <w:tcPr>
                            <w:tcW w:w="2847" w:type="dxa"/>
                          </w:tcPr>
                          <w:p w14:paraId="4E10AC30" w14:textId="77777777" w:rsidR="00884AC7" w:rsidRDefault="00884AC7">
                            <w:pPr>
                              <w:pStyle w:val="TableParagraph"/>
                              <w:spacing w:line="178" w:lineRule="exact"/>
                              <w:ind w:left="108"/>
                              <w:rPr>
                                <w:b/>
                                <w:sz w:val="16"/>
                              </w:rPr>
                            </w:pPr>
                            <w:r>
                              <w:rPr>
                                <w:b/>
                                <w:sz w:val="16"/>
                              </w:rPr>
                              <w:t>Mitigate Effects of Roof Access</w:t>
                            </w:r>
                          </w:p>
                        </w:tc>
                        <w:tc>
                          <w:tcPr>
                            <w:tcW w:w="591" w:type="dxa"/>
                          </w:tcPr>
                          <w:p w14:paraId="70AA9403" w14:textId="77777777" w:rsidR="00884AC7" w:rsidRDefault="00884AC7">
                            <w:pPr>
                              <w:pStyle w:val="TableParagraph"/>
                              <w:rPr>
                                <w:rFonts w:ascii="Times New Roman"/>
                                <w:sz w:val="16"/>
                              </w:rPr>
                            </w:pPr>
                          </w:p>
                        </w:tc>
                        <w:tc>
                          <w:tcPr>
                            <w:tcW w:w="3212" w:type="dxa"/>
                          </w:tcPr>
                          <w:p w14:paraId="5AFD2A7A" w14:textId="77777777" w:rsidR="00884AC7" w:rsidRDefault="00884AC7">
                            <w:pPr>
                              <w:pStyle w:val="TableParagraph"/>
                              <w:spacing w:line="178" w:lineRule="exact"/>
                              <w:ind w:left="105"/>
                              <w:rPr>
                                <w:b/>
                                <w:sz w:val="16"/>
                              </w:rPr>
                            </w:pPr>
                            <w:r>
                              <w:rPr>
                                <w:b/>
                                <w:sz w:val="16"/>
                              </w:rPr>
                              <w:t>Other</w:t>
                            </w:r>
                          </w:p>
                        </w:tc>
                        <w:tc>
                          <w:tcPr>
                            <w:tcW w:w="588" w:type="dxa"/>
                          </w:tcPr>
                          <w:p w14:paraId="3D538008" w14:textId="77777777" w:rsidR="00884AC7" w:rsidRDefault="00884AC7">
                            <w:pPr>
                              <w:pStyle w:val="TableParagraph"/>
                              <w:rPr>
                                <w:rFonts w:ascii="Times New Roman"/>
                                <w:sz w:val="16"/>
                              </w:rPr>
                            </w:pPr>
                          </w:p>
                        </w:tc>
                      </w:tr>
                      <w:tr w:rsidR="00884AC7" w14:paraId="0F8A9748" w14:textId="77777777">
                        <w:trPr>
                          <w:trHeight w:val="305"/>
                        </w:trPr>
                        <w:tc>
                          <w:tcPr>
                            <w:tcW w:w="2708" w:type="dxa"/>
                          </w:tcPr>
                          <w:p w14:paraId="53295564" w14:textId="77777777" w:rsidR="00884AC7" w:rsidRDefault="00884AC7">
                            <w:pPr>
                              <w:pStyle w:val="TableParagraph"/>
                              <w:spacing w:line="180" w:lineRule="exact"/>
                              <w:ind w:left="107"/>
                              <w:rPr>
                                <w:sz w:val="16"/>
                              </w:rPr>
                            </w:pPr>
                            <w:r>
                              <w:rPr>
                                <w:sz w:val="16"/>
                              </w:rPr>
                              <w:t>Bottom Lift containerised unit</w:t>
                            </w:r>
                          </w:p>
                        </w:tc>
                        <w:tc>
                          <w:tcPr>
                            <w:tcW w:w="679" w:type="dxa"/>
                          </w:tcPr>
                          <w:p w14:paraId="73BDC3D4" w14:textId="77777777" w:rsidR="00884AC7" w:rsidRDefault="00884AC7">
                            <w:pPr>
                              <w:pStyle w:val="TableParagraph"/>
                              <w:rPr>
                                <w:rFonts w:ascii="Times New Roman"/>
                                <w:sz w:val="16"/>
                              </w:rPr>
                            </w:pPr>
                          </w:p>
                        </w:tc>
                        <w:tc>
                          <w:tcPr>
                            <w:tcW w:w="2847" w:type="dxa"/>
                          </w:tcPr>
                          <w:p w14:paraId="520E8870" w14:textId="77777777" w:rsidR="00884AC7" w:rsidRDefault="00884AC7">
                            <w:pPr>
                              <w:pStyle w:val="TableParagraph"/>
                              <w:spacing w:line="180" w:lineRule="exact"/>
                              <w:ind w:left="108"/>
                              <w:rPr>
                                <w:sz w:val="16"/>
                              </w:rPr>
                            </w:pPr>
                            <w:r>
                              <w:rPr>
                                <w:sz w:val="16"/>
                              </w:rPr>
                              <w:t>Top lift with inertia block &amp; harness</w:t>
                            </w:r>
                          </w:p>
                        </w:tc>
                        <w:tc>
                          <w:tcPr>
                            <w:tcW w:w="591" w:type="dxa"/>
                          </w:tcPr>
                          <w:p w14:paraId="1295043C" w14:textId="77777777" w:rsidR="00884AC7" w:rsidRDefault="00884AC7">
                            <w:pPr>
                              <w:pStyle w:val="TableParagraph"/>
                              <w:rPr>
                                <w:rFonts w:ascii="Times New Roman"/>
                                <w:sz w:val="16"/>
                              </w:rPr>
                            </w:pPr>
                          </w:p>
                        </w:tc>
                        <w:tc>
                          <w:tcPr>
                            <w:tcW w:w="3212" w:type="dxa"/>
                          </w:tcPr>
                          <w:p w14:paraId="79D03993" w14:textId="77777777" w:rsidR="00884AC7" w:rsidRDefault="00884AC7">
                            <w:pPr>
                              <w:pStyle w:val="TableParagraph"/>
                              <w:spacing w:line="180" w:lineRule="exact"/>
                              <w:ind w:left="105"/>
                              <w:rPr>
                                <w:sz w:val="16"/>
                              </w:rPr>
                            </w:pPr>
                            <w:r>
                              <w:rPr>
                                <w:sz w:val="16"/>
                              </w:rPr>
                              <w:t>Webbing sling (refer to Appointed Person)</w:t>
                            </w:r>
                          </w:p>
                        </w:tc>
                        <w:tc>
                          <w:tcPr>
                            <w:tcW w:w="588" w:type="dxa"/>
                          </w:tcPr>
                          <w:p w14:paraId="443DBD0E" w14:textId="77777777" w:rsidR="00884AC7" w:rsidRDefault="00884AC7">
                            <w:pPr>
                              <w:pStyle w:val="TableParagraph"/>
                              <w:rPr>
                                <w:rFonts w:ascii="Times New Roman"/>
                                <w:sz w:val="16"/>
                              </w:rPr>
                            </w:pPr>
                          </w:p>
                        </w:tc>
                      </w:tr>
                      <w:tr w:rsidR="00884AC7" w14:paraId="2665CD4F" w14:textId="77777777">
                        <w:trPr>
                          <w:trHeight w:val="304"/>
                        </w:trPr>
                        <w:tc>
                          <w:tcPr>
                            <w:tcW w:w="2708" w:type="dxa"/>
                          </w:tcPr>
                          <w:p w14:paraId="52DA6CC9" w14:textId="77777777" w:rsidR="00884AC7" w:rsidRDefault="00884AC7">
                            <w:pPr>
                              <w:pStyle w:val="TableParagraph"/>
                              <w:spacing w:line="180" w:lineRule="exact"/>
                              <w:ind w:left="107"/>
                              <w:rPr>
                                <w:sz w:val="16"/>
                              </w:rPr>
                            </w:pPr>
                            <w:r>
                              <w:rPr>
                                <w:sz w:val="16"/>
                              </w:rPr>
                              <w:t>Bottom lift accommodation unit</w:t>
                            </w:r>
                          </w:p>
                        </w:tc>
                        <w:tc>
                          <w:tcPr>
                            <w:tcW w:w="679" w:type="dxa"/>
                          </w:tcPr>
                          <w:p w14:paraId="208C4DBD" w14:textId="77777777" w:rsidR="00884AC7" w:rsidRDefault="00884AC7">
                            <w:pPr>
                              <w:pStyle w:val="TableParagraph"/>
                              <w:rPr>
                                <w:rFonts w:ascii="Times New Roman"/>
                                <w:sz w:val="16"/>
                              </w:rPr>
                            </w:pPr>
                          </w:p>
                        </w:tc>
                        <w:tc>
                          <w:tcPr>
                            <w:tcW w:w="7238" w:type="dxa"/>
                            <w:gridSpan w:val="4"/>
                            <w:vMerge w:val="restart"/>
                            <w:tcBorders>
                              <w:bottom w:val="nil"/>
                              <w:right w:val="nil"/>
                            </w:tcBorders>
                          </w:tcPr>
                          <w:p w14:paraId="418F02A8" w14:textId="77777777" w:rsidR="00884AC7" w:rsidRDefault="00884AC7">
                            <w:pPr>
                              <w:pStyle w:val="TableParagraph"/>
                              <w:rPr>
                                <w:rFonts w:ascii="Times New Roman"/>
                                <w:sz w:val="16"/>
                              </w:rPr>
                            </w:pPr>
                          </w:p>
                        </w:tc>
                      </w:tr>
                      <w:tr w:rsidR="00884AC7" w14:paraId="29AC2503" w14:textId="77777777">
                        <w:trPr>
                          <w:trHeight w:val="304"/>
                        </w:trPr>
                        <w:tc>
                          <w:tcPr>
                            <w:tcW w:w="2708" w:type="dxa"/>
                          </w:tcPr>
                          <w:p w14:paraId="2A822738" w14:textId="77777777" w:rsidR="00884AC7" w:rsidRDefault="00884AC7">
                            <w:pPr>
                              <w:pStyle w:val="TableParagraph"/>
                              <w:spacing w:line="180" w:lineRule="exact"/>
                              <w:ind w:left="107"/>
                              <w:rPr>
                                <w:sz w:val="16"/>
                              </w:rPr>
                            </w:pPr>
                            <w:r>
                              <w:rPr>
                                <w:sz w:val="16"/>
                              </w:rPr>
                              <w:t>Four corner method</w:t>
                            </w:r>
                          </w:p>
                        </w:tc>
                        <w:tc>
                          <w:tcPr>
                            <w:tcW w:w="679" w:type="dxa"/>
                          </w:tcPr>
                          <w:p w14:paraId="5E2748D0" w14:textId="77777777" w:rsidR="00884AC7" w:rsidRDefault="00884AC7">
                            <w:pPr>
                              <w:pStyle w:val="TableParagraph"/>
                              <w:rPr>
                                <w:rFonts w:ascii="Times New Roman"/>
                                <w:sz w:val="16"/>
                              </w:rPr>
                            </w:pPr>
                          </w:p>
                        </w:tc>
                        <w:tc>
                          <w:tcPr>
                            <w:tcW w:w="7238" w:type="dxa"/>
                            <w:gridSpan w:val="4"/>
                            <w:vMerge/>
                            <w:tcBorders>
                              <w:top w:val="nil"/>
                              <w:bottom w:val="nil"/>
                              <w:right w:val="nil"/>
                            </w:tcBorders>
                          </w:tcPr>
                          <w:p w14:paraId="2421399E" w14:textId="77777777" w:rsidR="00884AC7" w:rsidRDefault="00884AC7">
                            <w:pPr>
                              <w:rPr>
                                <w:sz w:val="2"/>
                                <w:szCs w:val="2"/>
                              </w:rPr>
                            </w:pPr>
                          </w:p>
                        </w:tc>
                      </w:tr>
                    </w:tbl>
                    <w:p w14:paraId="4C14A9EC" w14:textId="77777777" w:rsidR="00884AC7" w:rsidRDefault="00884AC7">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55680" behindDoc="0" locked="0" layoutInCell="1" allowOverlap="1" wp14:anchorId="6223C518" wp14:editId="114D21AF">
                <wp:simplePos x="0" y="0"/>
                <wp:positionH relativeFrom="page">
                  <wp:posOffset>567055</wp:posOffset>
                </wp:positionH>
                <wp:positionV relativeFrom="page">
                  <wp:posOffset>9097010</wp:posOffset>
                </wp:positionV>
                <wp:extent cx="5443855" cy="567055"/>
                <wp:effectExtent l="0" t="635" r="0" b="3810"/>
                <wp:wrapNone/>
                <wp:docPr id="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2242"/>
                              <w:gridCol w:w="2115"/>
                              <w:gridCol w:w="1909"/>
                            </w:tblGrid>
                            <w:tr w:rsidR="00884AC7" w14:paraId="58801EF3" w14:textId="77777777">
                              <w:trPr>
                                <w:trHeight w:val="513"/>
                              </w:trPr>
                              <w:tc>
                                <w:tcPr>
                                  <w:tcW w:w="2292" w:type="dxa"/>
                                </w:tcPr>
                                <w:p w14:paraId="3977F1EF" w14:textId="77777777" w:rsidR="00884AC7" w:rsidRDefault="00884AC7">
                                  <w:pPr>
                                    <w:pStyle w:val="TableParagraph"/>
                                    <w:spacing w:before="8" w:line="244" w:lineRule="exact"/>
                                    <w:ind w:left="107" w:right="294"/>
                                    <w:rPr>
                                      <w:b/>
                                      <w:sz w:val="18"/>
                                    </w:rPr>
                                  </w:pPr>
                                  <w:r>
                                    <w:rPr>
                                      <w:b/>
                                      <w:sz w:val="18"/>
                                      <w:u w:val="single"/>
                                    </w:rPr>
                                    <w:t>Additional Operatives</w:t>
                                  </w:r>
                                  <w:r>
                                    <w:rPr>
                                      <w:b/>
                                      <w:sz w:val="18"/>
                                    </w:rPr>
                                    <w:t xml:space="preserve"> Role</w:t>
                                  </w:r>
                                </w:p>
                              </w:tc>
                              <w:tc>
                                <w:tcPr>
                                  <w:tcW w:w="2242" w:type="dxa"/>
                                </w:tcPr>
                                <w:p w14:paraId="49893B1C" w14:textId="77777777" w:rsidR="00884AC7" w:rsidRDefault="00884AC7">
                                  <w:pPr>
                                    <w:pStyle w:val="TableParagraph"/>
                                    <w:spacing w:before="3"/>
                                    <w:rPr>
                                      <w:rFonts w:ascii="Times New Roman"/>
                                      <w:sz w:val="24"/>
                                    </w:rPr>
                                  </w:pPr>
                                </w:p>
                                <w:p w14:paraId="30AD807B" w14:textId="77777777" w:rsidR="00884AC7" w:rsidRDefault="00884AC7">
                                  <w:pPr>
                                    <w:pStyle w:val="TableParagraph"/>
                                    <w:ind w:left="485"/>
                                    <w:rPr>
                                      <w:b/>
                                      <w:sz w:val="18"/>
                                    </w:rPr>
                                  </w:pPr>
                                  <w:r>
                                    <w:rPr>
                                      <w:b/>
                                      <w:sz w:val="18"/>
                                    </w:rPr>
                                    <w:t>Name (printed)</w:t>
                                  </w:r>
                                </w:p>
                              </w:tc>
                              <w:tc>
                                <w:tcPr>
                                  <w:tcW w:w="2115" w:type="dxa"/>
                                </w:tcPr>
                                <w:p w14:paraId="0B26CA53" w14:textId="77777777" w:rsidR="00884AC7" w:rsidRDefault="00884AC7">
                                  <w:pPr>
                                    <w:pStyle w:val="TableParagraph"/>
                                    <w:spacing w:before="3"/>
                                    <w:rPr>
                                      <w:rFonts w:ascii="Times New Roman"/>
                                      <w:sz w:val="24"/>
                                    </w:rPr>
                                  </w:pPr>
                                </w:p>
                                <w:p w14:paraId="6A2C8B3F" w14:textId="77777777" w:rsidR="00884AC7" w:rsidRDefault="00884AC7">
                                  <w:pPr>
                                    <w:pStyle w:val="TableParagraph"/>
                                    <w:ind w:left="427"/>
                                    <w:rPr>
                                      <w:b/>
                                      <w:sz w:val="18"/>
                                    </w:rPr>
                                  </w:pPr>
                                  <w:r>
                                    <w:rPr>
                                      <w:b/>
                                      <w:sz w:val="18"/>
                                    </w:rPr>
                                    <w:t>Name (Signed)</w:t>
                                  </w:r>
                                </w:p>
                              </w:tc>
                              <w:tc>
                                <w:tcPr>
                                  <w:tcW w:w="1909" w:type="dxa"/>
                                </w:tcPr>
                                <w:p w14:paraId="49E6D976" w14:textId="77777777" w:rsidR="00884AC7" w:rsidRDefault="00884AC7">
                                  <w:pPr>
                                    <w:pStyle w:val="TableParagraph"/>
                                    <w:spacing w:before="3"/>
                                    <w:rPr>
                                      <w:rFonts w:ascii="Times New Roman"/>
                                      <w:sz w:val="24"/>
                                    </w:rPr>
                                  </w:pPr>
                                </w:p>
                                <w:p w14:paraId="38315B16" w14:textId="77777777" w:rsidR="00884AC7" w:rsidRDefault="00884AC7">
                                  <w:pPr>
                                    <w:pStyle w:val="TableParagraph"/>
                                    <w:ind w:left="738" w:right="729"/>
                                    <w:jc w:val="center"/>
                                    <w:rPr>
                                      <w:b/>
                                      <w:sz w:val="18"/>
                                    </w:rPr>
                                  </w:pPr>
                                  <w:r>
                                    <w:rPr>
                                      <w:b/>
                                      <w:sz w:val="18"/>
                                    </w:rPr>
                                    <w:t>Date</w:t>
                                  </w:r>
                                </w:p>
                              </w:tc>
                            </w:tr>
                            <w:tr w:rsidR="00884AC7" w14:paraId="5BFAF997" w14:textId="77777777">
                              <w:trPr>
                                <w:trHeight w:val="350"/>
                              </w:trPr>
                              <w:tc>
                                <w:tcPr>
                                  <w:tcW w:w="2292" w:type="dxa"/>
                                </w:tcPr>
                                <w:p w14:paraId="463046D0" w14:textId="77777777" w:rsidR="00884AC7" w:rsidRDefault="00884AC7">
                                  <w:pPr>
                                    <w:pStyle w:val="TableParagraph"/>
                                    <w:rPr>
                                      <w:rFonts w:ascii="Times New Roman"/>
                                      <w:sz w:val="16"/>
                                    </w:rPr>
                                  </w:pPr>
                                </w:p>
                              </w:tc>
                              <w:tc>
                                <w:tcPr>
                                  <w:tcW w:w="2242" w:type="dxa"/>
                                </w:tcPr>
                                <w:p w14:paraId="4519810A" w14:textId="77777777" w:rsidR="00884AC7" w:rsidRDefault="00884AC7">
                                  <w:pPr>
                                    <w:pStyle w:val="TableParagraph"/>
                                    <w:rPr>
                                      <w:rFonts w:ascii="Times New Roman"/>
                                      <w:sz w:val="16"/>
                                    </w:rPr>
                                  </w:pPr>
                                </w:p>
                              </w:tc>
                              <w:tc>
                                <w:tcPr>
                                  <w:tcW w:w="2115" w:type="dxa"/>
                                </w:tcPr>
                                <w:p w14:paraId="7E78308D" w14:textId="77777777" w:rsidR="00884AC7" w:rsidRDefault="00884AC7">
                                  <w:pPr>
                                    <w:pStyle w:val="TableParagraph"/>
                                    <w:rPr>
                                      <w:rFonts w:ascii="Times New Roman"/>
                                      <w:sz w:val="16"/>
                                    </w:rPr>
                                  </w:pPr>
                                </w:p>
                              </w:tc>
                              <w:tc>
                                <w:tcPr>
                                  <w:tcW w:w="1909" w:type="dxa"/>
                                </w:tcPr>
                                <w:p w14:paraId="63EB7BD8" w14:textId="77777777" w:rsidR="00884AC7" w:rsidRDefault="00884AC7">
                                  <w:pPr>
                                    <w:pStyle w:val="TableParagraph"/>
                                    <w:rPr>
                                      <w:rFonts w:ascii="Times New Roman"/>
                                      <w:sz w:val="16"/>
                                    </w:rPr>
                                  </w:pPr>
                                </w:p>
                              </w:tc>
                            </w:tr>
                          </w:tbl>
                          <w:p w14:paraId="4645F3D1" w14:textId="77777777" w:rsidR="00884AC7" w:rsidRDefault="00884AC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C518" id="Text Box 31" o:spid="_x0000_s1029" type="#_x0000_t202" style="position:absolute;margin-left:44.65pt;margin-top:716.3pt;width:428.65pt;height:44.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2242"/>
                        <w:gridCol w:w="2115"/>
                        <w:gridCol w:w="1909"/>
                      </w:tblGrid>
                      <w:tr w:rsidR="00884AC7" w14:paraId="58801EF3" w14:textId="77777777">
                        <w:trPr>
                          <w:trHeight w:val="513"/>
                        </w:trPr>
                        <w:tc>
                          <w:tcPr>
                            <w:tcW w:w="2292" w:type="dxa"/>
                          </w:tcPr>
                          <w:p w14:paraId="3977F1EF" w14:textId="77777777" w:rsidR="00884AC7" w:rsidRDefault="00884AC7">
                            <w:pPr>
                              <w:pStyle w:val="TableParagraph"/>
                              <w:spacing w:before="8" w:line="244" w:lineRule="exact"/>
                              <w:ind w:left="107" w:right="294"/>
                              <w:rPr>
                                <w:b/>
                                <w:sz w:val="18"/>
                              </w:rPr>
                            </w:pPr>
                            <w:r>
                              <w:rPr>
                                <w:b/>
                                <w:sz w:val="18"/>
                                <w:u w:val="single"/>
                              </w:rPr>
                              <w:t>Additional Operatives</w:t>
                            </w:r>
                            <w:r>
                              <w:rPr>
                                <w:b/>
                                <w:sz w:val="18"/>
                              </w:rPr>
                              <w:t xml:space="preserve"> Role</w:t>
                            </w:r>
                          </w:p>
                        </w:tc>
                        <w:tc>
                          <w:tcPr>
                            <w:tcW w:w="2242" w:type="dxa"/>
                          </w:tcPr>
                          <w:p w14:paraId="49893B1C" w14:textId="77777777" w:rsidR="00884AC7" w:rsidRDefault="00884AC7">
                            <w:pPr>
                              <w:pStyle w:val="TableParagraph"/>
                              <w:spacing w:before="3"/>
                              <w:rPr>
                                <w:rFonts w:ascii="Times New Roman"/>
                                <w:sz w:val="24"/>
                              </w:rPr>
                            </w:pPr>
                          </w:p>
                          <w:p w14:paraId="30AD807B" w14:textId="77777777" w:rsidR="00884AC7" w:rsidRDefault="00884AC7">
                            <w:pPr>
                              <w:pStyle w:val="TableParagraph"/>
                              <w:ind w:left="485"/>
                              <w:rPr>
                                <w:b/>
                                <w:sz w:val="18"/>
                              </w:rPr>
                            </w:pPr>
                            <w:r>
                              <w:rPr>
                                <w:b/>
                                <w:sz w:val="18"/>
                              </w:rPr>
                              <w:t>Name (printed)</w:t>
                            </w:r>
                          </w:p>
                        </w:tc>
                        <w:tc>
                          <w:tcPr>
                            <w:tcW w:w="2115" w:type="dxa"/>
                          </w:tcPr>
                          <w:p w14:paraId="0B26CA53" w14:textId="77777777" w:rsidR="00884AC7" w:rsidRDefault="00884AC7">
                            <w:pPr>
                              <w:pStyle w:val="TableParagraph"/>
                              <w:spacing w:before="3"/>
                              <w:rPr>
                                <w:rFonts w:ascii="Times New Roman"/>
                                <w:sz w:val="24"/>
                              </w:rPr>
                            </w:pPr>
                          </w:p>
                          <w:p w14:paraId="6A2C8B3F" w14:textId="77777777" w:rsidR="00884AC7" w:rsidRDefault="00884AC7">
                            <w:pPr>
                              <w:pStyle w:val="TableParagraph"/>
                              <w:ind w:left="427"/>
                              <w:rPr>
                                <w:b/>
                                <w:sz w:val="18"/>
                              </w:rPr>
                            </w:pPr>
                            <w:r>
                              <w:rPr>
                                <w:b/>
                                <w:sz w:val="18"/>
                              </w:rPr>
                              <w:t>Name (Signed)</w:t>
                            </w:r>
                          </w:p>
                        </w:tc>
                        <w:tc>
                          <w:tcPr>
                            <w:tcW w:w="1909" w:type="dxa"/>
                          </w:tcPr>
                          <w:p w14:paraId="49E6D976" w14:textId="77777777" w:rsidR="00884AC7" w:rsidRDefault="00884AC7">
                            <w:pPr>
                              <w:pStyle w:val="TableParagraph"/>
                              <w:spacing w:before="3"/>
                              <w:rPr>
                                <w:rFonts w:ascii="Times New Roman"/>
                                <w:sz w:val="24"/>
                              </w:rPr>
                            </w:pPr>
                          </w:p>
                          <w:p w14:paraId="38315B16" w14:textId="77777777" w:rsidR="00884AC7" w:rsidRDefault="00884AC7">
                            <w:pPr>
                              <w:pStyle w:val="TableParagraph"/>
                              <w:ind w:left="738" w:right="729"/>
                              <w:jc w:val="center"/>
                              <w:rPr>
                                <w:b/>
                                <w:sz w:val="18"/>
                              </w:rPr>
                            </w:pPr>
                            <w:r>
                              <w:rPr>
                                <w:b/>
                                <w:sz w:val="18"/>
                              </w:rPr>
                              <w:t>Date</w:t>
                            </w:r>
                          </w:p>
                        </w:tc>
                      </w:tr>
                      <w:tr w:rsidR="00884AC7" w14:paraId="5BFAF997" w14:textId="77777777">
                        <w:trPr>
                          <w:trHeight w:val="350"/>
                        </w:trPr>
                        <w:tc>
                          <w:tcPr>
                            <w:tcW w:w="2292" w:type="dxa"/>
                          </w:tcPr>
                          <w:p w14:paraId="463046D0" w14:textId="77777777" w:rsidR="00884AC7" w:rsidRDefault="00884AC7">
                            <w:pPr>
                              <w:pStyle w:val="TableParagraph"/>
                              <w:rPr>
                                <w:rFonts w:ascii="Times New Roman"/>
                                <w:sz w:val="16"/>
                              </w:rPr>
                            </w:pPr>
                          </w:p>
                        </w:tc>
                        <w:tc>
                          <w:tcPr>
                            <w:tcW w:w="2242" w:type="dxa"/>
                          </w:tcPr>
                          <w:p w14:paraId="4519810A" w14:textId="77777777" w:rsidR="00884AC7" w:rsidRDefault="00884AC7">
                            <w:pPr>
                              <w:pStyle w:val="TableParagraph"/>
                              <w:rPr>
                                <w:rFonts w:ascii="Times New Roman"/>
                                <w:sz w:val="16"/>
                              </w:rPr>
                            </w:pPr>
                          </w:p>
                        </w:tc>
                        <w:tc>
                          <w:tcPr>
                            <w:tcW w:w="2115" w:type="dxa"/>
                          </w:tcPr>
                          <w:p w14:paraId="7E78308D" w14:textId="77777777" w:rsidR="00884AC7" w:rsidRDefault="00884AC7">
                            <w:pPr>
                              <w:pStyle w:val="TableParagraph"/>
                              <w:rPr>
                                <w:rFonts w:ascii="Times New Roman"/>
                                <w:sz w:val="16"/>
                              </w:rPr>
                            </w:pPr>
                          </w:p>
                        </w:tc>
                        <w:tc>
                          <w:tcPr>
                            <w:tcW w:w="1909" w:type="dxa"/>
                          </w:tcPr>
                          <w:p w14:paraId="63EB7BD8" w14:textId="77777777" w:rsidR="00884AC7" w:rsidRDefault="00884AC7">
                            <w:pPr>
                              <w:pStyle w:val="TableParagraph"/>
                              <w:rPr>
                                <w:rFonts w:ascii="Times New Roman"/>
                                <w:sz w:val="16"/>
                              </w:rPr>
                            </w:pPr>
                          </w:p>
                        </w:tc>
                      </w:tr>
                    </w:tbl>
                    <w:p w14:paraId="4645F3D1" w14:textId="77777777" w:rsidR="00884AC7" w:rsidRDefault="00884AC7">
                      <w:pPr>
                        <w:pStyle w:val="BodyText"/>
                      </w:pPr>
                    </w:p>
                  </w:txbxContent>
                </v:textbox>
                <w10:wrap anchorx="page" anchory="page"/>
              </v:shape>
            </w:pict>
          </mc:Fallback>
        </mc:AlternateContent>
      </w:r>
    </w:p>
    <w:p w14:paraId="207A4969" w14:textId="77777777" w:rsidR="004C7CFD" w:rsidRDefault="004C7CFD">
      <w:pPr>
        <w:rPr>
          <w:sz w:val="2"/>
          <w:szCs w:val="2"/>
        </w:rPr>
        <w:sectPr w:rsidR="004C7CFD">
          <w:pgSz w:w="11910" w:h="16840"/>
          <w:pgMar w:top="1640" w:right="140" w:bottom="1060" w:left="680" w:header="709" w:footer="874" w:gutter="0"/>
          <w:cols w:space="720"/>
        </w:sectPr>
      </w:pPr>
    </w:p>
    <w:p w14:paraId="0E5F1032" w14:textId="77777777" w:rsidR="004C7CFD" w:rsidRDefault="004C7CFD">
      <w:pPr>
        <w:pStyle w:val="BodyText"/>
        <w:spacing w:before="7"/>
        <w:rPr>
          <w:rFonts w:ascii="Times New Roman"/>
        </w:rPr>
      </w:pPr>
    </w:p>
    <w:p w14:paraId="56187078" w14:textId="77777777" w:rsidR="004C7CFD" w:rsidRDefault="004C7CFD">
      <w:pPr>
        <w:pStyle w:val="BodyText"/>
        <w:spacing w:before="6" w:after="1"/>
        <w:rPr>
          <w:rFonts w:ascii="Times New Roman"/>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88"/>
      </w:tblGrid>
      <w:tr w:rsidR="004C7CFD" w14:paraId="4018FF1B" w14:textId="77777777">
        <w:trPr>
          <w:trHeight w:val="415"/>
        </w:trPr>
        <w:tc>
          <w:tcPr>
            <w:tcW w:w="10488" w:type="dxa"/>
            <w:shd w:val="clear" w:color="auto" w:fill="E6E6E6"/>
          </w:tcPr>
          <w:p w14:paraId="029F9B64" w14:textId="77777777" w:rsidR="004C7CFD" w:rsidRDefault="00686046">
            <w:pPr>
              <w:pStyle w:val="TableParagraph"/>
              <w:spacing w:before="65"/>
              <w:ind w:left="107"/>
              <w:rPr>
                <w:b/>
                <w:sz w:val="24"/>
              </w:rPr>
            </w:pPr>
            <w:r>
              <w:rPr>
                <w:b/>
                <w:sz w:val="24"/>
              </w:rPr>
              <w:t>Appendix A: Double Stacking</w:t>
            </w:r>
          </w:p>
        </w:tc>
      </w:tr>
      <w:tr w:rsidR="004C7CFD" w14:paraId="23FEBB67" w14:textId="77777777">
        <w:trPr>
          <w:trHeight w:val="12976"/>
        </w:trPr>
        <w:tc>
          <w:tcPr>
            <w:tcW w:w="10488" w:type="dxa"/>
          </w:tcPr>
          <w:p w14:paraId="19FF75FF" w14:textId="77777777" w:rsidR="004C7CFD" w:rsidRDefault="004C7CFD">
            <w:pPr>
              <w:pStyle w:val="TableParagraph"/>
              <w:spacing w:before="9"/>
              <w:rPr>
                <w:rFonts w:ascii="Times New Roman"/>
                <w:sz w:val="17"/>
              </w:rPr>
            </w:pPr>
          </w:p>
          <w:p w14:paraId="785E712E" w14:textId="77777777" w:rsidR="004C7CFD" w:rsidRDefault="00686046">
            <w:pPr>
              <w:pStyle w:val="TableParagraph"/>
              <w:tabs>
                <w:tab w:val="left" w:pos="648"/>
              </w:tabs>
              <w:spacing w:before="1"/>
              <w:ind w:left="107"/>
              <w:rPr>
                <w:sz w:val="18"/>
              </w:rPr>
            </w:pPr>
            <w:r>
              <w:rPr>
                <w:sz w:val="18"/>
              </w:rPr>
              <w:t>A1.</w:t>
            </w:r>
            <w:r>
              <w:rPr>
                <w:sz w:val="18"/>
              </w:rPr>
              <w:tab/>
              <w:t>Operator/Installation operatives will ensure that the base unit is levelled prior to the second unit being lifted into</w:t>
            </w:r>
            <w:r>
              <w:rPr>
                <w:spacing w:val="-36"/>
                <w:sz w:val="18"/>
              </w:rPr>
              <w:t xml:space="preserve"> </w:t>
            </w:r>
            <w:r>
              <w:rPr>
                <w:sz w:val="18"/>
              </w:rPr>
              <w:t>position.</w:t>
            </w:r>
          </w:p>
          <w:p w14:paraId="5A28DEBB" w14:textId="77777777" w:rsidR="004C7CFD" w:rsidRDefault="004C7CFD">
            <w:pPr>
              <w:pStyle w:val="TableParagraph"/>
              <w:spacing w:before="1"/>
              <w:rPr>
                <w:rFonts w:ascii="Times New Roman"/>
                <w:sz w:val="18"/>
              </w:rPr>
            </w:pPr>
          </w:p>
          <w:p w14:paraId="6CF590DC" w14:textId="77777777" w:rsidR="004C7CFD" w:rsidRDefault="00686046">
            <w:pPr>
              <w:pStyle w:val="TableParagraph"/>
              <w:tabs>
                <w:tab w:val="left" w:pos="648"/>
              </w:tabs>
              <w:ind w:left="703" w:right="238" w:hanging="596"/>
              <w:rPr>
                <w:sz w:val="18"/>
              </w:rPr>
            </w:pPr>
            <w:r>
              <w:rPr>
                <w:sz w:val="18"/>
              </w:rPr>
              <w:t>A2.</w:t>
            </w:r>
            <w:r>
              <w:rPr>
                <w:sz w:val="18"/>
              </w:rPr>
              <w:tab/>
              <w:t>The same procedure as outlined for a single unit is followed for the lifting and positioning of the double-stacked unit. For containerised</w:t>
            </w:r>
            <w:r>
              <w:rPr>
                <w:spacing w:val="-3"/>
                <w:sz w:val="18"/>
              </w:rPr>
              <w:t xml:space="preserve"> </w:t>
            </w:r>
            <w:r>
              <w:rPr>
                <w:sz w:val="18"/>
              </w:rPr>
              <w:t>units</w:t>
            </w:r>
            <w:r>
              <w:rPr>
                <w:spacing w:val="-1"/>
                <w:sz w:val="18"/>
              </w:rPr>
              <w:t xml:space="preserve"> </w:t>
            </w:r>
            <w:r>
              <w:rPr>
                <w:sz w:val="18"/>
              </w:rPr>
              <w:t>being</w:t>
            </w:r>
            <w:r>
              <w:rPr>
                <w:spacing w:val="-4"/>
                <w:sz w:val="18"/>
              </w:rPr>
              <w:t xml:space="preserve"> </w:t>
            </w:r>
            <w:r>
              <w:rPr>
                <w:sz w:val="18"/>
              </w:rPr>
              <w:t>stacked,</w:t>
            </w:r>
            <w:r>
              <w:rPr>
                <w:spacing w:val="-5"/>
                <w:sz w:val="18"/>
              </w:rPr>
              <w:t xml:space="preserve"> </w:t>
            </w:r>
            <w:r w:rsidR="009436DE">
              <w:rPr>
                <w:sz w:val="18"/>
              </w:rPr>
              <w:t>twist lock</w:t>
            </w:r>
            <w:r>
              <w:rPr>
                <w:spacing w:val="-1"/>
                <w:sz w:val="18"/>
              </w:rPr>
              <w:t xml:space="preserve"> </w:t>
            </w:r>
            <w:r>
              <w:rPr>
                <w:sz w:val="18"/>
              </w:rPr>
              <w:t>intermediaries</w:t>
            </w:r>
            <w:r>
              <w:rPr>
                <w:spacing w:val="-3"/>
                <w:sz w:val="18"/>
              </w:rPr>
              <w:t xml:space="preserve"> </w:t>
            </w:r>
            <w:r>
              <w:rPr>
                <w:sz w:val="18"/>
              </w:rPr>
              <w:t>are</w:t>
            </w:r>
            <w:r>
              <w:rPr>
                <w:spacing w:val="-3"/>
                <w:sz w:val="18"/>
              </w:rPr>
              <w:t xml:space="preserve"> </w:t>
            </w:r>
            <w:r>
              <w:rPr>
                <w:sz w:val="18"/>
              </w:rPr>
              <w:t>placed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base</w:t>
            </w:r>
            <w:r>
              <w:rPr>
                <w:spacing w:val="-3"/>
                <w:sz w:val="18"/>
              </w:rPr>
              <w:t xml:space="preserve"> </w:t>
            </w:r>
            <w:r>
              <w:rPr>
                <w:sz w:val="18"/>
              </w:rPr>
              <w:t>units</w:t>
            </w:r>
            <w:r>
              <w:rPr>
                <w:spacing w:val="-3"/>
                <w:sz w:val="18"/>
              </w:rPr>
              <w:t xml:space="preserve"> </w:t>
            </w:r>
            <w:r>
              <w:rPr>
                <w:spacing w:val="2"/>
                <w:sz w:val="18"/>
              </w:rPr>
              <w:t>ISO</w:t>
            </w:r>
            <w:r>
              <w:rPr>
                <w:spacing w:val="-3"/>
                <w:sz w:val="18"/>
              </w:rPr>
              <w:t xml:space="preserve"> </w:t>
            </w:r>
            <w:r>
              <w:rPr>
                <w:sz w:val="18"/>
              </w:rPr>
              <w:t>castings</w:t>
            </w:r>
            <w:r>
              <w:rPr>
                <w:spacing w:val="-2"/>
                <w:sz w:val="18"/>
              </w:rPr>
              <w:t xml:space="preserve"> </w:t>
            </w:r>
            <w:r>
              <w:rPr>
                <w:sz w:val="18"/>
              </w:rPr>
              <w:t>ready</w:t>
            </w:r>
            <w:r>
              <w:rPr>
                <w:spacing w:val="-4"/>
                <w:sz w:val="18"/>
              </w:rPr>
              <w:t xml:space="preserve"> </w:t>
            </w:r>
            <w:r>
              <w:rPr>
                <w:sz w:val="18"/>
              </w:rPr>
              <w:t>to</w:t>
            </w:r>
            <w:r>
              <w:rPr>
                <w:spacing w:val="-2"/>
                <w:sz w:val="18"/>
              </w:rPr>
              <w:t xml:space="preserve"> </w:t>
            </w:r>
            <w:r>
              <w:rPr>
                <w:sz w:val="18"/>
              </w:rPr>
              <w:t>secure</w:t>
            </w:r>
            <w:r>
              <w:rPr>
                <w:spacing w:val="-3"/>
                <w:sz w:val="18"/>
              </w:rPr>
              <w:t xml:space="preserve"> </w:t>
            </w:r>
            <w:r>
              <w:rPr>
                <w:sz w:val="18"/>
              </w:rPr>
              <w:t>the double stacked</w:t>
            </w:r>
            <w:r>
              <w:rPr>
                <w:spacing w:val="-3"/>
                <w:sz w:val="18"/>
              </w:rPr>
              <w:t xml:space="preserve"> </w:t>
            </w:r>
            <w:r>
              <w:rPr>
                <w:sz w:val="18"/>
              </w:rPr>
              <w:t>unit.</w:t>
            </w:r>
          </w:p>
          <w:p w14:paraId="23C33B77" w14:textId="77777777" w:rsidR="004C7CFD" w:rsidRDefault="004C7CFD">
            <w:pPr>
              <w:pStyle w:val="TableParagraph"/>
              <w:rPr>
                <w:rFonts w:ascii="Times New Roman"/>
                <w:sz w:val="18"/>
              </w:rPr>
            </w:pPr>
          </w:p>
          <w:p w14:paraId="13CCFB4E" w14:textId="386FC497" w:rsidR="004C7CFD" w:rsidRDefault="00686046">
            <w:pPr>
              <w:pStyle w:val="TableParagraph"/>
              <w:tabs>
                <w:tab w:val="left" w:pos="648"/>
              </w:tabs>
              <w:ind w:left="703" w:right="298" w:hanging="596"/>
              <w:rPr>
                <w:sz w:val="18"/>
              </w:rPr>
            </w:pPr>
            <w:r>
              <w:rPr>
                <w:sz w:val="18"/>
              </w:rPr>
              <w:t>A3.</w:t>
            </w:r>
            <w:r>
              <w:rPr>
                <w:sz w:val="18"/>
              </w:rPr>
              <w:tab/>
              <w:t>The</w:t>
            </w:r>
            <w:r>
              <w:rPr>
                <w:spacing w:val="-2"/>
                <w:sz w:val="18"/>
              </w:rPr>
              <w:t xml:space="preserve"> </w:t>
            </w:r>
            <w:r>
              <w:rPr>
                <w:sz w:val="18"/>
              </w:rPr>
              <w:t>second</w:t>
            </w:r>
            <w:r>
              <w:rPr>
                <w:spacing w:val="-1"/>
                <w:sz w:val="18"/>
              </w:rPr>
              <w:t xml:space="preserve"> </w:t>
            </w:r>
            <w:r>
              <w:rPr>
                <w:sz w:val="18"/>
              </w:rPr>
              <w:t>unit</w:t>
            </w:r>
            <w:r>
              <w:rPr>
                <w:spacing w:val="-3"/>
                <w:sz w:val="18"/>
              </w:rPr>
              <w:t xml:space="preserve"> </w:t>
            </w:r>
            <w:r>
              <w:rPr>
                <w:sz w:val="18"/>
              </w:rPr>
              <w:t>is</w:t>
            </w:r>
            <w:r>
              <w:rPr>
                <w:spacing w:val="-3"/>
                <w:sz w:val="18"/>
              </w:rPr>
              <w:t xml:space="preserve"> </w:t>
            </w:r>
            <w:r>
              <w:rPr>
                <w:sz w:val="18"/>
              </w:rPr>
              <w:t>then</w:t>
            </w:r>
            <w:r>
              <w:rPr>
                <w:spacing w:val="-3"/>
                <w:sz w:val="18"/>
              </w:rPr>
              <w:t xml:space="preserve"> </w:t>
            </w:r>
            <w:r>
              <w:rPr>
                <w:sz w:val="18"/>
              </w:rPr>
              <w:t>manoeuvred</w:t>
            </w:r>
            <w:r>
              <w:rPr>
                <w:spacing w:val="-1"/>
                <w:sz w:val="18"/>
              </w:rPr>
              <w:t xml:space="preserve"> </w:t>
            </w:r>
            <w:r>
              <w:rPr>
                <w:sz w:val="18"/>
              </w:rPr>
              <w:t>by</w:t>
            </w:r>
            <w:r>
              <w:rPr>
                <w:spacing w:val="-3"/>
                <w:sz w:val="18"/>
              </w:rPr>
              <w:t xml:space="preserve"> </w:t>
            </w:r>
            <w:r>
              <w:rPr>
                <w:sz w:val="18"/>
              </w:rPr>
              <w:t>use</w:t>
            </w:r>
            <w:r>
              <w:rPr>
                <w:spacing w:val="-2"/>
                <w:sz w:val="18"/>
              </w:rPr>
              <w:t xml:space="preserve"> </w:t>
            </w:r>
            <w:r>
              <w:rPr>
                <w:sz w:val="18"/>
              </w:rPr>
              <w:t>of</w:t>
            </w:r>
            <w:r>
              <w:rPr>
                <w:spacing w:val="-3"/>
                <w:sz w:val="18"/>
              </w:rPr>
              <w:t xml:space="preserve"> </w:t>
            </w:r>
            <w:r w:rsidR="000B0A8B">
              <w:rPr>
                <w:sz w:val="18"/>
              </w:rPr>
              <w:t>taglines and</w:t>
            </w:r>
            <w:r>
              <w:rPr>
                <w:spacing w:val="-3"/>
                <w:sz w:val="18"/>
              </w:rPr>
              <w:t xml:space="preserve"> </w:t>
            </w:r>
            <w:r>
              <w:rPr>
                <w:sz w:val="18"/>
              </w:rPr>
              <w:t>positioned</w:t>
            </w:r>
            <w:r>
              <w:rPr>
                <w:spacing w:val="-2"/>
                <w:sz w:val="18"/>
              </w:rPr>
              <w:t xml:space="preserve"> </w:t>
            </w:r>
            <w:r>
              <w:rPr>
                <w:sz w:val="18"/>
              </w:rPr>
              <w:t>directly</w:t>
            </w:r>
            <w:r>
              <w:rPr>
                <w:spacing w:val="-3"/>
                <w:sz w:val="18"/>
              </w:rPr>
              <w:t xml:space="preserve"> </w:t>
            </w:r>
            <w:r>
              <w:rPr>
                <w:sz w:val="18"/>
              </w:rPr>
              <w:t>above</w:t>
            </w:r>
            <w:r>
              <w:rPr>
                <w:spacing w:val="-1"/>
                <w:sz w:val="18"/>
              </w:rPr>
              <w:t xml:space="preserve"> </w:t>
            </w:r>
            <w:r>
              <w:rPr>
                <w:sz w:val="18"/>
              </w:rPr>
              <w:t>the</w:t>
            </w:r>
            <w:r>
              <w:rPr>
                <w:spacing w:val="-4"/>
                <w:sz w:val="18"/>
              </w:rPr>
              <w:t xml:space="preserve"> </w:t>
            </w:r>
            <w:r>
              <w:rPr>
                <w:sz w:val="18"/>
              </w:rPr>
              <w:t>base</w:t>
            </w:r>
            <w:r>
              <w:rPr>
                <w:spacing w:val="-3"/>
                <w:sz w:val="18"/>
              </w:rPr>
              <w:t xml:space="preserve"> </w:t>
            </w:r>
            <w:r>
              <w:rPr>
                <w:sz w:val="18"/>
              </w:rPr>
              <w:t>unit</w:t>
            </w:r>
            <w:r>
              <w:rPr>
                <w:spacing w:val="-3"/>
                <w:sz w:val="18"/>
              </w:rPr>
              <w:t xml:space="preserve"> </w:t>
            </w:r>
            <w:r>
              <w:rPr>
                <w:sz w:val="18"/>
              </w:rPr>
              <w:t>so</w:t>
            </w:r>
            <w:r>
              <w:rPr>
                <w:spacing w:val="-3"/>
                <w:sz w:val="18"/>
              </w:rPr>
              <w:t xml:space="preserve"> </w:t>
            </w:r>
            <w:r>
              <w:rPr>
                <w:sz w:val="18"/>
              </w:rPr>
              <w:t>that</w:t>
            </w:r>
            <w:r>
              <w:rPr>
                <w:spacing w:val="-4"/>
                <w:sz w:val="18"/>
              </w:rPr>
              <w:t xml:space="preserve"> </w:t>
            </w:r>
            <w:r>
              <w:rPr>
                <w:sz w:val="18"/>
              </w:rPr>
              <w:t>the</w:t>
            </w:r>
            <w:r>
              <w:rPr>
                <w:spacing w:val="-3"/>
                <w:sz w:val="18"/>
              </w:rPr>
              <w:t xml:space="preserve"> </w:t>
            </w:r>
            <w:r>
              <w:rPr>
                <w:sz w:val="18"/>
              </w:rPr>
              <w:t xml:space="preserve">adjoining jacklegs or </w:t>
            </w:r>
            <w:r w:rsidR="009436DE">
              <w:rPr>
                <w:sz w:val="18"/>
              </w:rPr>
              <w:t>Twist locks</w:t>
            </w:r>
            <w:r>
              <w:rPr>
                <w:sz w:val="18"/>
              </w:rPr>
              <w:t xml:space="preserve"> are</w:t>
            </w:r>
            <w:r>
              <w:rPr>
                <w:spacing w:val="1"/>
                <w:sz w:val="18"/>
              </w:rPr>
              <w:t xml:space="preserve"> </w:t>
            </w:r>
            <w:r>
              <w:rPr>
                <w:sz w:val="18"/>
              </w:rPr>
              <w:t>aligned.</w:t>
            </w:r>
          </w:p>
          <w:p w14:paraId="39D1A638" w14:textId="77777777" w:rsidR="004C7CFD" w:rsidRDefault="004C7CFD">
            <w:pPr>
              <w:pStyle w:val="TableParagraph"/>
              <w:spacing w:before="9"/>
              <w:rPr>
                <w:rFonts w:ascii="Times New Roman"/>
                <w:sz w:val="17"/>
              </w:rPr>
            </w:pPr>
          </w:p>
          <w:p w14:paraId="3AE285BD" w14:textId="77777777" w:rsidR="004C7CFD" w:rsidRDefault="00686046">
            <w:pPr>
              <w:pStyle w:val="TableParagraph"/>
              <w:tabs>
                <w:tab w:val="left" w:pos="648"/>
              </w:tabs>
              <w:spacing w:before="1"/>
              <w:ind w:left="107"/>
              <w:rPr>
                <w:sz w:val="18"/>
              </w:rPr>
            </w:pPr>
            <w:r>
              <w:rPr>
                <w:sz w:val="18"/>
              </w:rPr>
              <w:t>A4.</w:t>
            </w:r>
            <w:r>
              <w:rPr>
                <w:sz w:val="18"/>
              </w:rPr>
              <w:tab/>
              <w:t>Operative secures and stabilises ladder prior to bolting and securing together adjoining jacklegs or to secure</w:t>
            </w:r>
            <w:r>
              <w:rPr>
                <w:spacing w:val="-34"/>
                <w:sz w:val="18"/>
              </w:rPr>
              <w:t xml:space="preserve"> </w:t>
            </w:r>
            <w:r w:rsidR="009436DE">
              <w:rPr>
                <w:sz w:val="18"/>
              </w:rPr>
              <w:t>twist locks</w:t>
            </w:r>
            <w:r>
              <w:rPr>
                <w:sz w:val="18"/>
              </w:rPr>
              <w:t>.</w:t>
            </w:r>
          </w:p>
          <w:p w14:paraId="1F3183DF" w14:textId="77777777" w:rsidR="004C7CFD" w:rsidRDefault="00686046">
            <w:pPr>
              <w:pStyle w:val="TableParagraph"/>
              <w:spacing w:before="1"/>
              <w:ind w:left="703"/>
              <w:rPr>
                <w:sz w:val="18"/>
              </w:rPr>
            </w:pPr>
            <w:r>
              <w:rPr>
                <w:sz w:val="18"/>
              </w:rPr>
              <w:t>No operatives may place any body part including hands between cabins during the stacking procedure.</w:t>
            </w:r>
          </w:p>
          <w:p w14:paraId="499CBE2E" w14:textId="77777777" w:rsidR="004C7CFD" w:rsidRDefault="004C7CFD">
            <w:pPr>
              <w:pStyle w:val="TableParagraph"/>
              <w:rPr>
                <w:rFonts w:ascii="Times New Roman"/>
                <w:sz w:val="19"/>
              </w:rPr>
            </w:pPr>
          </w:p>
          <w:p w14:paraId="1D38BF15" w14:textId="77777777" w:rsidR="004C7CFD" w:rsidRDefault="00686046">
            <w:pPr>
              <w:pStyle w:val="TableParagraph"/>
              <w:ind w:left="2363"/>
              <w:rPr>
                <w:rFonts w:ascii="Times New Roman"/>
                <w:sz w:val="20"/>
              </w:rPr>
            </w:pPr>
            <w:r>
              <w:rPr>
                <w:rFonts w:ascii="Times New Roman"/>
                <w:noProof/>
                <w:sz w:val="20"/>
                <w:lang w:bidi="ar-SA"/>
              </w:rPr>
              <w:drawing>
                <wp:inline distT="0" distB="0" distL="0" distR="0" wp14:anchorId="5711E2A2" wp14:editId="64303332">
                  <wp:extent cx="3685222" cy="239972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3685222" cy="2399728"/>
                          </a:xfrm>
                          <a:prstGeom prst="rect">
                            <a:avLst/>
                          </a:prstGeom>
                        </pic:spPr>
                      </pic:pic>
                    </a:graphicData>
                  </a:graphic>
                </wp:inline>
              </w:drawing>
            </w:r>
          </w:p>
          <w:p w14:paraId="25075056" w14:textId="77777777" w:rsidR="004C7CFD" w:rsidRDefault="00686046">
            <w:pPr>
              <w:pStyle w:val="TableParagraph"/>
              <w:ind w:left="2036" w:right="2033"/>
              <w:jc w:val="center"/>
              <w:rPr>
                <w:b/>
                <w:sz w:val="20"/>
              </w:rPr>
            </w:pPr>
            <w:r>
              <w:rPr>
                <w:b/>
                <w:sz w:val="20"/>
              </w:rPr>
              <w:t xml:space="preserve">Figure 12: Securing of stacked units using </w:t>
            </w:r>
            <w:r w:rsidR="009436DE">
              <w:rPr>
                <w:b/>
                <w:sz w:val="20"/>
              </w:rPr>
              <w:t>twist lock</w:t>
            </w:r>
            <w:r>
              <w:rPr>
                <w:b/>
                <w:sz w:val="20"/>
              </w:rPr>
              <w:t xml:space="preserve"> intermediaries</w:t>
            </w:r>
          </w:p>
          <w:p w14:paraId="24A1C690" w14:textId="77777777" w:rsidR="004C7CFD" w:rsidRDefault="004C7CFD">
            <w:pPr>
              <w:pStyle w:val="TableParagraph"/>
              <w:spacing w:before="3" w:after="1"/>
              <w:rPr>
                <w:rFonts w:ascii="Times New Roman"/>
                <w:sz w:val="20"/>
              </w:rPr>
            </w:pPr>
          </w:p>
          <w:p w14:paraId="6D4B5B8D" w14:textId="77777777" w:rsidR="004C7CFD" w:rsidRDefault="00686046">
            <w:pPr>
              <w:pStyle w:val="TableParagraph"/>
              <w:ind w:left="2746"/>
              <w:rPr>
                <w:rFonts w:ascii="Times New Roman"/>
                <w:sz w:val="20"/>
              </w:rPr>
            </w:pPr>
            <w:r>
              <w:rPr>
                <w:rFonts w:ascii="Times New Roman"/>
                <w:noProof/>
                <w:sz w:val="20"/>
                <w:lang w:bidi="ar-SA"/>
              </w:rPr>
              <w:drawing>
                <wp:inline distT="0" distB="0" distL="0" distR="0" wp14:anchorId="2828F6E8" wp14:editId="4694F1C8">
                  <wp:extent cx="3174868" cy="25852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3174868" cy="2585275"/>
                          </a:xfrm>
                          <a:prstGeom prst="rect">
                            <a:avLst/>
                          </a:prstGeom>
                        </pic:spPr>
                      </pic:pic>
                    </a:graphicData>
                  </a:graphic>
                </wp:inline>
              </w:drawing>
            </w:r>
          </w:p>
          <w:p w14:paraId="7F0416DF" w14:textId="77777777" w:rsidR="004C7CFD" w:rsidRDefault="00686046">
            <w:pPr>
              <w:pStyle w:val="TableParagraph"/>
              <w:ind w:left="2033" w:right="2033"/>
              <w:jc w:val="center"/>
              <w:rPr>
                <w:b/>
                <w:sz w:val="20"/>
              </w:rPr>
            </w:pPr>
            <w:r>
              <w:rPr>
                <w:b/>
                <w:sz w:val="20"/>
              </w:rPr>
              <w:t>Figure 13: Securing of stacked units using bolts in jacklegs</w:t>
            </w:r>
          </w:p>
          <w:p w14:paraId="5AEE6385" w14:textId="77777777" w:rsidR="004C7CFD" w:rsidRDefault="00686046">
            <w:pPr>
              <w:pStyle w:val="TableParagraph"/>
              <w:numPr>
                <w:ilvl w:val="0"/>
                <w:numId w:val="3"/>
              </w:numPr>
              <w:tabs>
                <w:tab w:val="left" w:pos="828"/>
                <w:tab w:val="left" w:pos="829"/>
              </w:tabs>
              <w:spacing w:before="2"/>
              <w:rPr>
                <w:sz w:val="18"/>
              </w:rPr>
            </w:pPr>
            <w:r>
              <w:rPr>
                <w:sz w:val="18"/>
              </w:rPr>
              <w:t>4x corner twist lock stacking is our default</w:t>
            </w:r>
            <w:r>
              <w:rPr>
                <w:spacing w:val="-10"/>
                <w:sz w:val="18"/>
              </w:rPr>
              <w:t xml:space="preserve"> </w:t>
            </w:r>
            <w:r>
              <w:rPr>
                <w:sz w:val="18"/>
              </w:rPr>
              <w:t>method.</w:t>
            </w:r>
          </w:p>
          <w:p w14:paraId="066CBE8F" w14:textId="77777777" w:rsidR="004C7CFD" w:rsidRDefault="00686046">
            <w:pPr>
              <w:pStyle w:val="TableParagraph"/>
              <w:numPr>
                <w:ilvl w:val="0"/>
                <w:numId w:val="3"/>
              </w:numPr>
              <w:tabs>
                <w:tab w:val="left" w:pos="828"/>
                <w:tab w:val="left" w:pos="829"/>
              </w:tabs>
              <w:ind w:right="328"/>
              <w:rPr>
                <w:sz w:val="18"/>
              </w:rPr>
            </w:pPr>
            <w:r>
              <w:rPr>
                <w:sz w:val="18"/>
              </w:rPr>
              <w:t>When</w:t>
            </w:r>
            <w:r>
              <w:rPr>
                <w:spacing w:val="-4"/>
                <w:sz w:val="18"/>
              </w:rPr>
              <w:t xml:space="preserve"> </w:t>
            </w:r>
            <w:r>
              <w:rPr>
                <w:sz w:val="18"/>
              </w:rPr>
              <w:t>a</w:t>
            </w:r>
            <w:r>
              <w:rPr>
                <w:spacing w:val="-1"/>
                <w:sz w:val="18"/>
              </w:rPr>
              <w:t xml:space="preserve"> </w:t>
            </w:r>
            <w:r>
              <w:rPr>
                <w:sz w:val="18"/>
              </w:rPr>
              <w:t>jackleg</w:t>
            </w:r>
            <w:r>
              <w:rPr>
                <w:spacing w:val="-4"/>
                <w:sz w:val="18"/>
              </w:rPr>
              <w:t xml:space="preserve"> </w:t>
            </w:r>
            <w:r>
              <w:rPr>
                <w:sz w:val="18"/>
              </w:rPr>
              <w:t>stack</w:t>
            </w:r>
            <w:r>
              <w:rPr>
                <w:spacing w:val="-2"/>
                <w:sz w:val="18"/>
              </w:rPr>
              <w:t xml:space="preserve"> </w:t>
            </w:r>
            <w:r>
              <w:rPr>
                <w:sz w:val="18"/>
              </w:rPr>
              <w:t>is</w:t>
            </w:r>
            <w:r>
              <w:rPr>
                <w:spacing w:val="-3"/>
                <w:sz w:val="18"/>
              </w:rPr>
              <w:t xml:space="preserve"> </w:t>
            </w:r>
            <w:r>
              <w:rPr>
                <w:sz w:val="18"/>
              </w:rPr>
              <w:t>installed,</w:t>
            </w:r>
            <w:r>
              <w:rPr>
                <w:spacing w:val="-1"/>
                <w:sz w:val="18"/>
              </w:rPr>
              <w:t xml:space="preserve"> </w:t>
            </w:r>
            <w:r>
              <w:rPr>
                <w:sz w:val="18"/>
              </w:rPr>
              <w:t>it</w:t>
            </w:r>
            <w:r>
              <w:rPr>
                <w:spacing w:val="-4"/>
                <w:sz w:val="18"/>
              </w:rPr>
              <w:t xml:space="preserve"> </w:t>
            </w:r>
            <w:r>
              <w:rPr>
                <w:sz w:val="18"/>
              </w:rPr>
              <w:t>must</w:t>
            </w:r>
            <w:r>
              <w:rPr>
                <w:spacing w:val="-1"/>
                <w:sz w:val="18"/>
              </w:rPr>
              <w:t xml:space="preserve"> </w:t>
            </w:r>
            <w:r>
              <w:rPr>
                <w:sz w:val="18"/>
              </w:rPr>
              <w:t>be</w:t>
            </w:r>
            <w:r>
              <w:rPr>
                <w:spacing w:val="-2"/>
                <w:sz w:val="18"/>
              </w:rPr>
              <w:t xml:space="preserve"> </w:t>
            </w:r>
            <w:r>
              <w:rPr>
                <w:sz w:val="18"/>
              </w:rPr>
              <w:t>fully</w:t>
            </w:r>
            <w:r>
              <w:rPr>
                <w:spacing w:val="-3"/>
                <w:sz w:val="18"/>
              </w:rPr>
              <w:t xml:space="preserve"> </w:t>
            </w:r>
            <w:r>
              <w:rPr>
                <w:sz w:val="18"/>
              </w:rPr>
              <w:t>bolted</w:t>
            </w:r>
            <w:r>
              <w:rPr>
                <w:spacing w:val="-2"/>
                <w:sz w:val="18"/>
              </w:rPr>
              <w:t xml:space="preserve"> </w:t>
            </w:r>
            <w:r>
              <w:rPr>
                <w:sz w:val="18"/>
              </w:rPr>
              <w:t>with</w:t>
            </w:r>
            <w:r>
              <w:rPr>
                <w:spacing w:val="-3"/>
                <w:sz w:val="18"/>
              </w:rPr>
              <w:t xml:space="preserve"> </w:t>
            </w:r>
            <w:r>
              <w:rPr>
                <w:sz w:val="18"/>
              </w:rPr>
              <w:t>adequate</w:t>
            </w:r>
            <w:r>
              <w:rPr>
                <w:spacing w:val="-2"/>
                <w:sz w:val="18"/>
              </w:rPr>
              <w:t xml:space="preserve"> </w:t>
            </w:r>
            <w:r>
              <w:rPr>
                <w:sz w:val="18"/>
              </w:rPr>
              <w:t>washers (2x</w:t>
            </w:r>
            <w:r>
              <w:rPr>
                <w:spacing w:val="-6"/>
                <w:sz w:val="18"/>
              </w:rPr>
              <w:t xml:space="preserve"> </w:t>
            </w:r>
            <w:r>
              <w:rPr>
                <w:sz w:val="18"/>
              </w:rPr>
              <w:t>bolts and</w:t>
            </w:r>
            <w:r>
              <w:rPr>
                <w:spacing w:val="-2"/>
                <w:sz w:val="18"/>
              </w:rPr>
              <w:t xml:space="preserve"> </w:t>
            </w:r>
            <w:r>
              <w:rPr>
                <w:sz w:val="18"/>
              </w:rPr>
              <w:t>4x</w:t>
            </w:r>
            <w:r>
              <w:rPr>
                <w:spacing w:val="-3"/>
                <w:sz w:val="18"/>
              </w:rPr>
              <w:t xml:space="preserve"> </w:t>
            </w:r>
            <w:r>
              <w:rPr>
                <w:sz w:val="18"/>
              </w:rPr>
              <w:t>washers</w:t>
            </w:r>
            <w:r>
              <w:rPr>
                <w:spacing w:val="-3"/>
                <w:sz w:val="18"/>
              </w:rPr>
              <w:t xml:space="preserve"> </w:t>
            </w:r>
            <w:r>
              <w:rPr>
                <w:sz w:val="18"/>
              </w:rPr>
              <w:t>per</w:t>
            </w:r>
            <w:r>
              <w:rPr>
                <w:spacing w:val="-1"/>
                <w:sz w:val="18"/>
              </w:rPr>
              <w:t xml:space="preserve"> </w:t>
            </w:r>
            <w:r>
              <w:rPr>
                <w:sz w:val="18"/>
              </w:rPr>
              <w:t>leg)</w:t>
            </w:r>
            <w:r>
              <w:rPr>
                <w:spacing w:val="-2"/>
                <w:sz w:val="18"/>
              </w:rPr>
              <w:t xml:space="preserve"> </w:t>
            </w:r>
            <w:r>
              <w:rPr>
                <w:sz w:val="18"/>
              </w:rPr>
              <w:t>and the nuts securely</w:t>
            </w:r>
            <w:r>
              <w:rPr>
                <w:spacing w:val="-4"/>
                <w:sz w:val="18"/>
              </w:rPr>
              <w:t xml:space="preserve"> </w:t>
            </w:r>
            <w:r>
              <w:rPr>
                <w:sz w:val="18"/>
              </w:rPr>
              <w:t>tightened.</w:t>
            </w:r>
          </w:p>
          <w:p w14:paraId="14D7343E" w14:textId="77777777" w:rsidR="004C7CFD" w:rsidRDefault="00686046">
            <w:pPr>
              <w:pStyle w:val="TableParagraph"/>
              <w:numPr>
                <w:ilvl w:val="0"/>
                <w:numId w:val="3"/>
              </w:numPr>
              <w:tabs>
                <w:tab w:val="left" w:pos="828"/>
                <w:tab w:val="left" w:pos="829"/>
              </w:tabs>
              <w:spacing w:line="218" w:lineRule="exact"/>
              <w:rPr>
                <w:sz w:val="18"/>
              </w:rPr>
            </w:pPr>
            <w:r>
              <w:rPr>
                <w:sz w:val="18"/>
              </w:rPr>
              <w:t>Never twist lock units together then use the jacklegs on the bottom unit to</w:t>
            </w:r>
            <w:r>
              <w:rPr>
                <w:spacing w:val="-14"/>
                <w:sz w:val="18"/>
              </w:rPr>
              <w:t xml:space="preserve"> </w:t>
            </w:r>
            <w:r>
              <w:rPr>
                <w:sz w:val="18"/>
              </w:rPr>
              <w:t>level.</w:t>
            </w:r>
          </w:p>
          <w:p w14:paraId="1EFBDC28" w14:textId="77777777" w:rsidR="004C7CFD" w:rsidRDefault="00686046">
            <w:pPr>
              <w:pStyle w:val="TableParagraph"/>
              <w:numPr>
                <w:ilvl w:val="0"/>
                <w:numId w:val="3"/>
              </w:numPr>
              <w:tabs>
                <w:tab w:val="left" w:pos="828"/>
                <w:tab w:val="left" w:pos="829"/>
              </w:tabs>
              <w:spacing w:before="1"/>
              <w:ind w:right="300"/>
              <w:rPr>
                <w:sz w:val="18"/>
              </w:rPr>
            </w:pPr>
            <w:r>
              <w:rPr>
                <w:sz w:val="18"/>
              </w:rPr>
              <w:t>Jackleg</w:t>
            </w:r>
            <w:r>
              <w:rPr>
                <w:spacing w:val="-2"/>
                <w:sz w:val="18"/>
              </w:rPr>
              <w:t xml:space="preserve"> </w:t>
            </w:r>
            <w:r>
              <w:rPr>
                <w:sz w:val="18"/>
              </w:rPr>
              <w:t>stacks</w:t>
            </w:r>
            <w:r>
              <w:rPr>
                <w:spacing w:val="-3"/>
                <w:sz w:val="18"/>
              </w:rPr>
              <w:t xml:space="preserve"> </w:t>
            </w:r>
            <w:r>
              <w:rPr>
                <w:sz w:val="18"/>
              </w:rPr>
              <w:t>can</w:t>
            </w:r>
            <w:r>
              <w:rPr>
                <w:spacing w:val="-1"/>
                <w:sz w:val="18"/>
              </w:rPr>
              <w:t xml:space="preserve"> </w:t>
            </w:r>
            <w:r>
              <w:rPr>
                <w:sz w:val="18"/>
              </w:rPr>
              <w:t>never</w:t>
            </w:r>
            <w:r>
              <w:rPr>
                <w:spacing w:val="-2"/>
                <w:sz w:val="18"/>
              </w:rPr>
              <w:t xml:space="preserve"> </w:t>
            </w:r>
            <w:r>
              <w:rPr>
                <w:sz w:val="18"/>
              </w:rPr>
              <w:t>be</w:t>
            </w:r>
            <w:r>
              <w:rPr>
                <w:spacing w:val="-4"/>
                <w:sz w:val="18"/>
              </w:rPr>
              <w:t xml:space="preserve"> </w:t>
            </w:r>
            <w:r>
              <w:rPr>
                <w:sz w:val="18"/>
              </w:rPr>
              <w:t>more</w:t>
            </w:r>
            <w:r>
              <w:rPr>
                <w:spacing w:val="-1"/>
                <w:sz w:val="18"/>
              </w:rPr>
              <w:t xml:space="preserve"> </w:t>
            </w:r>
            <w:r>
              <w:rPr>
                <w:sz w:val="18"/>
              </w:rPr>
              <w:t>than</w:t>
            </w:r>
            <w:r>
              <w:rPr>
                <w:spacing w:val="-4"/>
                <w:sz w:val="18"/>
              </w:rPr>
              <w:t xml:space="preserve"> </w:t>
            </w:r>
            <w:r>
              <w:rPr>
                <w:sz w:val="18"/>
              </w:rPr>
              <w:t>2x</w:t>
            </w:r>
            <w:r>
              <w:rPr>
                <w:spacing w:val="-5"/>
                <w:sz w:val="18"/>
              </w:rPr>
              <w:t xml:space="preserve"> </w:t>
            </w:r>
            <w:r>
              <w:rPr>
                <w:sz w:val="18"/>
              </w:rPr>
              <w:t>units</w:t>
            </w:r>
            <w:r>
              <w:rPr>
                <w:spacing w:val="-1"/>
                <w:sz w:val="18"/>
              </w:rPr>
              <w:t xml:space="preserve"> </w:t>
            </w:r>
            <w:r>
              <w:rPr>
                <w:sz w:val="18"/>
              </w:rPr>
              <w:t>high</w:t>
            </w:r>
            <w:r>
              <w:rPr>
                <w:spacing w:val="-4"/>
                <w:sz w:val="18"/>
              </w:rPr>
              <w:t xml:space="preserve"> </w:t>
            </w:r>
            <w:r>
              <w:rPr>
                <w:sz w:val="18"/>
              </w:rPr>
              <w:t>and</w:t>
            </w:r>
            <w:r>
              <w:rPr>
                <w:spacing w:val="-3"/>
                <w:sz w:val="18"/>
              </w:rPr>
              <w:t xml:space="preserve"> </w:t>
            </w:r>
            <w:r>
              <w:rPr>
                <w:sz w:val="18"/>
              </w:rPr>
              <w:t>the</w:t>
            </w:r>
            <w:r>
              <w:rPr>
                <w:spacing w:val="-2"/>
                <w:sz w:val="18"/>
              </w:rPr>
              <w:t xml:space="preserve"> </w:t>
            </w:r>
            <w:r>
              <w:rPr>
                <w:sz w:val="18"/>
              </w:rPr>
              <w:t>bottom</w:t>
            </w:r>
            <w:r>
              <w:rPr>
                <w:spacing w:val="-3"/>
                <w:sz w:val="18"/>
              </w:rPr>
              <w:t xml:space="preserve"> </w:t>
            </w:r>
            <w:r>
              <w:rPr>
                <w:sz w:val="18"/>
              </w:rPr>
              <w:t>unit’s</w:t>
            </w:r>
            <w:r>
              <w:rPr>
                <w:spacing w:val="-2"/>
                <w:sz w:val="18"/>
              </w:rPr>
              <w:t xml:space="preserve"> </w:t>
            </w:r>
            <w:r>
              <w:rPr>
                <w:sz w:val="18"/>
              </w:rPr>
              <w:t>legs</w:t>
            </w:r>
            <w:r>
              <w:rPr>
                <w:spacing w:val="-1"/>
                <w:sz w:val="18"/>
              </w:rPr>
              <w:t xml:space="preserve"> </w:t>
            </w:r>
            <w:r>
              <w:rPr>
                <w:sz w:val="18"/>
              </w:rPr>
              <w:t>must</w:t>
            </w:r>
            <w:r>
              <w:rPr>
                <w:spacing w:val="-3"/>
                <w:sz w:val="18"/>
              </w:rPr>
              <w:t xml:space="preserve"> </w:t>
            </w:r>
            <w:r>
              <w:rPr>
                <w:sz w:val="18"/>
              </w:rPr>
              <w:t>not</w:t>
            </w:r>
            <w:r>
              <w:rPr>
                <w:spacing w:val="-4"/>
                <w:sz w:val="18"/>
              </w:rPr>
              <w:t xml:space="preserve"> </w:t>
            </w:r>
            <w:r>
              <w:rPr>
                <w:sz w:val="18"/>
              </w:rPr>
              <w:t>be</w:t>
            </w:r>
            <w:r>
              <w:rPr>
                <w:spacing w:val="-2"/>
                <w:sz w:val="18"/>
              </w:rPr>
              <w:t xml:space="preserve"> </w:t>
            </w:r>
            <w:r>
              <w:rPr>
                <w:sz w:val="18"/>
              </w:rPr>
              <w:t>extended</w:t>
            </w:r>
            <w:r>
              <w:rPr>
                <w:spacing w:val="-1"/>
                <w:sz w:val="18"/>
              </w:rPr>
              <w:t xml:space="preserve"> </w:t>
            </w:r>
            <w:r>
              <w:rPr>
                <w:sz w:val="18"/>
              </w:rPr>
              <w:t>beyond</w:t>
            </w:r>
            <w:r>
              <w:rPr>
                <w:spacing w:val="-2"/>
                <w:sz w:val="18"/>
              </w:rPr>
              <w:t xml:space="preserve"> </w:t>
            </w:r>
            <w:r>
              <w:rPr>
                <w:sz w:val="18"/>
              </w:rPr>
              <w:t>150mm (preferably</w:t>
            </w:r>
            <w:r>
              <w:rPr>
                <w:spacing w:val="-2"/>
                <w:sz w:val="18"/>
              </w:rPr>
              <w:t xml:space="preserve"> </w:t>
            </w:r>
            <w:r>
              <w:rPr>
                <w:sz w:val="18"/>
              </w:rPr>
              <w:t>less)</w:t>
            </w:r>
          </w:p>
          <w:p w14:paraId="3F39B5C2" w14:textId="77777777" w:rsidR="004C7CFD" w:rsidRDefault="00686046">
            <w:pPr>
              <w:pStyle w:val="TableParagraph"/>
              <w:numPr>
                <w:ilvl w:val="0"/>
                <w:numId w:val="3"/>
              </w:numPr>
              <w:tabs>
                <w:tab w:val="left" w:pos="828"/>
                <w:tab w:val="left" w:pos="829"/>
              </w:tabs>
              <w:spacing w:line="218" w:lineRule="exact"/>
              <w:rPr>
                <w:sz w:val="18"/>
              </w:rPr>
            </w:pPr>
            <w:r>
              <w:rPr>
                <w:sz w:val="18"/>
              </w:rPr>
              <w:t>Jackleg stacks can only be carried out on units not containing</w:t>
            </w:r>
            <w:r>
              <w:rPr>
                <w:spacing w:val="-7"/>
                <w:sz w:val="18"/>
              </w:rPr>
              <w:t xml:space="preserve"> </w:t>
            </w:r>
            <w:r>
              <w:rPr>
                <w:sz w:val="18"/>
              </w:rPr>
              <w:t>toilets.</w:t>
            </w:r>
          </w:p>
        </w:tc>
      </w:tr>
    </w:tbl>
    <w:p w14:paraId="7E6835C8" w14:textId="77777777" w:rsidR="004C7CFD" w:rsidRDefault="004C7CFD">
      <w:pPr>
        <w:spacing w:line="218" w:lineRule="exact"/>
        <w:rPr>
          <w:sz w:val="18"/>
        </w:rPr>
        <w:sectPr w:rsidR="004C7CFD">
          <w:headerReference w:type="default" r:id="rId23"/>
          <w:footerReference w:type="default" r:id="rId24"/>
          <w:pgSz w:w="11910" w:h="16840"/>
          <w:pgMar w:top="1300" w:right="380" w:bottom="980" w:left="740" w:header="709" w:footer="794" w:gutter="0"/>
          <w:pgNumType w:start="15"/>
          <w:cols w:space="720"/>
        </w:sectPr>
      </w:pPr>
    </w:p>
    <w:p w14:paraId="7EE431EA" w14:textId="77777777" w:rsidR="004C7CFD" w:rsidRDefault="004C7CFD">
      <w:pPr>
        <w:pStyle w:val="BodyText"/>
        <w:spacing w:before="9"/>
        <w:rPr>
          <w:rFonts w:ascii="Times New Roman"/>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3"/>
        <w:gridCol w:w="3428"/>
        <w:gridCol w:w="6278"/>
      </w:tblGrid>
      <w:tr w:rsidR="004C7CFD" w14:paraId="3D6DBE00" w14:textId="77777777">
        <w:trPr>
          <w:trHeight w:val="410"/>
        </w:trPr>
        <w:tc>
          <w:tcPr>
            <w:tcW w:w="783" w:type="dxa"/>
            <w:tcBorders>
              <w:left w:val="single" w:sz="4" w:space="0" w:color="000000"/>
              <w:bottom w:val="single" w:sz="4" w:space="0" w:color="000000"/>
              <w:right w:val="single" w:sz="4" w:space="0" w:color="000000"/>
            </w:tcBorders>
            <w:shd w:val="clear" w:color="auto" w:fill="DFDFDF"/>
          </w:tcPr>
          <w:p w14:paraId="135BCC61" w14:textId="77777777" w:rsidR="004C7CFD" w:rsidRDefault="00686046">
            <w:pPr>
              <w:pStyle w:val="TableParagraph"/>
              <w:spacing w:before="63"/>
              <w:ind w:left="142" w:right="136"/>
              <w:jc w:val="center"/>
              <w:rPr>
                <w:b/>
                <w:sz w:val="24"/>
              </w:rPr>
            </w:pPr>
            <w:r>
              <w:rPr>
                <w:b/>
                <w:sz w:val="24"/>
              </w:rPr>
              <w:t>Ref.</w:t>
            </w:r>
          </w:p>
        </w:tc>
        <w:tc>
          <w:tcPr>
            <w:tcW w:w="3428" w:type="dxa"/>
            <w:tcBorders>
              <w:left w:val="single" w:sz="4" w:space="0" w:color="000000"/>
              <w:bottom w:val="single" w:sz="4" w:space="0" w:color="000000"/>
              <w:right w:val="single" w:sz="4" w:space="0" w:color="000000"/>
            </w:tcBorders>
            <w:shd w:val="clear" w:color="auto" w:fill="DFDFDF"/>
          </w:tcPr>
          <w:p w14:paraId="43BC6E25" w14:textId="77777777" w:rsidR="004C7CFD" w:rsidRDefault="00686046">
            <w:pPr>
              <w:pStyle w:val="TableParagraph"/>
              <w:spacing w:before="63"/>
              <w:ind w:left="107"/>
              <w:rPr>
                <w:b/>
                <w:sz w:val="24"/>
              </w:rPr>
            </w:pPr>
            <w:r>
              <w:rPr>
                <w:b/>
                <w:sz w:val="24"/>
              </w:rPr>
              <w:t>Staircase Installation</w:t>
            </w:r>
          </w:p>
        </w:tc>
        <w:tc>
          <w:tcPr>
            <w:tcW w:w="6278" w:type="dxa"/>
            <w:vMerge w:val="restart"/>
            <w:tcBorders>
              <w:left w:val="single" w:sz="4" w:space="0" w:color="000000"/>
              <w:bottom w:val="single" w:sz="4" w:space="0" w:color="000000"/>
              <w:right w:val="single" w:sz="4" w:space="0" w:color="000000"/>
            </w:tcBorders>
          </w:tcPr>
          <w:p w14:paraId="2EDA512B" w14:textId="77777777" w:rsidR="004C7CFD" w:rsidRDefault="004C7CFD">
            <w:pPr>
              <w:pStyle w:val="TableParagraph"/>
              <w:rPr>
                <w:rFonts w:ascii="Times New Roman"/>
                <w:sz w:val="20"/>
              </w:rPr>
            </w:pPr>
          </w:p>
          <w:p w14:paraId="08689C4A" w14:textId="77777777" w:rsidR="004C7CFD" w:rsidRDefault="004C7CFD">
            <w:pPr>
              <w:pStyle w:val="TableParagraph"/>
              <w:rPr>
                <w:rFonts w:ascii="Times New Roman"/>
                <w:sz w:val="20"/>
              </w:rPr>
            </w:pPr>
          </w:p>
          <w:p w14:paraId="3040892B" w14:textId="77777777" w:rsidR="004C7CFD" w:rsidRDefault="004C7CFD">
            <w:pPr>
              <w:pStyle w:val="TableParagraph"/>
              <w:rPr>
                <w:rFonts w:ascii="Times New Roman"/>
                <w:sz w:val="20"/>
              </w:rPr>
            </w:pPr>
          </w:p>
          <w:p w14:paraId="36DAF8A2" w14:textId="77777777" w:rsidR="004C7CFD" w:rsidRDefault="004C7CFD">
            <w:pPr>
              <w:pStyle w:val="TableParagraph"/>
              <w:rPr>
                <w:rFonts w:ascii="Times New Roman"/>
                <w:sz w:val="20"/>
              </w:rPr>
            </w:pPr>
          </w:p>
          <w:p w14:paraId="098139AB" w14:textId="77777777" w:rsidR="004C7CFD" w:rsidRDefault="004C7CFD">
            <w:pPr>
              <w:pStyle w:val="TableParagraph"/>
              <w:rPr>
                <w:rFonts w:ascii="Times New Roman"/>
                <w:sz w:val="20"/>
              </w:rPr>
            </w:pPr>
          </w:p>
          <w:p w14:paraId="3D8E0E4B" w14:textId="77777777" w:rsidR="004C7CFD" w:rsidRDefault="004C7CFD">
            <w:pPr>
              <w:pStyle w:val="TableParagraph"/>
              <w:spacing w:before="8"/>
              <w:rPr>
                <w:rFonts w:ascii="Times New Roman"/>
                <w:sz w:val="25"/>
              </w:rPr>
            </w:pPr>
          </w:p>
          <w:p w14:paraId="0DC71D6E" w14:textId="77777777" w:rsidR="004C7CFD" w:rsidRDefault="00686046">
            <w:pPr>
              <w:pStyle w:val="TableParagraph"/>
              <w:ind w:left="105"/>
              <w:rPr>
                <w:rFonts w:ascii="Times New Roman"/>
                <w:sz w:val="20"/>
              </w:rPr>
            </w:pPr>
            <w:r>
              <w:rPr>
                <w:rFonts w:ascii="Times New Roman"/>
                <w:noProof/>
                <w:sz w:val="20"/>
                <w:lang w:bidi="ar-SA"/>
              </w:rPr>
              <w:drawing>
                <wp:inline distT="0" distB="0" distL="0" distR="0" wp14:anchorId="5B0C54C7" wp14:editId="031D4F4E">
                  <wp:extent cx="3788542" cy="4593336"/>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3788542" cy="4593336"/>
                          </a:xfrm>
                          <a:prstGeom prst="rect">
                            <a:avLst/>
                          </a:prstGeom>
                        </pic:spPr>
                      </pic:pic>
                    </a:graphicData>
                  </a:graphic>
                </wp:inline>
              </w:drawing>
            </w:r>
          </w:p>
          <w:p w14:paraId="2AC0B1B2" w14:textId="77777777" w:rsidR="004C7CFD" w:rsidRDefault="00686046">
            <w:pPr>
              <w:pStyle w:val="TableParagraph"/>
              <w:spacing w:before="143"/>
              <w:ind w:left="104"/>
              <w:rPr>
                <w:b/>
                <w:sz w:val="20"/>
              </w:rPr>
            </w:pPr>
            <w:r>
              <w:rPr>
                <w:b/>
                <w:sz w:val="20"/>
              </w:rPr>
              <w:t>Figure 14: Slinging and securing of steel staircase and landing</w:t>
            </w:r>
          </w:p>
        </w:tc>
      </w:tr>
      <w:tr w:rsidR="004C7CFD" w14:paraId="54BAB163" w14:textId="77777777">
        <w:trPr>
          <w:trHeight w:val="3105"/>
        </w:trPr>
        <w:tc>
          <w:tcPr>
            <w:tcW w:w="783" w:type="dxa"/>
            <w:vMerge w:val="restart"/>
            <w:tcBorders>
              <w:top w:val="single" w:sz="4" w:space="0" w:color="000000"/>
              <w:left w:val="single" w:sz="4" w:space="0" w:color="000000"/>
              <w:bottom w:val="single" w:sz="4" w:space="0" w:color="000000"/>
              <w:right w:val="single" w:sz="4" w:space="0" w:color="000000"/>
            </w:tcBorders>
          </w:tcPr>
          <w:p w14:paraId="361ED2A7" w14:textId="77777777" w:rsidR="004C7CFD" w:rsidRDefault="004C7CFD">
            <w:pPr>
              <w:pStyle w:val="TableParagraph"/>
              <w:rPr>
                <w:rFonts w:ascii="Times New Roman"/>
                <w:sz w:val="20"/>
              </w:rPr>
            </w:pPr>
          </w:p>
          <w:p w14:paraId="5784238A" w14:textId="77777777" w:rsidR="004C7CFD" w:rsidRDefault="004C7CFD">
            <w:pPr>
              <w:pStyle w:val="TableParagraph"/>
              <w:rPr>
                <w:rFonts w:ascii="Times New Roman"/>
                <w:sz w:val="20"/>
              </w:rPr>
            </w:pPr>
          </w:p>
          <w:p w14:paraId="03543AEE" w14:textId="77777777" w:rsidR="004C7CFD" w:rsidRDefault="004C7CFD">
            <w:pPr>
              <w:pStyle w:val="TableParagraph"/>
              <w:rPr>
                <w:rFonts w:ascii="Times New Roman"/>
                <w:sz w:val="20"/>
              </w:rPr>
            </w:pPr>
          </w:p>
          <w:p w14:paraId="51656F1D" w14:textId="77777777" w:rsidR="004C7CFD" w:rsidRDefault="004C7CFD">
            <w:pPr>
              <w:pStyle w:val="TableParagraph"/>
              <w:rPr>
                <w:rFonts w:ascii="Times New Roman"/>
                <w:sz w:val="20"/>
              </w:rPr>
            </w:pPr>
          </w:p>
          <w:p w14:paraId="3B647D49" w14:textId="77777777" w:rsidR="004C7CFD" w:rsidRDefault="004C7CFD">
            <w:pPr>
              <w:pStyle w:val="TableParagraph"/>
              <w:rPr>
                <w:rFonts w:ascii="Times New Roman"/>
                <w:sz w:val="20"/>
              </w:rPr>
            </w:pPr>
          </w:p>
          <w:p w14:paraId="19272A85" w14:textId="77777777" w:rsidR="004C7CFD" w:rsidRDefault="004C7CFD">
            <w:pPr>
              <w:pStyle w:val="TableParagraph"/>
              <w:rPr>
                <w:rFonts w:ascii="Times New Roman"/>
                <w:sz w:val="20"/>
              </w:rPr>
            </w:pPr>
          </w:p>
          <w:p w14:paraId="0E96F15C" w14:textId="77777777" w:rsidR="004C7CFD" w:rsidRDefault="004C7CFD">
            <w:pPr>
              <w:pStyle w:val="TableParagraph"/>
              <w:rPr>
                <w:rFonts w:ascii="Times New Roman"/>
                <w:sz w:val="20"/>
              </w:rPr>
            </w:pPr>
          </w:p>
          <w:p w14:paraId="4FB5FD02" w14:textId="77777777" w:rsidR="004C7CFD" w:rsidRDefault="004C7CFD">
            <w:pPr>
              <w:pStyle w:val="TableParagraph"/>
              <w:rPr>
                <w:rFonts w:ascii="Times New Roman"/>
                <w:sz w:val="20"/>
              </w:rPr>
            </w:pPr>
          </w:p>
          <w:p w14:paraId="13B82479" w14:textId="77777777" w:rsidR="004C7CFD" w:rsidRDefault="004C7CFD">
            <w:pPr>
              <w:pStyle w:val="TableParagraph"/>
              <w:rPr>
                <w:rFonts w:ascii="Times New Roman"/>
                <w:sz w:val="20"/>
              </w:rPr>
            </w:pPr>
          </w:p>
          <w:p w14:paraId="1A5BFB45" w14:textId="77777777" w:rsidR="004C7CFD" w:rsidRDefault="004C7CFD">
            <w:pPr>
              <w:pStyle w:val="TableParagraph"/>
              <w:rPr>
                <w:rFonts w:ascii="Times New Roman"/>
                <w:sz w:val="20"/>
              </w:rPr>
            </w:pPr>
          </w:p>
          <w:p w14:paraId="55C33A37" w14:textId="77777777" w:rsidR="004C7CFD" w:rsidRDefault="004C7CFD">
            <w:pPr>
              <w:pStyle w:val="TableParagraph"/>
              <w:rPr>
                <w:rFonts w:ascii="Times New Roman"/>
                <w:sz w:val="20"/>
              </w:rPr>
            </w:pPr>
          </w:p>
          <w:p w14:paraId="3D9D3A01" w14:textId="77777777" w:rsidR="004C7CFD" w:rsidRDefault="004C7CFD">
            <w:pPr>
              <w:pStyle w:val="TableParagraph"/>
              <w:rPr>
                <w:rFonts w:ascii="Times New Roman"/>
                <w:sz w:val="20"/>
              </w:rPr>
            </w:pPr>
          </w:p>
          <w:p w14:paraId="53C71307" w14:textId="77777777" w:rsidR="004C7CFD" w:rsidRDefault="004C7CFD">
            <w:pPr>
              <w:pStyle w:val="TableParagraph"/>
              <w:rPr>
                <w:rFonts w:ascii="Times New Roman"/>
                <w:sz w:val="20"/>
              </w:rPr>
            </w:pPr>
          </w:p>
          <w:p w14:paraId="1731C525" w14:textId="77777777" w:rsidR="004C7CFD" w:rsidRDefault="004C7CFD">
            <w:pPr>
              <w:pStyle w:val="TableParagraph"/>
              <w:rPr>
                <w:rFonts w:ascii="Times New Roman"/>
                <w:sz w:val="20"/>
              </w:rPr>
            </w:pPr>
          </w:p>
          <w:p w14:paraId="6B64C87F" w14:textId="77777777" w:rsidR="004C7CFD" w:rsidRDefault="004C7CFD">
            <w:pPr>
              <w:pStyle w:val="TableParagraph"/>
              <w:rPr>
                <w:rFonts w:ascii="Times New Roman"/>
                <w:sz w:val="20"/>
              </w:rPr>
            </w:pPr>
          </w:p>
          <w:p w14:paraId="146CA8D9" w14:textId="77777777" w:rsidR="004C7CFD" w:rsidRDefault="004C7CFD">
            <w:pPr>
              <w:pStyle w:val="TableParagraph"/>
              <w:rPr>
                <w:rFonts w:ascii="Times New Roman"/>
                <w:sz w:val="20"/>
              </w:rPr>
            </w:pPr>
          </w:p>
          <w:p w14:paraId="27965849" w14:textId="77777777" w:rsidR="004C7CFD" w:rsidRDefault="004C7CFD">
            <w:pPr>
              <w:pStyle w:val="TableParagraph"/>
              <w:rPr>
                <w:rFonts w:ascii="Times New Roman"/>
                <w:sz w:val="20"/>
              </w:rPr>
            </w:pPr>
          </w:p>
          <w:p w14:paraId="4DC5BEFC" w14:textId="77777777" w:rsidR="004C7CFD" w:rsidRDefault="004C7CFD">
            <w:pPr>
              <w:pStyle w:val="TableParagraph"/>
              <w:rPr>
                <w:rFonts w:ascii="Times New Roman"/>
                <w:sz w:val="20"/>
              </w:rPr>
            </w:pPr>
          </w:p>
          <w:p w14:paraId="363CBAEA" w14:textId="77777777" w:rsidR="004C7CFD" w:rsidRDefault="004C7CFD">
            <w:pPr>
              <w:pStyle w:val="TableParagraph"/>
              <w:spacing w:before="7"/>
              <w:rPr>
                <w:rFonts w:ascii="Times New Roman"/>
                <w:sz w:val="29"/>
              </w:rPr>
            </w:pPr>
          </w:p>
          <w:p w14:paraId="52DB7607" w14:textId="77777777" w:rsidR="004C7CFD" w:rsidRDefault="00686046">
            <w:pPr>
              <w:pStyle w:val="TableParagraph"/>
              <w:ind w:left="107"/>
              <w:rPr>
                <w:sz w:val="18"/>
              </w:rPr>
            </w:pPr>
            <w:r>
              <w:rPr>
                <w:sz w:val="18"/>
              </w:rPr>
              <w:t>A5.</w:t>
            </w:r>
          </w:p>
        </w:tc>
        <w:tc>
          <w:tcPr>
            <w:tcW w:w="3428" w:type="dxa"/>
            <w:tcBorders>
              <w:top w:val="single" w:sz="4" w:space="0" w:color="000000"/>
              <w:left w:val="single" w:sz="4" w:space="0" w:color="000000"/>
              <w:bottom w:val="single" w:sz="4" w:space="0" w:color="000000"/>
              <w:right w:val="single" w:sz="4" w:space="0" w:color="000000"/>
            </w:tcBorders>
          </w:tcPr>
          <w:p w14:paraId="484BCE46" w14:textId="77777777" w:rsidR="004C7CFD" w:rsidRDefault="00686046">
            <w:pPr>
              <w:pStyle w:val="TableParagraph"/>
              <w:tabs>
                <w:tab w:val="left" w:pos="1803"/>
                <w:tab w:val="left" w:pos="3016"/>
              </w:tabs>
              <w:ind w:left="326" w:right="95" w:hanging="219"/>
              <w:jc w:val="both"/>
              <w:rPr>
                <w:sz w:val="18"/>
              </w:rPr>
            </w:pPr>
            <w:r>
              <w:rPr>
                <w:sz w:val="18"/>
              </w:rPr>
              <w:t>i. Landing is slung using basket hitch sling method; test lift is conducted; and landing is lifted into position at doorway(s) of first floor unit. Second Operative</w:t>
            </w:r>
            <w:r>
              <w:rPr>
                <w:sz w:val="18"/>
              </w:rPr>
              <w:tab/>
              <w:t>places</w:t>
            </w:r>
            <w:r>
              <w:rPr>
                <w:sz w:val="18"/>
              </w:rPr>
              <w:tab/>
            </w:r>
            <w:r>
              <w:rPr>
                <w:spacing w:val="-5"/>
                <w:sz w:val="18"/>
              </w:rPr>
              <w:t xml:space="preserve">and </w:t>
            </w:r>
            <w:r>
              <w:rPr>
                <w:sz w:val="18"/>
              </w:rPr>
              <w:t xml:space="preserve">secures/stabilises ladder; ascends and places bolts into position at the upper unit doorway(s) that can be achieved without over-reaching. Descends ladder, </w:t>
            </w:r>
            <w:proofErr w:type="gramStart"/>
            <w:r>
              <w:rPr>
                <w:sz w:val="18"/>
              </w:rPr>
              <w:t>repositions</w:t>
            </w:r>
            <w:proofErr w:type="gramEnd"/>
            <w:r>
              <w:rPr>
                <w:sz w:val="18"/>
              </w:rPr>
              <w:t xml:space="preserve"> and ascends again to place remaining bolts. All bolts are tightened from appropriate positions. Operative descends and retracts</w:t>
            </w:r>
            <w:r>
              <w:rPr>
                <w:spacing w:val="-3"/>
                <w:sz w:val="18"/>
              </w:rPr>
              <w:t xml:space="preserve"> </w:t>
            </w:r>
            <w:r>
              <w:rPr>
                <w:sz w:val="18"/>
              </w:rPr>
              <w:t>ladder.</w:t>
            </w:r>
          </w:p>
        </w:tc>
        <w:tc>
          <w:tcPr>
            <w:tcW w:w="6278" w:type="dxa"/>
            <w:vMerge/>
            <w:tcBorders>
              <w:top w:val="nil"/>
              <w:left w:val="single" w:sz="4" w:space="0" w:color="000000"/>
              <w:bottom w:val="single" w:sz="4" w:space="0" w:color="000000"/>
              <w:right w:val="single" w:sz="4" w:space="0" w:color="000000"/>
            </w:tcBorders>
          </w:tcPr>
          <w:p w14:paraId="1F352434" w14:textId="77777777" w:rsidR="004C7CFD" w:rsidRDefault="004C7CFD">
            <w:pPr>
              <w:rPr>
                <w:sz w:val="2"/>
                <w:szCs w:val="2"/>
              </w:rPr>
            </w:pPr>
          </w:p>
        </w:tc>
      </w:tr>
      <w:tr w:rsidR="004C7CFD" w14:paraId="6065EA5A" w14:textId="77777777">
        <w:trPr>
          <w:trHeight w:val="1242"/>
        </w:trPr>
        <w:tc>
          <w:tcPr>
            <w:tcW w:w="783" w:type="dxa"/>
            <w:vMerge/>
            <w:tcBorders>
              <w:top w:val="nil"/>
              <w:left w:val="single" w:sz="4" w:space="0" w:color="000000"/>
              <w:bottom w:val="single" w:sz="4" w:space="0" w:color="000000"/>
              <w:right w:val="single" w:sz="4" w:space="0" w:color="000000"/>
            </w:tcBorders>
          </w:tcPr>
          <w:p w14:paraId="1933FC48" w14:textId="77777777" w:rsidR="004C7CFD" w:rsidRDefault="004C7CFD">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7A621D69" w14:textId="77777777" w:rsidR="004C7CFD" w:rsidRDefault="00686046">
            <w:pPr>
              <w:pStyle w:val="TableParagraph"/>
              <w:ind w:left="326" w:right="96" w:hanging="219"/>
              <w:jc w:val="both"/>
              <w:rPr>
                <w:sz w:val="18"/>
              </w:rPr>
            </w:pPr>
            <w:r>
              <w:rPr>
                <w:sz w:val="18"/>
              </w:rPr>
              <w:t>ii. Operative raises and positions</w:t>
            </w:r>
            <w:r>
              <w:rPr>
                <w:spacing w:val="-34"/>
                <w:sz w:val="18"/>
              </w:rPr>
              <w:t xml:space="preserve"> </w:t>
            </w:r>
            <w:r>
              <w:rPr>
                <w:sz w:val="18"/>
              </w:rPr>
              <w:t>landing support legs, raises and stabilises ladder, ascends and secures support legs, ensures landing is level; removes</w:t>
            </w:r>
            <w:r>
              <w:rPr>
                <w:spacing w:val="-3"/>
                <w:sz w:val="18"/>
              </w:rPr>
              <w:t xml:space="preserve"> </w:t>
            </w:r>
            <w:r>
              <w:rPr>
                <w:sz w:val="18"/>
              </w:rPr>
              <w:t>slings.</w:t>
            </w:r>
          </w:p>
        </w:tc>
        <w:tc>
          <w:tcPr>
            <w:tcW w:w="6278" w:type="dxa"/>
            <w:vMerge/>
            <w:tcBorders>
              <w:top w:val="nil"/>
              <w:left w:val="single" w:sz="4" w:space="0" w:color="000000"/>
              <w:bottom w:val="single" w:sz="4" w:space="0" w:color="000000"/>
              <w:right w:val="single" w:sz="4" w:space="0" w:color="000000"/>
            </w:tcBorders>
          </w:tcPr>
          <w:p w14:paraId="210F3B62" w14:textId="77777777" w:rsidR="004C7CFD" w:rsidRDefault="004C7CFD">
            <w:pPr>
              <w:rPr>
                <w:sz w:val="2"/>
                <w:szCs w:val="2"/>
              </w:rPr>
            </w:pPr>
          </w:p>
        </w:tc>
      </w:tr>
      <w:tr w:rsidR="004C7CFD" w14:paraId="5B0B7094" w14:textId="77777777">
        <w:trPr>
          <w:trHeight w:val="1449"/>
        </w:trPr>
        <w:tc>
          <w:tcPr>
            <w:tcW w:w="783" w:type="dxa"/>
            <w:vMerge/>
            <w:tcBorders>
              <w:top w:val="nil"/>
              <w:left w:val="single" w:sz="4" w:space="0" w:color="000000"/>
              <w:bottom w:val="single" w:sz="4" w:space="0" w:color="000000"/>
              <w:right w:val="single" w:sz="4" w:space="0" w:color="000000"/>
            </w:tcBorders>
          </w:tcPr>
          <w:p w14:paraId="40DC7109" w14:textId="77777777" w:rsidR="004C7CFD" w:rsidRDefault="004C7CFD">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63E94726" w14:textId="77777777" w:rsidR="004C7CFD" w:rsidRDefault="00686046">
            <w:pPr>
              <w:pStyle w:val="TableParagraph"/>
              <w:ind w:left="326" w:right="95" w:hanging="219"/>
              <w:jc w:val="both"/>
              <w:rPr>
                <w:sz w:val="18"/>
              </w:rPr>
            </w:pPr>
            <w:r>
              <w:rPr>
                <w:sz w:val="18"/>
              </w:rPr>
              <w:t>iii. Handrail is fitted to stairs at ground level; appropriate slings are attached by choke hitch sling method to</w:t>
            </w:r>
            <w:r>
              <w:rPr>
                <w:spacing w:val="-30"/>
                <w:sz w:val="18"/>
              </w:rPr>
              <w:t xml:space="preserve"> </w:t>
            </w:r>
            <w:r>
              <w:rPr>
                <w:sz w:val="18"/>
              </w:rPr>
              <w:t>enable stairs to be lifted at approximately correct angle as they need to be installed</w:t>
            </w:r>
            <w:r>
              <w:rPr>
                <w:spacing w:val="-1"/>
                <w:sz w:val="18"/>
              </w:rPr>
              <w:t xml:space="preserve"> </w:t>
            </w:r>
            <w:r>
              <w:rPr>
                <w:sz w:val="18"/>
              </w:rPr>
              <w:t>at.</w:t>
            </w:r>
          </w:p>
        </w:tc>
        <w:tc>
          <w:tcPr>
            <w:tcW w:w="6278" w:type="dxa"/>
            <w:vMerge/>
            <w:tcBorders>
              <w:top w:val="nil"/>
              <w:left w:val="single" w:sz="4" w:space="0" w:color="000000"/>
              <w:bottom w:val="single" w:sz="4" w:space="0" w:color="000000"/>
              <w:right w:val="single" w:sz="4" w:space="0" w:color="000000"/>
            </w:tcBorders>
          </w:tcPr>
          <w:p w14:paraId="075B77B1" w14:textId="77777777" w:rsidR="004C7CFD" w:rsidRDefault="004C7CFD">
            <w:pPr>
              <w:rPr>
                <w:sz w:val="2"/>
                <w:szCs w:val="2"/>
              </w:rPr>
            </w:pPr>
          </w:p>
        </w:tc>
      </w:tr>
      <w:tr w:rsidR="004C7CFD" w14:paraId="41DB9980" w14:textId="77777777">
        <w:trPr>
          <w:trHeight w:val="1033"/>
        </w:trPr>
        <w:tc>
          <w:tcPr>
            <w:tcW w:w="783" w:type="dxa"/>
            <w:vMerge/>
            <w:tcBorders>
              <w:top w:val="nil"/>
              <w:left w:val="single" w:sz="4" w:space="0" w:color="000000"/>
              <w:bottom w:val="single" w:sz="4" w:space="0" w:color="000000"/>
              <w:right w:val="single" w:sz="4" w:space="0" w:color="000000"/>
            </w:tcBorders>
          </w:tcPr>
          <w:p w14:paraId="60EACF35" w14:textId="77777777" w:rsidR="004C7CFD" w:rsidRDefault="004C7CFD">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2B1BFE3F" w14:textId="77777777" w:rsidR="004C7CFD" w:rsidRDefault="00686046">
            <w:pPr>
              <w:pStyle w:val="TableParagraph"/>
              <w:ind w:left="326" w:right="229" w:hanging="219"/>
              <w:rPr>
                <w:sz w:val="18"/>
              </w:rPr>
            </w:pPr>
            <w:r>
              <w:rPr>
                <w:sz w:val="18"/>
              </w:rPr>
              <w:t>iv. Lorry loader Operator conducts test lift. Second Operative secures and ascends ladder under platform at upper unit doorway.</w:t>
            </w:r>
          </w:p>
        </w:tc>
        <w:tc>
          <w:tcPr>
            <w:tcW w:w="6278" w:type="dxa"/>
            <w:vMerge/>
            <w:tcBorders>
              <w:top w:val="nil"/>
              <w:left w:val="single" w:sz="4" w:space="0" w:color="000000"/>
              <w:bottom w:val="single" w:sz="4" w:space="0" w:color="000000"/>
              <w:right w:val="single" w:sz="4" w:space="0" w:color="000000"/>
            </w:tcBorders>
          </w:tcPr>
          <w:p w14:paraId="6BF57021" w14:textId="77777777" w:rsidR="004C7CFD" w:rsidRDefault="004C7CFD">
            <w:pPr>
              <w:rPr>
                <w:sz w:val="2"/>
                <w:szCs w:val="2"/>
              </w:rPr>
            </w:pPr>
          </w:p>
        </w:tc>
      </w:tr>
      <w:tr w:rsidR="004C7CFD" w14:paraId="3BF0291A" w14:textId="77777777">
        <w:trPr>
          <w:trHeight w:val="1033"/>
        </w:trPr>
        <w:tc>
          <w:tcPr>
            <w:tcW w:w="783" w:type="dxa"/>
            <w:vMerge/>
            <w:tcBorders>
              <w:top w:val="nil"/>
              <w:left w:val="single" w:sz="4" w:space="0" w:color="000000"/>
              <w:bottom w:val="single" w:sz="4" w:space="0" w:color="000000"/>
              <w:right w:val="single" w:sz="4" w:space="0" w:color="000000"/>
            </w:tcBorders>
          </w:tcPr>
          <w:p w14:paraId="209C928D" w14:textId="77777777" w:rsidR="004C7CFD" w:rsidRDefault="004C7CFD">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31AEF6E7" w14:textId="77777777" w:rsidR="004C7CFD" w:rsidRDefault="00686046">
            <w:pPr>
              <w:pStyle w:val="TableParagraph"/>
              <w:ind w:left="326" w:right="95" w:hanging="219"/>
              <w:jc w:val="both"/>
              <w:rPr>
                <w:sz w:val="18"/>
              </w:rPr>
            </w:pPr>
            <w:r>
              <w:rPr>
                <w:sz w:val="18"/>
              </w:rPr>
              <w:t>v. Stairs are lifted into position under guidance of second Operative to line up</w:t>
            </w:r>
            <w:r>
              <w:rPr>
                <w:spacing w:val="-11"/>
                <w:sz w:val="18"/>
              </w:rPr>
              <w:t xml:space="preserve"> </w:t>
            </w:r>
            <w:r>
              <w:rPr>
                <w:sz w:val="18"/>
              </w:rPr>
              <w:t>boltholes</w:t>
            </w:r>
            <w:r>
              <w:rPr>
                <w:spacing w:val="-9"/>
                <w:sz w:val="18"/>
              </w:rPr>
              <w:t xml:space="preserve"> </w:t>
            </w:r>
            <w:r>
              <w:rPr>
                <w:sz w:val="18"/>
              </w:rPr>
              <w:t>with</w:t>
            </w:r>
            <w:r>
              <w:rPr>
                <w:spacing w:val="-7"/>
                <w:sz w:val="18"/>
              </w:rPr>
              <w:t xml:space="preserve"> </w:t>
            </w:r>
            <w:r>
              <w:rPr>
                <w:sz w:val="18"/>
              </w:rPr>
              <w:t>the</w:t>
            </w:r>
            <w:r>
              <w:rPr>
                <w:spacing w:val="-10"/>
                <w:sz w:val="18"/>
              </w:rPr>
              <w:t xml:space="preserve"> </w:t>
            </w:r>
            <w:r>
              <w:rPr>
                <w:sz w:val="18"/>
              </w:rPr>
              <w:t>landing</w:t>
            </w:r>
            <w:r>
              <w:rPr>
                <w:spacing w:val="-10"/>
                <w:sz w:val="18"/>
              </w:rPr>
              <w:t xml:space="preserve"> </w:t>
            </w:r>
            <w:r>
              <w:rPr>
                <w:sz w:val="18"/>
              </w:rPr>
              <w:t>platform. Operative fits and secures</w:t>
            </w:r>
            <w:r>
              <w:rPr>
                <w:spacing w:val="-5"/>
                <w:sz w:val="18"/>
              </w:rPr>
              <w:t xml:space="preserve"> </w:t>
            </w:r>
            <w:r>
              <w:rPr>
                <w:sz w:val="18"/>
              </w:rPr>
              <w:t>bolts.</w:t>
            </w:r>
          </w:p>
        </w:tc>
        <w:tc>
          <w:tcPr>
            <w:tcW w:w="6278" w:type="dxa"/>
            <w:vMerge/>
            <w:tcBorders>
              <w:top w:val="nil"/>
              <w:left w:val="single" w:sz="4" w:space="0" w:color="000000"/>
              <w:bottom w:val="single" w:sz="4" w:space="0" w:color="000000"/>
              <w:right w:val="single" w:sz="4" w:space="0" w:color="000000"/>
            </w:tcBorders>
          </w:tcPr>
          <w:p w14:paraId="2042C0EE" w14:textId="77777777" w:rsidR="004C7CFD" w:rsidRDefault="004C7CFD">
            <w:pPr>
              <w:rPr>
                <w:sz w:val="2"/>
                <w:szCs w:val="2"/>
              </w:rPr>
            </w:pPr>
          </w:p>
        </w:tc>
      </w:tr>
      <w:tr w:rsidR="004C7CFD" w14:paraId="3D05A99E" w14:textId="77777777">
        <w:trPr>
          <w:trHeight w:val="414"/>
        </w:trPr>
        <w:tc>
          <w:tcPr>
            <w:tcW w:w="783" w:type="dxa"/>
            <w:vMerge/>
            <w:tcBorders>
              <w:top w:val="nil"/>
              <w:left w:val="single" w:sz="4" w:space="0" w:color="000000"/>
              <w:bottom w:val="single" w:sz="4" w:space="0" w:color="000000"/>
              <w:right w:val="single" w:sz="4" w:space="0" w:color="000000"/>
            </w:tcBorders>
          </w:tcPr>
          <w:p w14:paraId="07659E98" w14:textId="77777777" w:rsidR="004C7CFD" w:rsidRDefault="004C7CFD">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6081E005" w14:textId="77777777" w:rsidR="004C7CFD" w:rsidRDefault="00686046">
            <w:pPr>
              <w:pStyle w:val="TableParagraph"/>
              <w:spacing w:before="1"/>
              <w:ind w:left="107"/>
              <w:rPr>
                <w:sz w:val="18"/>
              </w:rPr>
            </w:pPr>
            <w:r>
              <w:rPr>
                <w:sz w:val="18"/>
              </w:rPr>
              <w:t>vi. Operative removes slings from stairs.</w:t>
            </w:r>
          </w:p>
        </w:tc>
        <w:tc>
          <w:tcPr>
            <w:tcW w:w="6278" w:type="dxa"/>
            <w:vMerge/>
            <w:tcBorders>
              <w:top w:val="nil"/>
              <w:left w:val="single" w:sz="4" w:space="0" w:color="000000"/>
              <w:bottom w:val="single" w:sz="4" w:space="0" w:color="000000"/>
              <w:right w:val="single" w:sz="4" w:space="0" w:color="000000"/>
            </w:tcBorders>
          </w:tcPr>
          <w:p w14:paraId="717BFF7F" w14:textId="77777777" w:rsidR="004C7CFD" w:rsidRDefault="004C7CFD">
            <w:pPr>
              <w:rPr>
                <w:sz w:val="2"/>
                <w:szCs w:val="2"/>
              </w:rPr>
            </w:pPr>
          </w:p>
        </w:tc>
      </w:tr>
      <w:tr w:rsidR="004C7CFD" w14:paraId="5FD1D83D" w14:textId="77777777">
        <w:trPr>
          <w:trHeight w:val="828"/>
        </w:trPr>
        <w:tc>
          <w:tcPr>
            <w:tcW w:w="783" w:type="dxa"/>
            <w:vMerge/>
            <w:tcBorders>
              <w:top w:val="nil"/>
              <w:left w:val="single" w:sz="4" w:space="0" w:color="000000"/>
              <w:bottom w:val="single" w:sz="4" w:space="0" w:color="000000"/>
              <w:right w:val="single" w:sz="4" w:space="0" w:color="000000"/>
            </w:tcBorders>
          </w:tcPr>
          <w:p w14:paraId="1D48DD41" w14:textId="77777777" w:rsidR="004C7CFD" w:rsidRDefault="004C7CFD">
            <w:pPr>
              <w:rPr>
                <w:sz w:val="2"/>
                <w:szCs w:val="2"/>
              </w:rPr>
            </w:pPr>
          </w:p>
        </w:tc>
        <w:tc>
          <w:tcPr>
            <w:tcW w:w="3428" w:type="dxa"/>
            <w:tcBorders>
              <w:top w:val="single" w:sz="4" w:space="0" w:color="000000"/>
              <w:left w:val="single" w:sz="4" w:space="0" w:color="000000"/>
              <w:bottom w:val="single" w:sz="4" w:space="0" w:color="000000"/>
              <w:right w:val="single" w:sz="4" w:space="0" w:color="000000"/>
            </w:tcBorders>
          </w:tcPr>
          <w:p w14:paraId="0F5CCBB3" w14:textId="77777777" w:rsidR="004C7CFD" w:rsidRDefault="00686046">
            <w:pPr>
              <w:pStyle w:val="TableParagraph"/>
              <w:ind w:left="107" w:right="99"/>
              <w:jc w:val="both"/>
              <w:rPr>
                <w:sz w:val="18"/>
              </w:rPr>
            </w:pPr>
            <w:r>
              <w:rPr>
                <w:sz w:val="18"/>
              </w:rPr>
              <w:t>vii. Operatives to ensure stairs are installed correctly and level, obtaining clients satisfaction.</w:t>
            </w:r>
          </w:p>
        </w:tc>
        <w:tc>
          <w:tcPr>
            <w:tcW w:w="6278" w:type="dxa"/>
            <w:vMerge/>
            <w:tcBorders>
              <w:top w:val="nil"/>
              <w:left w:val="single" w:sz="4" w:space="0" w:color="000000"/>
              <w:bottom w:val="single" w:sz="4" w:space="0" w:color="000000"/>
              <w:right w:val="single" w:sz="4" w:space="0" w:color="000000"/>
            </w:tcBorders>
          </w:tcPr>
          <w:p w14:paraId="75FF57A2" w14:textId="77777777" w:rsidR="004C7CFD" w:rsidRDefault="004C7CFD">
            <w:pPr>
              <w:rPr>
                <w:sz w:val="2"/>
                <w:szCs w:val="2"/>
              </w:rPr>
            </w:pPr>
          </w:p>
        </w:tc>
      </w:tr>
      <w:tr w:rsidR="004C7CFD" w14:paraId="775E8B4F" w14:textId="77777777">
        <w:trPr>
          <w:trHeight w:val="414"/>
        </w:trPr>
        <w:tc>
          <w:tcPr>
            <w:tcW w:w="783" w:type="dxa"/>
            <w:tcBorders>
              <w:top w:val="single" w:sz="4" w:space="0" w:color="000000"/>
              <w:left w:val="single" w:sz="4" w:space="0" w:color="000000"/>
              <w:bottom w:val="single" w:sz="4" w:space="0" w:color="000000"/>
              <w:right w:val="single" w:sz="4" w:space="0" w:color="000000"/>
            </w:tcBorders>
            <w:shd w:val="clear" w:color="auto" w:fill="DFDFDF"/>
          </w:tcPr>
          <w:p w14:paraId="106175B4" w14:textId="77777777" w:rsidR="004C7CFD" w:rsidRDefault="00686046">
            <w:pPr>
              <w:pStyle w:val="TableParagraph"/>
              <w:spacing w:before="65"/>
              <w:ind w:left="142" w:right="136"/>
              <w:jc w:val="center"/>
              <w:rPr>
                <w:b/>
                <w:sz w:val="24"/>
              </w:rPr>
            </w:pPr>
            <w:r>
              <w:rPr>
                <w:b/>
                <w:sz w:val="24"/>
              </w:rPr>
              <w:t>Ref.</w:t>
            </w:r>
          </w:p>
        </w:tc>
        <w:tc>
          <w:tcPr>
            <w:tcW w:w="9706" w:type="dxa"/>
            <w:gridSpan w:val="2"/>
            <w:tcBorders>
              <w:top w:val="single" w:sz="4" w:space="0" w:color="000000"/>
              <w:left w:val="single" w:sz="4" w:space="0" w:color="000000"/>
              <w:bottom w:val="single" w:sz="4" w:space="0" w:color="000000"/>
              <w:right w:val="single" w:sz="4" w:space="0" w:color="000000"/>
            </w:tcBorders>
            <w:shd w:val="clear" w:color="auto" w:fill="DFDFDF"/>
          </w:tcPr>
          <w:p w14:paraId="05ED3031" w14:textId="77777777" w:rsidR="004C7CFD" w:rsidRDefault="00686046">
            <w:pPr>
              <w:pStyle w:val="TableParagraph"/>
              <w:spacing w:before="65"/>
              <w:ind w:left="107"/>
              <w:rPr>
                <w:b/>
                <w:sz w:val="24"/>
              </w:rPr>
            </w:pPr>
            <w:r>
              <w:rPr>
                <w:b/>
                <w:sz w:val="24"/>
              </w:rPr>
              <w:t>Staircase DE installation</w:t>
            </w:r>
          </w:p>
        </w:tc>
      </w:tr>
      <w:tr w:rsidR="004C7CFD" w14:paraId="5A885835" w14:textId="77777777">
        <w:trPr>
          <w:trHeight w:val="621"/>
        </w:trPr>
        <w:tc>
          <w:tcPr>
            <w:tcW w:w="783" w:type="dxa"/>
            <w:vMerge w:val="restart"/>
            <w:tcBorders>
              <w:top w:val="single" w:sz="4" w:space="0" w:color="000000"/>
              <w:left w:val="single" w:sz="4" w:space="0" w:color="000000"/>
              <w:bottom w:val="single" w:sz="4" w:space="0" w:color="000000"/>
              <w:right w:val="single" w:sz="4" w:space="0" w:color="000000"/>
            </w:tcBorders>
          </w:tcPr>
          <w:p w14:paraId="011348CB" w14:textId="77777777" w:rsidR="004C7CFD" w:rsidRDefault="004C7CFD">
            <w:pPr>
              <w:pStyle w:val="TableParagraph"/>
              <w:rPr>
                <w:rFonts w:ascii="Times New Roman"/>
                <w:sz w:val="20"/>
              </w:rPr>
            </w:pPr>
          </w:p>
          <w:p w14:paraId="5BDC4738" w14:textId="77777777" w:rsidR="004C7CFD" w:rsidRDefault="004C7CFD">
            <w:pPr>
              <w:pStyle w:val="TableParagraph"/>
              <w:rPr>
                <w:rFonts w:ascii="Times New Roman"/>
                <w:sz w:val="20"/>
              </w:rPr>
            </w:pPr>
          </w:p>
          <w:p w14:paraId="2CA52762" w14:textId="77777777" w:rsidR="004C7CFD" w:rsidRDefault="004C7CFD">
            <w:pPr>
              <w:pStyle w:val="TableParagraph"/>
              <w:rPr>
                <w:rFonts w:ascii="Times New Roman"/>
                <w:sz w:val="20"/>
              </w:rPr>
            </w:pPr>
          </w:p>
          <w:p w14:paraId="56E49917" w14:textId="77777777" w:rsidR="004C7CFD" w:rsidRDefault="004C7CFD">
            <w:pPr>
              <w:pStyle w:val="TableParagraph"/>
              <w:rPr>
                <w:rFonts w:ascii="Times New Roman"/>
                <w:sz w:val="20"/>
              </w:rPr>
            </w:pPr>
          </w:p>
          <w:p w14:paraId="1AD1F3EE" w14:textId="77777777" w:rsidR="004C7CFD" w:rsidRDefault="004C7CFD">
            <w:pPr>
              <w:pStyle w:val="TableParagraph"/>
              <w:rPr>
                <w:rFonts w:ascii="Times New Roman"/>
                <w:sz w:val="20"/>
              </w:rPr>
            </w:pPr>
          </w:p>
          <w:p w14:paraId="0387AC82" w14:textId="77777777" w:rsidR="004C7CFD" w:rsidRDefault="004C7CFD">
            <w:pPr>
              <w:pStyle w:val="TableParagraph"/>
              <w:rPr>
                <w:rFonts w:ascii="Times New Roman"/>
                <w:sz w:val="20"/>
              </w:rPr>
            </w:pPr>
          </w:p>
          <w:p w14:paraId="06F1AFCD" w14:textId="77777777" w:rsidR="004C7CFD" w:rsidRDefault="004C7CFD">
            <w:pPr>
              <w:pStyle w:val="TableParagraph"/>
              <w:rPr>
                <w:rFonts w:ascii="Times New Roman"/>
                <w:sz w:val="20"/>
              </w:rPr>
            </w:pPr>
          </w:p>
          <w:p w14:paraId="00F20446" w14:textId="77777777" w:rsidR="004C7CFD" w:rsidRDefault="004C7CFD">
            <w:pPr>
              <w:pStyle w:val="TableParagraph"/>
              <w:spacing w:before="11"/>
              <w:rPr>
                <w:rFonts w:ascii="Times New Roman"/>
                <w:sz w:val="19"/>
              </w:rPr>
            </w:pPr>
          </w:p>
          <w:p w14:paraId="5F9A98C4" w14:textId="77777777" w:rsidR="004C7CFD" w:rsidRDefault="00686046">
            <w:pPr>
              <w:pStyle w:val="TableParagraph"/>
              <w:ind w:left="107"/>
              <w:rPr>
                <w:sz w:val="18"/>
              </w:rPr>
            </w:pPr>
            <w:r>
              <w:rPr>
                <w:sz w:val="18"/>
              </w:rPr>
              <w:t>A6.</w:t>
            </w:r>
          </w:p>
        </w:tc>
        <w:tc>
          <w:tcPr>
            <w:tcW w:w="9706" w:type="dxa"/>
            <w:gridSpan w:val="2"/>
            <w:tcBorders>
              <w:top w:val="single" w:sz="4" w:space="0" w:color="000000"/>
              <w:left w:val="single" w:sz="4" w:space="0" w:color="000000"/>
              <w:bottom w:val="single" w:sz="4" w:space="0" w:color="000000"/>
              <w:right w:val="single" w:sz="4" w:space="0" w:color="000000"/>
            </w:tcBorders>
          </w:tcPr>
          <w:p w14:paraId="48E37EE8" w14:textId="77777777" w:rsidR="004C7CFD" w:rsidRDefault="00686046">
            <w:pPr>
              <w:pStyle w:val="TableParagraph"/>
              <w:ind w:left="326" w:right="103" w:hanging="219"/>
              <w:rPr>
                <w:sz w:val="18"/>
              </w:rPr>
            </w:pPr>
            <w:r>
              <w:rPr>
                <w:sz w:val="18"/>
              </w:rPr>
              <w:t>i. Lorry loader is manoeuvred over stairs and slings attached by choke hitch sling method to 4th/5th step down from top to allow lifting at correct angle. Lorry loader tensions slings.</w:t>
            </w:r>
          </w:p>
        </w:tc>
      </w:tr>
      <w:tr w:rsidR="004C7CFD" w14:paraId="163697F8" w14:textId="77777777">
        <w:trPr>
          <w:trHeight w:val="827"/>
        </w:trPr>
        <w:tc>
          <w:tcPr>
            <w:tcW w:w="783" w:type="dxa"/>
            <w:vMerge/>
            <w:tcBorders>
              <w:top w:val="nil"/>
              <w:left w:val="single" w:sz="4" w:space="0" w:color="000000"/>
              <w:bottom w:val="single" w:sz="4" w:space="0" w:color="000000"/>
              <w:right w:val="single" w:sz="4" w:space="0" w:color="000000"/>
            </w:tcBorders>
          </w:tcPr>
          <w:p w14:paraId="3BACBF7F" w14:textId="77777777" w:rsidR="004C7CFD" w:rsidRDefault="004C7CFD">
            <w:pPr>
              <w:rPr>
                <w:sz w:val="2"/>
                <w:szCs w:val="2"/>
              </w:rPr>
            </w:pPr>
          </w:p>
        </w:tc>
        <w:tc>
          <w:tcPr>
            <w:tcW w:w="9706" w:type="dxa"/>
            <w:gridSpan w:val="2"/>
            <w:tcBorders>
              <w:top w:val="single" w:sz="4" w:space="0" w:color="000000"/>
              <w:left w:val="single" w:sz="4" w:space="0" w:color="000000"/>
              <w:bottom w:val="single" w:sz="4" w:space="0" w:color="000000"/>
              <w:right w:val="single" w:sz="4" w:space="0" w:color="000000"/>
            </w:tcBorders>
          </w:tcPr>
          <w:p w14:paraId="6D3B4799" w14:textId="77777777" w:rsidR="004C7CFD" w:rsidRDefault="00686046">
            <w:pPr>
              <w:pStyle w:val="TableParagraph"/>
              <w:ind w:left="326" w:right="105" w:hanging="219"/>
              <w:jc w:val="both"/>
              <w:rPr>
                <w:sz w:val="18"/>
              </w:rPr>
            </w:pPr>
            <w:r>
              <w:rPr>
                <w:sz w:val="18"/>
              </w:rPr>
              <w:t>ii. A fully restrained ladder is placed underneath the landing, providing stabilised access for an operator to unbolt stairs from</w:t>
            </w:r>
            <w:r>
              <w:rPr>
                <w:spacing w:val="-8"/>
                <w:sz w:val="18"/>
              </w:rPr>
              <w:t xml:space="preserve"> </w:t>
            </w:r>
            <w:r>
              <w:rPr>
                <w:sz w:val="18"/>
              </w:rPr>
              <w:t>landing.</w:t>
            </w:r>
            <w:r>
              <w:rPr>
                <w:spacing w:val="-16"/>
                <w:sz w:val="18"/>
              </w:rPr>
              <w:t xml:space="preserve"> </w:t>
            </w:r>
            <w:r>
              <w:rPr>
                <w:sz w:val="18"/>
              </w:rPr>
              <w:t>When</w:t>
            </w:r>
            <w:r>
              <w:rPr>
                <w:spacing w:val="-8"/>
                <w:sz w:val="18"/>
              </w:rPr>
              <w:t xml:space="preserve"> </w:t>
            </w:r>
            <w:r>
              <w:rPr>
                <w:sz w:val="18"/>
              </w:rPr>
              <w:t>stairs</w:t>
            </w:r>
            <w:r>
              <w:rPr>
                <w:spacing w:val="-10"/>
                <w:sz w:val="18"/>
              </w:rPr>
              <w:t xml:space="preserve"> </w:t>
            </w:r>
            <w:r>
              <w:rPr>
                <w:sz w:val="18"/>
              </w:rPr>
              <w:t>are</w:t>
            </w:r>
            <w:r>
              <w:rPr>
                <w:spacing w:val="-11"/>
                <w:sz w:val="18"/>
              </w:rPr>
              <w:t xml:space="preserve"> </w:t>
            </w:r>
            <w:proofErr w:type="gramStart"/>
            <w:r>
              <w:rPr>
                <w:sz w:val="18"/>
              </w:rPr>
              <w:t>unbolted</w:t>
            </w:r>
            <w:proofErr w:type="gramEnd"/>
            <w:r>
              <w:rPr>
                <w:spacing w:val="-8"/>
                <w:sz w:val="18"/>
              </w:rPr>
              <w:t xml:space="preserve"> </w:t>
            </w:r>
            <w:r>
              <w:rPr>
                <w:sz w:val="18"/>
              </w:rPr>
              <w:t>they</w:t>
            </w:r>
            <w:r>
              <w:rPr>
                <w:spacing w:val="-11"/>
                <w:sz w:val="18"/>
              </w:rPr>
              <w:t xml:space="preserve"> </w:t>
            </w:r>
            <w:r>
              <w:rPr>
                <w:sz w:val="18"/>
              </w:rPr>
              <w:t>are</w:t>
            </w:r>
            <w:r>
              <w:rPr>
                <w:spacing w:val="-11"/>
                <w:sz w:val="18"/>
              </w:rPr>
              <w:t xml:space="preserve"> </w:t>
            </w:r>
            <w:r>
              <w:rPr>
                <w:sz w:val="18"/>
              </w:rPr>
              <w:t>lifted</w:t>
            </w:r>
            <w:r>
              <w:rPr>
                <w:spacing w:val="-8"/>
                <w:sz w:val="18"/>
              </w:rPr>
              <w:t xml:space="preserve"> </w:t>
            </w:r>
            <w:r>
              <w:rPr>
                <w:sz w:val="18"/>
              </w:rPr>
              <w:t>away</w:t>
            </w:r>
            <w:r>
              <w:rPr>
                <w:spacing w:val="-11"/>
                <w:sz w:val="18"/>
              </w:rPr>
              <w:t xml:space="preserve"> </w:t>
            </w:r>
            <w:r>
              <w:rPr>
                <w:sz w:val="18"/>
              </w:rPr>
              <w:t>from</w:t>
            </w:r>
            <w:r>
              <w:rPr>
                <w:spacing w:val="-8"/>
                <w:sz w:val="18"/>
              </w:rPr>
              <w:t xml:space="preserve"> </w:t>
            </w:r>
            <w:r>
              <w:rPr>
                <w:sz w:val="18"/>
              </w:rPr>
              <w:t>landing</w:t>
            </w:r>
            <w:r>
              <w:rPr>
                <w:spacing w:val="-8"/>
                <w:sz w:val="18"/>
              </w:rPr>
              <w:t xml:space="preserve"> </w:t>
            </w:r>
            <w:r>
              <w:rPr>
                <w:sz w:val="18"/>
              </w:rPr>
              <w:t>and</w:t>
            </w:r>
            <w:r>
              <w:rPr>
                <w:spacing w:val="-9"/>
                <w:sz w:val="18"/>
              </w:rPr>
              <w:t xml:space="preserve"> </w:t>
            </w:r>
            <w:r>
              <w:rPr>
                <w:sz w:val="18"/>
              </w:rPr>
              <w:t>placed</w:t>
            </w:r>
            <w:r>
              <w:rPr>
                <w:spacing w:val="-9"/>
                <w:sz w:val="18"/>
              </w:rPr>
              <w:t xml:space="preserve"> </w:t>
            </w:r>
            <w:r>
              <w:rPr>
                <w:sz w:val="18"/>
              </w:rPr>
              <w:t>upon</w:t>
            </w:r>
            <w:r>
              <w:rPr>
                <w:spacing w:val="-10"/>
                <w:sz w:val="18"/>
              </w:rPr>
              <w:t xml:space="preserve"> </w:t>
            </w:r>
            <w:r>
              <w:rPr>
                <w:sz w:val="18"/>
              </w:rPr>
              <w:t>ground,</w:t>
            </w:r>
            <w:r>
              <w:rPr>
                <w:spacing w:val="-9"/>
                <w:sz w:val="18"/>
              </w:rPr>
              <w:t xml:space="preserve"> </w:t>
            </w:r>
            <w:r>
              <w:rPr>
                <w:sz w:val="18"/>
              </w:rPr>
              <w:t>where</w:t>
            </w:r>
            <w:r>
              <w:rPr>
                <w:spacing w:val="-11"/>
                <w:sz w:val="18"/>
              </w:rPr>
              <w:t xml:space="preserve"> </w:t>
            </w:r>
            <w:r>
              <w:rPr>
                <w:sz w:val="18"/>
              </w:rPr>
              <w:t>handrail</w:t>
            </w:r>
            <w:r>
              <w:rPr>
                <w:spacing w:val="-10"/>
                <w:sz w:val="18"/>
              </w:rPr>
              <w:t xml:space="preserve"> </w:t>
            </w:r>
            <w:r>
              <w:rPr>
                <w:sz w:val="18"/>
              </w:rPr>
              <w:t>may be unbolted and removed. Stairs may be lifted onto lorry, along with</w:t>
            </w:r>
            <w:r>
              <w:rPr>
                <w:spacing w:val="-10"/>
                <w:sz w:val="18"/>
              </w:rPr>
              <w:t xml:space="preserve"> </w:t>
            </w:r>
            <w:r>
              <w:rPr>
                <w:sz w:val="18"/>
              </w:rPr>
              <w:t>handrail.</w:t>
            </w:r>
          </w:p>
        </w:tc>
      </w:tr>
      <w:tr w:rsidR="004C7CFD" w14:paraId="08FC109C" w14:textId="77777777">
        <w:trPr>
          <w:trHeight w:val="621"/>
        </w:trPr>
        <w:tc>
          <w:tcPr>
            <w:tcW w:w="783" w:type="dxa"/>
            <w:vMerge/>
            <w:tcBorders>
              <w:top w:val="nil"/>
              <w:left w:val="single" w:sz="4" w:space="0" w:color="000000"/>
              <w:bottom w:val="single" w:sz="4" w:space="0" w:color="000000"/>
              <w:right w:val="single" w:sz="4" w:space="0" w:color="000000"/>
            </w:tcBorders>
          </w:tcPr>
          <w:p w14:paraId="4770C169" w14:textId="77777777" w:rsidR="004C7CFD" w:rsidRDefault="004C7CFD">
            <w:pPr>
              <w:rPr>
                <w:sz w:val="2"/>
                <w:szCs w:val="2"/>
              </w:rPr>
            </w:pPr>
          </w:p>
        </w:tc>
        <w:tc>
          <w:tcPr>
            <w:tcW w:w="9706" w:type="dxa"/>
            <w:gridSpan w:val="2"/>
            <w:tcBorders>
              <w:top w:val="single" w:sz="4" w:space="0" w:color="000000"/>
              <w:left w:val="single" w:sz="4" w:space="0" w:color="000000"/>
              <w:bottom w:val="single" w:sz="4" w:space="0" w:color="000000"/>
              <w:right w:val="single" w:sz="4" w:space="0" w:color="000000"/>
            </w:tcBorders>
          </w:tcPr>
          <w:p w14:paraId="4BB8BB73" w14:textId="77777777" w:rsidR="004C7CFD" w:rsidRDefault="00686046">
            <w:pPr>
              <w:pStyle w:val="TableParagraph"/>
              <w:ind w:left="326" w:hanging="219"/>
              <w:rPr>
                <w:sz w:val="18"/>
              </w:rPr>
            </w:pPr>
            <w:r>
              <w:rPr>
                <w:sz w:val="18"/>
              </w:rPr>
              <w:t xml:space="preserve">iii. Lorry loader is manoeuvred over landing; ladder is placed alongside and fully restrained. Landing is slung by basket hitch sling </w:t>
            </w:r>
            <w:proofErr w:type="gramStart"/>
            <w:r>
              <w:rPr>
                <w:sz w:val="18"/>
              </w:rPr>
              <w:t>method,</w:t>
            </w:r>
            <w:proofErr w:type="gramEnd"/>
            <w:r>
              <w:rPr>
                <w:sz w:val="18"/>
              </w:rPr>
              <w:t xml:space="preserve"> tension is taken up.</w:t>
            </w:r>
          </w:p>
        </w:tc>
      </w:tr>
      <w:tr w:rsidR="004C7CFD" w14:paraId="2CA0E321" w14:textId="77777777">
        <w:trPr>
          <w:trHeight w:val="412"/>
        </w:trPr>
        <w:tc>
          <w:tcPr>
            <w:tcW w:w="783" w:type="dxa"/>
            <w:vMerge/>
            <w:tcBorders>
              <w:top w:val="nil"/>
              <w:left w:val="single" w:sz="4" w:space="0" w:color="000000"/>
              <w:bottom w:val="single" w:sz="4" w:space="0" w:color="000000"/>
              <w:right w:val="single" w:sz="4" w:space="0" w:color="000000"/>
            </w:tcBorders>
          </w:tcPr>
          <w:p w14:paraId="4915DE61" w14:textId="77777777" w:rsidR="004C7CFD" w:rsidRDefault="004C7CFD">
            <w:pPr>
              <w:rPr>
                <w:sz w:val="2"/>
                <w:szCs w:val="2"/>
              </w:rPr>
            </w:pPr>
          </w:p>
        </w:tc>
        <w:tc>
          <w:tcPr>
            <w:tcW w:w="9706" w:type="dxa"/>
            <w:gridSpan w:val="2"/>
            <w:tcBorders>
              <w:top w:val="single" w:sz="4" w:space="0" w:color="000000"/>
              <w:left w:val="single" w:sz="4" w:space="0" w:color="000000"/>
              <w:bottom w:val="single" w:sz="4" w:space="0" w:color="000000"/>
              <w:right w:val="single" w:sz="4" w:space="0" w:color="000000"/>
            </w:tcBorders>
          </w:tcPr>
          <w:p w14:paraId="6701016F" w14:textId="77777777" w:rsidR="004C7CFD" w:rsidRDefault="00686046">
            <w:pPr>
              <w:pStyle w:val="TableParagraph"/>
              <w:spacing w:line="206" w:lineRule="exact"/>
              <w:ind w:left="107"/>
              <w:rPr>
                <w:sz w:val="18"/>
              </w:rPr>
            </w:pPr>
            <w:r>
              <w:rPr>
                <w:sz w:val="18"/>
              </w:rPr>
              <w:t>iv. Operative repositions and restrains ladder to unbolt uprights and remove from landing.</w:t>
            </w:r>
          </w:p>
        </w:tc>
      </w:tr>
      <w:tr w:rsidR="004C7CFD" w14:paraId="0B3DF464" w14:textId="77777777">
        <w:trPr>
          <w:trHeight w:val="621"/>
        </w:trPr>
        <w:tc>
          <w:tcPr>
            <w:tcW w:w="783" w:type="dxa"/>
            <w:vMerge/>
            <w:tcBorders>
              <w:top w:val="nil"/>
              <w:left w:val="single" w:sz="4" w:space="0" w:color="000000"/>
              <w:bottom w:val="single" w:sz="4" w:space="0" w:color="000000"/>
              <w:right w:val="single" w:sz="4" w:space="0" w:color="000000"/>
            </w:tcBorders>
          </w:tcPr>
          <w:p w14:paraId="333640BB" w14:textId="77777777" w:rsidR="004C7CFD" w:rsidRDefault="004C7CFD">
            <w:pPr>
              <w:rPr>
                <w:sz w:val="2"/>
                <w:szCs w:val="2"/>
              </w:rPr>
            </w:pPr>
          </w:p>
        </w:tc>
        <w:tc>
          <w:tcPr>
            <w:tcW w:w="9706" w:type="dxa"/>
            <w:gridSpan w:val="2"/>
            <w:tcBorders>
              <w:top w:val="single" w:sz="4" w:space="0" w:color="000000"/>
              <w:left w:val="single" w:sz="4" w:space="0" w:color="000000"/>
              <w:bottom w:val="single" w:sz="4" w:space="0" w:color="000000"/>
              <w:right w:val="single" w:sz="4" w:space="0" w:color="000000"/>
            </w:tcBorders>
          </w:tcPr>
          <w:p w14:paraId="435E144F" w14:textId="77777777" w:rsidR="004C7CFD" w:rsidRDefault="00686046">
            <w:pPr>
              <w:pStyle w:val="TableParagraph"/>
              <w:spacing w:before="1"/>
              <w:ind w:left="326" w:right="33" w:hanging="219"/>
              <w:rPr>
                <w:sz w:val="18"/>
              </w:rPr>
            </w:pPr>
            <w:r>
              <w:rPr>
                <w:sz w:val="18"/>
              </w:rPr>
              <w:t>v. Ladder is repositioned and restrained to unbolt landing from the unit. When all bolts are removed, operative descends and retracts ladder, removing from under landing.</w:t>
            </w:r>
          </w:p>
        </w:tc>
      </w:tr>
      <w:tr w:rsidR="004C7CFD" w14:paraId="749431E3" w14:textId="77777777">
        <w:trPr>
          <w:trHeight w:val="829"/>
        </w:trPr>
        <w:tc>
          <w:tcPr>
            <w:tcW w:w="783" w:type="dxa"/>
            <w:vMerge/>
            <w:tcBorders>
              <w:top w:val="nil"/>
              <w:left w:val="single" w:sz="4" w:space="0" w:color="000000"/>
              <w:bottom w:val="single" w:sz="4" w:space="0" w:color="000000"/>
              <w:right w:val="single" w:sz="4" w:space="0" w:color="000000"/>
            </w:tcBorders>
          </w:tcPr>
          <w:p w14:paraId="62D56410" w14:textId="77777777" w:rsidR="004C7CFD" w:rsidRDefault="004C7CFD">
            <w:pPr>
              <w:rPr>
                <w:sz w:val="2"/>
                <w:szCs w:val="2"/>
              </w:rPr>
            </w:pPr>
          </w:p>
        </w:tc>
        <w:tc>
          <w:tcPr>
            <w:tcW w:w="9706" w:type="dxa"/>
            <w:gridSpan w:val="2"/>
            <w:tcBorders>
              <w:top w:val="single" w:sz="4" w:space="0" w:color="000000"/>
              <w:left w:val="single" w:sz="4" w:space="0" w:color="000000"/>
              <w:bottom w:val="single" w:sz="4" w:space="0" w:color="000000"/>
              <w:right w:val="single" w:sz="4" w:space="0" w:color="000000"/>
            </w:tcBorders>
          </w:tcPr>
          <w:p w14:paraId="2F6C9B72" w14:textId="0E21A78E" w:rsidR="004C7CFD" w:rsidRDefault="00686046">
            <w:pPr>
              <w:pStyle w:val="TableParagraph"/>
              <w:ind w:left="326" w:right="109" w:hanging="219"/>
              <w:jc w:val="both"/>
              <w:rPr>
                <w:sz w:val="18"/>
              </w:rPr>
            </w:pPr>
            <w:r>
              <w:rPr>
                <w:sz w:val="18"/>
              </w:rPr>
              <w:t>vi.</w:t>
            </w:r>
            <w:r>
              <w:rPr>
                <w:spacing w:val="-15"/>
                <w:sz w:val="18"/>
              </w:rPr>
              <w:t xml:space="preserve"> </w:t>
            </w:r>
            <w:r>
              <w:rPr>
                <w:sz w:val="18"/>
              </w:rPr>
              <w:t>Lorry</w:t>
            </w:r>
            <w:r>
              <w:rPr>
                <w:spacing w:val="-16"/>
                <w:sz w:val="18"/>
              </w:rPr>
              <w:t xml:space="preserve"> </w:t>
            </w:r>
            <w:r>
              <w:rPr>
                <w:sz w:val="18"/>
              </w:rPr>
              <w:t>loader</w:t>
            </w:r>
            <w:r>
              <w:rPr>
                <w:spacing w:val="-16"/>
                <w:sz w:val="18"/>
              </w:rPr>
              <w:t xml:space="preserve"> </w:t>
            </w:r>
            <w:r>
              <w:rPr>
                <w:sz w:val="18"/>
              </w:rPr>
              <w:t>manoeuvres</w:t>
            </w:r>
            <w:r>
              <w:rPr>
                <w:spacing w:val="-14"/>
                <w:sz w:val="18"/>
              </w:rPr>
              <w:t xml:space="preserve"> </w:t>
            </w:r>
            <w:r>
              <w:rPr>
                <w:sz w:val="18"/>
              </w:rPr>
              <w:t>landing</w:t>
            </w:r>
            <w:r>
              <w:rPr>
                <w:spacing w:val="-16"/>
                <w:sz w:val="18"/>
              </w:rPr>
              <w:t xml:space="preserve"> </w:t>
            </w:r>
            <w:r>
              <w:rPr>
                <w:sz w:val="18"/>
              </w:rPr>
              <w:t>down</w:t>
            </w:r>
            <w:r>
              <w:rPr>
                <w:spacing w:val="-15"/>
                <w:sz w:val="18"/>
              </w:rPr>
              <w:t xml:space="preserve"> </w:t>
            </w:r>
            <w:r>
              <w:rPr>
                <w:sz w:val="18"/>
              </w:rPr>
              <w:t>to</w:t>
            </w:r>
            <w:r>
              <w:rPr>
                <w:spacing w:val="-16"/>
                <w:sz w:val="18"/>
              </w:rPr>
              <w:t xml:space="preserve"> </w:t>
            </w:r>
            <w:r>
              <w:rPr>
                <w:sz w:val="18"/>
              </w:rPr>
              <w:t>ground,</w:t>
            </w:r>
            <w:r>
              <w:rPr>
                <w:spacing w:val="-15"/>
                <w:sz w:val="18"/>
              </w:rPr>
              <w:t xml:space="preserve"> </w:t>
            </w:r>
            <w:r>
              <w:rPr>
                <w:sz w:val="18"/>
              </w:rPr>
              <w:t>where</w:t>
            </w:r>
            <w:r>
              <w:rPr>
                <w:spacing w:val="-16"/>
                <w:sz w:val="18"/>
              </w:rPr>
              <w:t xml:space="preserve"> </w:t>
            </w:r>
            <w:r>
              <w:rPr>
                <w:sz w:val="18"/>
              </w:rPr>
              <w:t>handrail</w:t>
            </w:r>
            <w:r>
              <w:rPr>
                <w:spacing w:val="-17"/>
                <w:sz w:val="18"/>
              </w:rPr>
              <w:t xml:space="preserve"> </w:t>
            </w:r>
            <w:r>
              <w:rPr>
                <w:sz w:val="18"/>
              </w:rPr>
              <w:t>may</w:t>
            </w:r>
            <w:r>
              <w:rPr>
                <w:spacing w:val="-15"/>
                <w:sz w:val="18"/>
              </w:rPr>
              <w:t xml:space="preserve"> </w:t>
            </w:r>
            <w:r>
              <w:rPr>
                <w:sz w:val="18"/>
              </w:rPr>
              <w:t>be</w:t>
            </w:r>
            <w:r>
              <w:rPr>
                <w:spacing w:val="-16"/>
                <w:sz w:val="18"/>
              </w:rPr>
              <w:t xml:space="preserve"> </w:t>
            </w:r>
            <w:r>
              <w:rPr>
                <w:sz w:val="18"/>
              </w:rPr>
              <w:t>unbolted</w:t>
            </w:r>
            <w:r>
              <w:rPr>
                <w:spacing w:val="-15"/>
                <w:sz w:val="18"/>
              </w:rPr>
              <w:t xml:space="preserve"> </w:t>
            </w:r>
            <w:r>
              <w:rPr>
                <w:sz w:val="18"/>
              </w:rPr>
              <w:t>and</w:t>
            </w:r>
            <w:r>
              <w:rPr>
                <w:spacing w:val="-15"/>
                <w:sz w:val="18"/>
              </w:rPr>
              <w:t xml:space="preserve"> </w:t>
            </w:r>
            <w:r>
              <w:rPr>
                <w:sz w:val="18"/>
              </w:rPr>
              <w:t>removed.</w:t>
            </w:r>
            <w:r>
              <w:rPr>
                <w:spacing w:val="-16"/>
                <w:sz w:val="18"/>
              </w:rPr>
              <w:t xml:space="preserve"> </w:t>
            </w:r>
            <w:r>
              <w:rPr>
                <w:sz w:val="18"/>
              </w:rPr>
              <w:t>Landing</w:t>
            </w:r>
            <w:r>
              <w:rPr>
                <w:spacing w:val="-16"/>
                <w:sz w:val="18"/>
              </w:rPr>
              <w:t xml:space="preserve"> </w:t>
            </w:r>
            <w:r>
              <w:rPr>
                <w:sz w:val="18"/>
              </w:rPr>
              <w:t>and</w:t>
            </w:r>
            <w:r>
              <w:rPr>
                <w:spacing w:val="-15"/>
                <w:sz w:val="18"/>
              </w:rPr>
              <w:t xml:space="preserve"> </w:t>
            </w:r>
            <w:r>
              <w:rPr>
                <w:sz w:val="18"/>
              </w:rPr>
              <w:t>handrail may</w:t>
            </w:r>
            <w:r>
              <w:rPr>
                <w:spacing w:val="-4"/>
                <w:sz w:val="18"/>
              </w:rPr>
              <w:t xml:space="preserve"> </w:t>
            </w:r>
            <w:r>
              <w:rPr>
                <w:sz w:val="18"/>
              </w:rPr>
              <w:t>then</w:t>
            </w:r>
            <w:r>
              <w:rPr>
                <w:spacing w:val="-2"/>
                <w:sz w:val="18"/>
              </w:rPr>
              <w:t xml:space="preserve"> </w:t>
            </w:r>
            <w:r>
              <w:rPr>
                <w:sz w:val="18"/>
              </w:rPr>
              <w:t>be</w:t>
            </w:r>
            <w:r>
              <w:rPr>
                <w:spacing w:val="-4"/>
                <w:sz w:val="18"/>
              </w:rPr>
              <w:t xml:space="preserve"> </w:t>
            </w:r>
            <w:r>
              <w:rPr>
                <w:sz w:val="18"/>
              </w:rPr>
              <w:t>lifted</w:t>
            </w:r>
            <w:r>
              <w:rPr>
                <w:spacing w:val="-3"/>
                <w:sz w:val="18"/>
              </w:rPr>
              <w:t xml:space="preserve"> </w:t>
            </w:r>
            <w:r>
              <w:rPr>
                <w:sz w:val="18"/>
              </w:rPr>
              <w:t>onto</w:t>
            </w:r>
            <w:r>
              <w:rPr>
                <w:spacing w:val="-2"/>
                <w:sz w:val="18"/>
              </w:rPr>
              <w:t xml:space="preserve"> </w:t>
            </w:r>
            <w:r>
              <w:rPr>
                <w:sz w:val="18"/>
              </w:rPr>
              <w:t>bed</w:t>
            </w:r>
            <w:r>
              <w:rPr>
                <w:spacing w:val="-2"/>
                <w:sz w:val="18"/>
              </w:rPr>
              <w:t xml:space="preserve"> </w:t>
            </w:r>
            <w:r>
              <w:rPr>
                <w:sz w:val="18"/>
              </w:rPr>
              <w:t>of</w:t>
            </w:r>
            <w:r>
              <w:rPr>
                <w:spacing w:val="-6"/>
                <w:sz w:val="18"/>
              </w:rPr>
              <w:t xml:space="preserve"> </w:t>
            </w:r>
            <w:r>
              <w:rPr>
                <w:sz w:val="18"/>
              </w:rPr>
              <w:t>lorry.</w:t>
            </w:r>
            <w:r>
              <w:rPr>
                <w:spacing w:val="-1"/>
                <w:sz w:val="18"/>
              </w:rPr>
              <w:t xml:space="preserve"> </w:t>
            </w:r>
            <w:r>
              <w:rPr>
                <w:sz w:val="18"/>
              </w:rPr>
              <w:t>Note:</w:t>
            </w:r>
            <w:r>
              <w:rPr>
                <w:spacing w:val="-4"/>
                <w:sz w:val="18"/>
              </w:rPr>
              <w:t xml:space="preserve"> </w:t>
            </w:r>
            <w:r w:rsidR="000B0A8B">
              <w:rPr>
                <w:sz w:val="18"/>
              </w:rPr>
              <w:t>A1 Group Transport</w:t>
            </w:r>
            <w:r>
              <w:rPr>
                <w:spacing w:val="-2"/>
                <w:sz w:val="18"/>
              </w:rPr>
              <w:t xml:space="preserve"> </w:t>
            </w:r>
            <w:r>
              <w:rPr>
                <w:sz w:val="18"/>
              </w:rPr>
              <w:t>do</w:t>
            </w:r>
            <w:r>
              <w:rPr>
                <w:spacing w:val="-3"/>
                <w:sz w:val="18"/>
              </w:rPr>
              <w:t xml:space="preserve"> </w:t>
            </w:r>
            <w:r>
              <w:rPr>
                <w:sz w:val="18"/>
              </w:rPr>
              <w:t>not</w:t>
            </w:r>
            <w:r>
              <w:rPr>
                <w:spacing w:val="-6"/>
                <w:sz w:val="18"/>
              </w:rPr>
              <w:t xml:space="preserve"> </w:t>
            </w:r>
            <w:r>
              <w:rPr>
                <w:sz w:val="18"/>
              </w:rPr>
              <w:t>permit</w:t>
            </w:r>
            <w:r>
              <w:rPr>
                <w:spacing w:val="-2"/>
                <w:sz w:val="18"/>
              </w:rPr>
              <w:t xml:space="preserve"> </w:t>
            </w:r>
            <w:r>
              <w:rPr>
                <w:sz w:val="18"/>
              </w:rPr>
              <w:t>the</w:t>
            </w:r>
            <w:r>
              <w:rPr>
                <w:spacing w:val="-1"/>
                <w:sz w:val="18"/>
              </w:rPr>
              <w:t xml:space="preserve"> </w:t>
            </w:r>
            <w:r>
              <w:rPr>
                <w:sz w:val="18"/>
              </w:rPr>
              <w:t>transport</w:t>
            </w:r>
            <w:r>
              <w:rPr>
                <w:spacing w:val="-2"/>
                <w:sz w:val="18"/>
              </w:rPr>
              <w:t xml:space="preserve"> </w:t>
            </w:r>
            <w:r>
              <w:rPr>
                <w:sz w:val="18"/>
              </w:rPr>
              <w:t>of</w:t>
            </w:r>
            <w:r>
              <w:rPr>
                <w:spacing w:val="-2"/>
                <w:sz w:val="18"/>
              </w:rPr>
              <w:t xml:space="preserve"> </w:t>
            </w:r>
            <w:r>
              <w:rPr>
                <w:sz w:val="18"/>
              </w:rPr>
              <w:t>staircases,</w:t>
            </w:r>
            <w:r>
              <w:rPr>
                <w:spacing w:val="-4"/>
                <w:sz w:val="18"/>
              </w:rPr>
              <w:t xml:space="preserve"> </w:t>
            </w:r>
            <w:r>
              <w:rPr>
                <w:sz w:val="18"/>
              </w:rPr>
              <w:t>or</w:t>
            </w:r>
            <w:r>
              <w:rPr>
                <w:spacing w:val="-1"/>
                <w:sz w:val="18"/>
              </w:rPr>
              <w:t xml:space="preserve"> </w:t>
            </w:r>
            <w:r>
              <w:rPr>
                <w:sz w:val="18"/>
              </w:rPr>
              <w:t>any</w:t>
            </w:r>
            <w:r>
              <w:rPr>
                <w:spacing w:val="-4"/>
                <w:sz w:val="18"/>
              </w:rPr>
              <w:t xml:space="preserve"> </w:t>
            </w:r>
            <w:r>
              <w:rPr>
                <w:sz w:val="18"/>
              </w:rPr>
              <w:t>ancillary</w:t>
            </w:r>
            <w:r>
              <w:rPr>
                <w:spacing w:val="-4"/>
                <w:sz w:val="18"/>
              </w:rPr>
              <w:t xml:space="preserve"> </w:t>
            </w:r>
            <w:r>
              <w:rPr>
                <w:sz w:val="18"/>
              </w:rPr>
              <w:t>items on cabin roofs, or inside units /</w:t>
            </w:r>
            <w:r>
              <w:rPr>
                <w:spacing w:val="-9"/>
                <w:sz w:val="18"/>
              </w:rPr>
              <w:t xml:space="preserve"> </w:t>
            </w:r>
            <w:r>
              <w:rPr>
                <w:sz w:val="18"/>
              </w:rPr>
              <w:t>containers.</w:t>
            </w:r>
          </w:p>
        </w:tc>
      </w:tr>
    </w:tbl>
    <w:p w14:paraId="744ACA9F" w14:textId="77777777" w:rsidR="004C7CFD" w:rsidRDefault="004C7CFD">
      <w:pPr>
        <w:jc w:val="both"/>
        <w:rPr>
          <w:sz w:val="18"/>
        </w:rPr>
        <w:sectPr w:rsidR="004C7CFD">
          <w:pgSz w:w="11910" w:h="16840"/>
          <w:pgMar w:top="1300" w:right="380" w:bottom="980" w:left="740" w:header="709" w:footer="794"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0"/>
      </w:tblGrid>
      <w:tr w:rsidR="004C7CFD" w14:paraId="291B695C" w14:textId="77777777">
        <w:trPr>
          <w:trHeight w:val="415"/>
        </w:trPr>
        <w:tc>
          <w:tcPr>
            <w:tcW w:w="10510" w:type="dxa"/>
            <w:shd w:val="clear" w:color="auto" w:fill="E6E6E6"/>
          </w:tcPr>
          <w:p w14:paraId="744C2B06" w14:textId="77777777" w:rsidR="004C7CFD" w:rsidRDefault="00686046">
            <w:pPr>
              <w:pStyle w:val="TableParagraph"/>
              <w:spacing w:before="65"/>
              <w:ind w:left="107"/>
              <w:rPr>
                <w:b/>
                <w:sz w:val="24"/>
              </w:rPr>
            </w:pPr>
            <w:r>
              <w:rPr>
                <w:b/>
                <w:sz w:val="24"/>
              </w:rPr>
              <w:lastRenderedPageBreak/>
              <w:t>Appendix B: Linking of units using butt- link or tunnel link system</w:t>
            </w:r>
          </w:p>
        </w:tc>
      </w:tr>
      <w:tr w:rsidR="004C7CFD" w14:paraId="67E237F4" w14:textId="77777777">
        <w:trPr>
          <w:trHeight w:val="6401"/>
        </w:trPr>
        <w:tc>
          <w:tcPr>
            <w:tcW w:w="10510" w:type="dxa"/>
          </w:tcPr>
          <w:p w14:paraId="1BA5C2B8" w14:textId="77777777" w:rsidR="004C7CFD" w:rsidRDefault="004C7CFD">
            <w:pPr>
              <w:pStyle w:val="TableParagraph"/>
              <w:spacing w:before="9"/>
              <w:rPr>
                <w:rFonts w:ascii="Times New Roman"/>
                <w:sz w:val="19"/>
              </w:rPr>
            </w:pPr>
          </w:p>
          <w:p w14:paraId="412BCD95" w14:textId="77777777" w:rsidR="004C7CFD" w:rsidRDefault="00686046">
            <w:pPr>
              <w:pStyle w:val="TableParagraph"/>
              <w:ind w:left="121"/>
              <w:rPr>
                <w:rFonts w:ascii="Times New Roman"/>
                <w:sz w:val="20"/>
              </w:rPr>
            </w:pPr>
            <w:r>
              <w:rPr>
                <w:rFonts w:ascii="Times New Roman"/>
                <w:noProof/>
                <w:sz w:val="20"/>
                <w:lang w:bidi="ar-SA"/>
              </w:rPr>
              <w:drawing>
                <wp:inline distT="0" distB="0" distL="0" distR="0" wp14:anchorId="1678243A" wp14:editId="1A128417">
                  <wp:extent cx="6537464" cy="3635787"/>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6" cstate="print"/>
                          <a:stretch>
                            <a:fillRect/>
                          </a:stretch>
                        </pic:blipFill>
                        <pic:spPr>
                          <a:xfrm>
                            <a:off x="0" y="0"/>
                            <a:ext cx="6537464" cy="3635787"/>
                          </a:xfrm>
                          <a:prstGeom prst="rect">
                            <a:avLst/>
                          </a:prstGeom>
                        </pic:spPr>
                      </pic:pic>
                    </a:graphicData>
                  </a:graphic>
                </wp:inline>
              </w:drawing>
            </w:r>
          </w:p>
          <w:p w14:paraId="487AA492" w14:textId="77777777" w:rsidR="004C7CFD" w:rsidRDefault="004C7CFD">
            <w:pPr>
              <w:pStyle w:val="TableParagraph"/>
              <w:spacing w:before="6"/>
              <w:rPr>
                <w:rFonts w:ascii="Times New Roman"/>
                <w:sz w:val="2"/>
              </w:rPr>
            </w:pPr>
          </w:p>
          <w:p w14:paraId="24084DE8" w14:textId="77777777" w:rsidR="004C7CFD" w:rsidRDefault="00EA09BD">
            <w:pPr>
              <w:pStyle w:val="TableParagraph"/>
              <w:spacing w:line="20" w:lineRule="exact"/>
              <w:ind w:left="99" w:right="-15"/>
              <w:rPr>
                <w:rFonts w:ascii="Times New Roman"/>
                <w:sz w:val="2"/>
              </w:rPr>
            </w:pPr>
            <w:r>
              <w:rPr>
                <w:rFonts w:ascii="Times New Roman"/>
                <w:noProof/>
                <w:sz w:val="2"/>
                <w:lang w:bidi="ar-SA"/>
              </w:rPr>
              <mc:AlternateContent>
                <mc:Choice Requires="wpg">
                  <w:drawing>
                    <wp:inline distT="0" distB="0" distL="0" distR="0" wp14:anchorId="5362279E" wp14:editId="7796BA40">
                      <wp:extent cx="6562725" cy="9525"/>
                      <wp:effectExtent l="9525" t="4445" r="9525" b="5080"/>
                      <wp:docPr id="6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9525"/>
                                <a:chOff x="0" y="0"/>
                                <a:chExt cx="10335" cy="15"/>
                              </a:xfrm>
                            </wpg:grpSpPr>
                            <wps:wsp>
                              <wps:cNvPr id="66" name="Line 30"/>
                              <wps:cNvCnPr>
                                <a:cxnSpLocks noChangeShapeType="1"/>
                              </wps:cNvCnPr>
                              <wps:spPr bwMode="auto">
                                <a:xfrm>
                                  <a:off x="0" y="7"/>
                                  <a:ext cx="1033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0DC1FA" id="Group 29" o:spid="_x0000_s1026" style="width:516.75pt;height:.75pt;mso-position-horizontal-relative:char;mso-position-vertical-relative:line" coordsize="10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">
                      <v:line id="Line 30" o:spid="_x0000_s1027" style="position:absolute;visibility:visible;mso-wrap-style:square" from="0,7" to="10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" strokeweight=".72pt"/>
                      <w10:anchorlock/>
                    </v:group>
                  </w:pict>
                </mc:Fallback>
              </mc:AlternateContent>
            </w:r>
          </w:p>
          <w:p w14:paraId="6DA18117" w14:textId="77777777" w:rsidR="004C7CFD" w:rsidRDefault="00686046">
            <w:pPr>
              <w:pStyle w:val="TableParagraph"/>
              <w:ind w:left="107"/>
              <w:rPr>
                <w:b/>
                <w:sz w:val="20"/>
              </w:rPr>
            </w:pPr>
            <w:r>
              <w:rPr>
                <w:b/>
                <w:sz w:val="20"/>
              </w:rPr>
              <w:t>Figure 15: Linking frames</w:t>
            </w:r>
          </w:p>
        </w:tc>
      </w:tr>
    </w:tbl>
    <w:p w14:paraId="6C897B5B" w14:textId="77777777" w:rsidR="004C7CFD" w:rsidRDefault="004C7CFD">
      <w:pPr>
        <w:pStyle w:val="BodyText"/>
        <w:spacing w:before="9"/>
        <w:rPr>
          <w:rFonts w:ascii="Times New Roman"/>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626"/>
      </w:tblGrid>
      <w:tr w:rsidR="004C7CFD" w14:paraId="77968A06" w14:textId="77777777">
        <w:trPr>
          <w:trHeight w:val="414"/>
        </w:trPr>
        <w:tc>
          <w:tcPr>
            <w:tcW w:w="862" w:type="dxa"/>
            <w:shd w:val="clear" w:color="auto" w:fill="DFDFDF"/>
          </w:tcPr>
          <w:p w14:paraId="714E4B97" w14:textId="77777777" w:rsidR="004C7CFD" w:rsidRDefault="00686046">
            <w:pPr>
              <w:pStyle w:val="TableParagraph"/>
              <w:spacing w:before="65"/>
              <w:ind w:left="182" w:right="174"/>
              <w:jc w:val="center"/>
              <w:rPr>
                <w:b/>
                <w:sz w:val="24"/>
              </w:rPr>
            </w:pPr>
            <w:r>
              <w:rPr>
                <w:b/>
                <w:sz w:val="24"/>
              </w:rPr>
              <w:t>Ref.</w:t>
            </w:r>
          </w:p>
        </w:tc>
        <w:tc>
          <w:tcPr>
            <w:tcW w:w="9626" w:type="dxa"/>
            <w:shd w:val="clear" w:color="auto" w:fill="DFDFDF"/>
          </w:tcPr>
          <w:p w14:paraId="63B6D1AB" w14:textId="77777777" w:rsidR="004C7CFD" w:rsidRDefault="00686046">
            <w:pPr>
              <w:pStyle w:val="TableParagraph"/>
              <w:spacing w:before="65"/>
              <w:ind w:left="105"/>
              <w:rPr>
                <w:b/>
                <w:sz w:val="24"/>
              </w:rPr>
            </w:pPr>
            <w:r>
              <w:rPr>
                <w:b/>
                <w:sz w:val="24"/>
              </w:rPr>
              <w:t>Linking of units</w:t>
            </w:r>
          </w:p>
        </w:tc>
      </w:tr>
      <w:tr w:rsidR="004C7CFD" w14:paraId="4419CFD1" w14:textId="77777777">
        <w:trPr>
          <w:trHeight w:val="412"/>
        </w:trPr>
        <w:tc>
          <w:tcPr>
            <w:tcW w:w="862" w:type="dxa"/>
            <w:vMerge w:val="restart"/>
          </w:tcPr>
          <w:p w14:paraId="653A0083" w14:textId="77777777" w:rsidR="004C7CFD" w:rsidRDefault="004C7CFD">
            <w:pPr>
              <w:pStyle w:val="TableParagraph"/>
              <w:rPr>
                <w:rFonts w:ascii="Times New Roman"/>
              </w:rPr>
            </w:pPr>
          </w:p>
          <w:p w14:paraId="7D329700" w14:textId="77777777" w:rsidR="004C7CFD" w:rsidRDefault="004C7CFD">
            <w:pPr>
              <w:pStyle w:val="TableParagraph"/>
              <w:rPr>
                <w:rFonts w:ascii="Times New Roman"/>
              </w:rPr>
            </w:pPr>
          </w:p>
          <w:p w14:paraId="18D7CD0B" w14:textId="77777777" w:rsidR="004C7CFD" w:rsidRDefault="004C7CFD">
            <w:pPr>
              <w:pStyle w:val="TableParagraph"/>
              <w:rPr>
                <w:rFonts w:ascii="Times New Roman"/>
              </w:rPr>
            </w:pPr>
          </w:p>
          <w:p w14:paraId="29E1E428" w14:textId="77777777" w:rsidR="004C7CFD" w:rsidRDefault="004C7CFD">
            <w:pPr>
              <w:pStyle w:val="TableParagraph"/>
              <w:spacing w:before="6"/>
              <w:rPr>
                <w:rFonts w:ascii="Times New Roman"/>
                <w:sz w:val="24"/>
              </w:rPr>
            </w:pPr>
          </w:p>
          <w:p w14:paraId="59FA9F1B" w14:textId="77777777" w:rsidR="004C7CFD" w:rsidRDefault="00686046">
            <w:pPr>
              <w:pStyle w:val="TableParagraph"/>
              <w:ind w:left="107"/>
              <w:rPr>
                <w:sz w:val="20"/>
              </w:rPr>
            </w:pPr>
            <w:r>
              <w:rPr>
                <w:sz w:val="20"/>
              </w:rPr>
              <w:t>B1.</w:t>
            </w:r>
          </w:p>
        </w:tc>
        <w:tc>
          <w:tcPr>
            <w:tcW w:w="9626" w:type="dxa"/>
          </w:tcPr>
          <w:p w14:paraId="7EB6C112" w14:textId="77777777" w:rsidR="004C7CFD" w:rsidRDefault="00686046">
            <w:pPr>
              <w:pStyle w:val="TableParagraph"/>
              <w:tabs>
                <w:tab w:val="left" w:pos="825"/>
              </w:tabs>
              <w:spacing w:line="206" w:lineRule="exact"/>
              <w:ind w:left="376"/>
              <w:rPr>
                <w:sz w:val="18"/>
              </w:rPr>
            </w:pPr>
            <w:r>
              <w:rPr>
                <w:sz w:val="18"/>
              </w:rPr>
              <w:t>i.</w:t>
            </w:r>
            <w:r>
              <w:rPr>
                <w:sz w:val="18"/>
              </w:rPr>
              <w:tab/>
              <w:t>Operative wearing full body safety harness attaches to elevated fall arrest system at ground</w:t>
            </w:r>
            <w:r>
              <w:rPr>
                <w:spacing w:val="-15"/>
                <w:sz w:val="18"/>
              </w:rPr>
              <w:t xml:space="preserve"> </w:t>
            </w:r>
            <w:r>
              <w:rPr>
                <w:sz w:val="18"/>
              </w:rPr>
              <w:t>level</w:t>
            </w:r>
          </w:p>
        </w:tc>
      </w:tr>
      <w:tr w:rsidR="004C7CFD" w14:paraId="79E10A83" w14:textId="77777777">
        <w:trPr>
          <w:trHeight w:val="414"/>
        </w:trPr>
        <w:tc>
          <w:tcPr>
            <w:tcW w:w="862" w:type="dxa"/>
            <w:vMerge/>
            <w:tcBorders>
              <w:top w:val="nil"/>
            </w:tcBorders>
          </w:tcPr>
          <w:p w14:paraId="2D465D91" w14:textId="77777777" w:rsidR="004C7CFD" w:rsidRDefault="004C7CFD">
            <w:pPr>
              <w:rPr>
                <w:sz w:val="2"/>
                <w:szCs w:val="2"/>
              </w:rPr>
            </w:pPr>
          </w:p>
        </w:tc>
        <w:tc>
          <w:tcPr>
            <w:tcW w:w="9626" w:type="dxa"/>
          </w:tcPr>
          <w:p w14:paraId="7F8058F1" w14:textId="77777777" w:rsidR="004C7CFD" w:rsidRDefault="00686046">
            <w:pPr>
              <w:pStyle w:val="TableParagraph"/>
              <w:tabs>
                <w:tab w:val="left" w:pos="825"/>
              </w:tabs>
              <w:spacing w:before="1"/>
              <w:ind w:left="335"/>
              <w:rPr>
                <w:sz w:val="18"/>
              </w:rPr>
            </w:pPr>
            <w:r>
              <w:rPr>
                <w:sz w:val="18"/>
              </w:rPr>
              <w:t>ii.</w:t>
            </w:r>
            <w:r>
              <w:rPr>
                <w:sz w:val="18"/>
              </w:rPr>
              <w:tab/>
              <w:t>Ascends secured ladder and accesses the unit</w:t>
            </w:r>
            <w:r>
              <w:rPr>
                <w:spacing w:val="-5"/>
                <w:sz w:val="18"/>
              </w:rPr>
              <w:t xml:space="preserve"> </w:t>
            </w:r>
            <w:r>
              <w:rPr>
                <w:sz w:val="18"/>
              </w:rPr>
              <w:t>roof</w:t>
            </w:r>
          </w:p>
        </w:tc>
      </w:tr>
      <w:tr w:rsidR="004C7CFD" w14:paraId="0A36BBB8" w14:textId="77777777">
        <w:trPr>
          <w:trHeight w:val="621"/>
        </w:trPr>
        <w:tc>
          <w:tcPr>
            <w:tcW w:w="862" w:type="dxa"/>
            <w:vMerge/>
            <w:tcBorders>
              <w:top w:val="nil"/>
            </w:tcBorders>
          </w:tcPr>
          <w:p w14:paraId="495D3242" w14:textId="77777777" w:rsidR="004C7CFD" w:rsidRDefault="004C7CFD">
            <w:pPr>
              <w:rPr>
                <w:sz w:val="2"/>
                <w:szCs w:val="2"/>
              </w:rPr>
            </w:pPr>
          </w:p>
        </w:tc>
        <w:tc>
          <w:tcPr>
            <w:tcW w:w="9626" w:type="dxa"/>
          </w:tcPr>
          <w:p w14:paraId="175DF2C2" w14:textId="77777777" w:rsidR="004C7CFD" w:rsidRDefault="00686046">
            <w:pPr>
              <w:pStyle w:val="TableParagraph"/>
              <w:tabs>
                <w:tab w:val="left" w:pos="825"/>
              </w:tabs>
              <w:ind w:left="825" w:right="722" w:hanging="531"/>
              <w:rPr>
                <w:sz w:val="18"/>
              </w:rPr>
            </w:pPr>
            <w:r>
              <w:rPr>
                <w:sz w:val="18"/>
              </w:rPr>
              <w:t>iii.</w:t>
            </w:r>
            <w:r>
              <w:rPr>
                <w:sz w:val="18"/>
              </w:rPr>
              <w:tab/>
              <w:t>Links</w:t>
            </w:r>
            <w:r>
              <w:rPr>
                <w:spacing w:val="-2"/>
                <w:sz w:val="18"/>
              </w:rPr>
              <w:t xml:space="preserve"> </w:t>
            </w:r>
            <w:r>
              <w:rPr>
                <w:sz w:val="18"/>
              </w:rPr>
              <w:t>are</w:t>
            </w:r>
            <w:r>
              <w:rPr>
                <w:spacing w:val="-2"/>
                <w:sz w:val="18"/>
              </w:rPr>
              <w:t xml:space="preserve"> </w:t>
            </w:r>
            <w:r>
              <w:rPr>
                <w:sz w:val="18"/>
              </w:rPr>
              <w:t>positioned</w:t>
            </w:r>
            <w:r>
              <w:rPr>
                <w:spacing w:val="-3"/>
                <w:sz w:val="18"/>
              </w:rPr>
              <w:t xml:space="preserve"> </w:t>
            </w:r>
            <w:r>
              <w:rPr>
                <w:sz w:val="18"/>
              </w:rPr>
              <w:t>between</w:t>
            </w:r>
            <w:r>
              <w:rPr>
                <w:spacing w:val="-2"/>
                <w:sz w:val="18"/>
              </w:rPr>
              <w:t xml:space="preserve"> </w:t>
            </w:r>
            <w:r>
              <w:rPr>
                <w:sz w:val="18"/>
              </w:rPr>
              <w:t>the</w:t>
            </w:r>
            <w:r>
              <w:rPr>
                <w:spacing w:val="-3"/>
                <w:sz w:val="18"/>
              </w:rPr>
              <w:t xml:space="preserve"> </w:t>
            </w:r>
            <w:r>
              <w:rPr>
                <w:sz w:val="18"/>
              </w:rPr>
              <w:t>two</w:t>
            </w:r>
            <w:r>
              <w:rPr>
                <w:spacing w:val="-2"/>
                <w:sz w:val="18"/>
              </w:rPr>
              <w:t xml:space="preserve"> </w:t>
            </w:r>
            <w:r>
              <w:rPr>
                <w:sz w:val="18"/>
              </w:rPr>
              <w:t>units</w:t>
            </w:r>
            <w:r>
              <w:rPr>
                <w:spacing w:val="-2"/>
                <w:sz w:val="18"/>
              </w:rPr>
              <w:t xml:space="preserve"> </w:t>
            </w:r>
            <w:r>
              <w:rPr>
                <w:sz w:val="18"/>
              </w:rPr>
              <w:t>either</w:t>
            </w:r>
            <w:r>
              <w:rPr>
                <w:spacing w:val="-4"/>
                <w:sz w:val="18"/>
              </w:rPr>
              <w:t xml:space="preserve"> </w:t>
            </w:r>
            <w:r>
              <w:rPr>
                <w:sz w:val="18"/>
              </w:rPr>
              <w:t>by</w:t>
            </w:r>
            <w:r>
              <w:rPr>
                <w:spacing w:val="-4"/>
                <w:sz w:val="18"/>
              </w:rPr>
              <w:t xml:space="preserve"> </w:t>
            </w:r>
            <w:r>
              <w:rPr>
                <w:sz w:val="18"/>
              </w:rPr>
              <w:t>loader</w:t>
            </w:r>
            <w:r>
              <w:rPr>
                <w:spacing w:val="-5"/>
                <w:sz w:val="18"/>
              </w:rPr>
              <w:t xml:space="preserve"> </w:t>
            </w:r>
            <w:r>
              <w:rPr>
                <w:sz w:val="18"/>
              </w:rPr>
              <w:t>crane</w:t>
            </w:r>
            <w:r>
              <w:rPr>
                <w:spacing w:val="-2"/>
                <w:sz w:val="18"/>
              </w:rPr>
              <w:t xml:space="preserve"> </w:t>
            </w:r>
            <w:r>
              <w:rPr>
                <w:sz w:val="18"/>
              </w:rPr>
              <w:t>or</w:t>
            </w:r>
            <w:r>
              <w:rPr>
                <w:spacing w:val="-4"/>
                <w:sz w:val="18"/>
              </w:rPr>
              <w:t xml:space="preserve"> </w:t>
            </w:r>
            <w:r>
              <w:rPr>
                <w:sz w:val="18"/>
              </w:rPr>
              <w:t>manually,</w:t>
            </w:r>
            <w:r>
              <w:rPr>
                <w:spacing w:val="-3"/>
                <w:sz w:val="18"/>
              </w:rPr>
              <w:t xml:space="preserve"> </w:t>
            </w:r>
            <w:r>
              <w:rPr>
                <w:sz w:val="18"/>
              </w:rPr>
              <w:t>depending</w:t>
            </w:r>
            <w:r>
              <w:rPr>
                <w:spacing w:val="-4"/>
                <w:sz w:val="18"/>
              </w:rPr>
              <w:t xml:space="preserve"> </w:t>
            </w:r>
            <w:r>
              <w:rPr>
                <w:sz w:val="18"/>
              </w:rPr>
              <w:t>on</w:t>
            </w:r>
            <w:r>
              <w:rPr>
                <w:spacing w:val="-3"/>
                <w:sz w:val="18"/>
              </w:rPr>
              <w:t xml:space="preserve"> </w:t>
            </w:r>
            <w:r>
              <w:rPr>
                <w:sz w:val="18"/>
              </w:rPr>
              <w:t>size</w:t>
            </w:r>
            <w:r>
              <w:rPr>
                <w:spacing w:val="-4"/>
                <w:sz w:val="18"/>
              </w:rPr>
              <w:t xml:space="preserve"> </w:t>
            </w:r>
            <w:r>
              <w:rPr>
                <w:sz w:val="18"/>
              </w:rPr>
              <w:t>and weight.</w:t>
            </w:r>
          </w:p>
        </w:tc>
      </w:tr>
      <w:tr w:rsidR="004C7CFD" w14:paraId="3E9E7B5A" w14:textId="77777777">
        <w:trPr>
          <w:trHeight w:val="414"/>
        </w:trPr>
        <w:tc>
          <w:tcPr>
            <w:tcW w:w="862" w:type="dxa"/>
            <w:vMerge/>
            <w:tcBorders>
              <w:top w:val="nil"/>
            </w:tcBorders>
          </w:tcPr>
          <w:p w14:paraId="70CC4101" w14:textId="77777777" w:rsidR="004C7CFD" w:rsidRDefault="004C7CFD">
            <w:pPr>
              <w:rPr>
                <w:sz w:val="2"/>
                <w:szCs w:val="2"/>
              </w:rPr>
            </w:pPr>
          </w:p>
        </w:tc>
        <w:tc>
          <w:tcPr>
            <w:tcW w:w="9626" w:type="dxa"/>
          </w:tcPr>
          <w:p w14:paraId="66E6C849" w14:textId="77777777" w:rsidR="004C7CFD" w:rsidRDefault="00686046">
            <w:pPr>
              <w:pStyle w:val="TableParagraph"/>
              <w:tabs>
                <w:tab w:val="left" w:pos="825"/>
              </w:tabs>
              <w:spacing w:line="206" w:lineRule="exact"/>
              <w:ind w:left="285"/>
              <w:rPr>
                <w:sz w:val="18"/>
              </w:rPr>
            </w:pPr>
            <w:r>
              <w:rPr>
                <w:sz w:val="18"/>
              </w:rPr>
              <w:t>iv.</w:t>
            </w:r>
            <w:r>
              <w:rPr>
                <w:sz w:val="18"/>
              </w:rPr>
              <w:tab/>
              <w:t>Descends</w:t>
            </w:r>
            <w:r>
              <w:rPr>
                <w:spacing w:val="-2"/>
                <w:sz w:val="18"/>
              </w:rPr>
              <w:t xml:space="preserve"> </w:t>
            </w:r>
            <w:r>
              <w:rPr>
                <w:sz w:val="18"/>
              </w:rPr>
              <w:t>ladder</w:t>
            </w:r>
          </w:p>
        </w:tc>
      </w:tr>
      <w:tr w:rsidR="004C7CFD" w14:paraId="7636EFBA" w14:textId="77777777">
        <w:trPr>
          <w:trHeight w:val="413"/>
        </w:trPr>
        <w:tc>
          <w:tcPr>
            <w:tcW w:w="862" w:type="dxa"/>
            <w:vMerge/>
            <w:tcBorders>
              <w:top w:val="nil"/>
            </w:tcBorders>
          </w:tcPr>
          <w:p w14:paraId="60EEF593" w14:textId="77777777" w:rsidR="004C7CFD" w:rsidRDefault="004C7CFD">
            <w:pPr>
              <w:rPr>
                <w:sz w:val="2"/>
                <w:szCs w:val="2"/>
              </w:rPr>
            </w:pPr>
          </w:p>
        </w:tc>
        <w:tc>
          <w:tcPr>
            <w:tcW w:w="9626" w:type="dxa"/>
          </w:tcPr>
          <w:p w14:paraId="4A4FE5FD" w14:textId="77777777" w:rsidR="004C7CFD" w:rsidRDefault="00686046">
            <w:pPr>
              <w:pStyle w:val="TableParagraph"/>
              <w:tabs>
                <w:tab w:val="left" w:pos="825"/>
              </w:tabs>
              <w:spacing w:line="207" w:lineRule="exact"/>
              <w:ind w:left="326"/>
              <w:rPr>
                <w:sz w:val="18"/>
              </w:rPr>
            </w:pPr>
            <w:r>
              <w:rPr>
                <w:sz w:val="18"/>
              </w:rPr>
              <w:t>v.</w:t>
            </w:r>
            <w:r>
              <w:rPr>
                <w:sz w:val="18"/>
              </w:rPr>
              <w:tab/>
              <w:t>Disconnects from fall arrest</w:t>
            </w:r>
            <w:r>
              <w:rPr>
                <w:spacing w:val="-3"/>
                <w:sz w:val="18"/>
              </w:rPr>
              <w:t xml:space="preserve"> </w:t>
            </w:r>
            <w:r>
              <w:rPr>
                <w:sz w:val="18"/>
              </w:rPr>
              <w:t>system</w:t>
            </w:r>
          </w:p>
        </w:tc>
      </w:tr>
      <w:tr w:rsidR="004C7CFD" w14:paraId="71BFE5A2" w14:textId="77777777">
        <w:trPr>
          <w:trHeight w:val="484"/>
        </w:trPr>
        <w:tc>
          <w:tcPr>
            <w:tcW w:w="862" w:type="dxa"/>
            <w:shd w:val="clear" w:color="auto" w:fill="DFDFDF"/>
          </w:tcPr>
          <w:p w14:paraId="3497A416" w14:textId="77777777" w:rsidR="004C7CFD" w:rsidRDefault="00686046">
            <w:pPr>
              <w:pStyle w:val="TableParagraph"/>
              <w:spacing w:before="134"/>
              <w:ind w:left="182" w:right="174"/>
              <w:jc w:val="center"/>
              <w:rPr>
                <w:b/>
                <w:sz w:val="24"/>
              </w:rPr>
            </w:pPr>
            <w:r>
              <w:rPr>
                <w:b/>
                <w:sz w:val="24"/>
              </w:rPr>
              <w:t>Ref.</w:t>
            </w:r>
          </w:p>
        </w:tc>
        <w:tc>
          <w:tcPr>
            <w:tcW w:w="9626" w:type="dxa"/>
            <w:shd w:val="clear" w:color="auto" w:fill="DFDFDF"/>
          </w:tcPr>
          <w:p w14:paraId="387EC106" w14:textId="77777777" w:rsidR="004C7CFD" w:rsidRDefault="00686046">
            <w:pPr>
              <w:pStyle w:val="TableParagraph"/>
              <w:spacing w:before="65"/>
              <w:ind w:left="105"/>
              <w:rPr>
                <w:b/>
                <w:sz w:val="24"/>
              </w:rPr>
            </w:pPr>
            <w:r>
              <w:rPr>
                <w:b/>
                <w:sz w:val="24"/>
              </w:rPr>
              <w:t>DE installation of links</w:t>
            </w:r>
          </w:p>
        </w:tc>
      </w:tr>
      <w:tr w:rsidR="004C7CFD" w14:paraId="19ED9D14" w14:textId="77777777">
        <w:trPr>
          <w:trHeight w:val="621"/>
        </w:trPr>
        <w:tc>
          <w:tcPr>
            <w:tcW w:w="862" w:type="dxa"/>
            <w:vMerge w:val="restart"/>
          </w:tcPr>
          <w:p w14:paraId="69D96B9D" w14:textId="77777777" w:rsidR="004C7CFD" w:rsidRDefault="004C7CFD">
            <w:pPr>
              <w:pStyle w:val="TableParagraph"/>
              <w:rPr>
                <w:rFonts w:ascii="Times New Roman"/>
              </w:rPr>
            </w:pPr>
          </w:p>
          <w:p w14:paraId="5502584D" w14:textId="77777777" w:rsidR="004C7CFD" w:rsidRDefault="004C7CFD">
            <w:pPr>
              <w:pStyle w:val="TableParagraph"/>
              <w:spacing w:before="9"/>
              <w:rPr>
                <w:rFonts w:ascii="Times New Roman"/>
                <w:sz w:val="17"/>
              </w:rPr>
            </w:pPr>
          </w:p>
          <w:p w14:paraId="56025BE3" w14:textId="77777777" w:rsidR="004C7CFD" w:rsidRDefault="00686046">
            <w:pPr>
              <w:pStyle w:val="TableParagraph"/>
              <w:ind w:left="107"/>
              <w:rPr>
                <w:sz w:val="20"/>
              </w:rPr>
            </w:pPr>
            <w:r>
              <w:rPr>
                <w:sz w:val="20"/>
              </w:rPr>
              <w:t>B2.</w:t>
            </w:r>
          </w:p>
        </w:tc>
        <w:tc>
          <w:tcPr>
            <w:tcW w:w="9626" w:type="dxa"/>
          </w:tcPr>
          <w:p w14:paraId="338BEC1B" w14:textId="77777777" w:rsidR="004C7CFD" w:rsidRDefault="00686046">
            <w:pPr>
              <w:pStyle w:val="TableParagraph"/>
              <w:tabs>
                <w:tab w:val="left" w:pos="825"/>
              </w:tabs>
              <w:ind w:left="825" w:right="111" w:hanging="449"/>
              <w:rPr>
                <w:sz w:val="18"/>
              </w:rPr>
            </w:pPr>
            <w:r>
              <w:rPr>
                <w:sz w:val="18"/>
              </w:rPr>
              <w:t>i.</w:t>
            </w:r>
            <w:r>
              <w:rPr>
                <w:sz w:val="18"/>
              </w:rPr>
              <w:tab/>
              <w:t>Operative wearing full body safety harness attaches to elevated fall arrest system on ground level. Ascends secured ladder and accesses the unit roof.</w:t>
            </w:r>
          </w:p>
        </w:tc>
      </w:tr>
      <w:tr w:rsidR="004C7CFD" w14:paraId="38BDF779" w14:textId="77777777">
        <w:trPr>
          <w:trHeight w:val="618"/>
        </w:trPr>
        <w:tc>
          <w:tcPr>
            <w:tcW w:w="862" w:type="dxa"/>
            <w:vMerge/>
            <w:tcBorders>
              <w:top w:val="nil"/>
            </w:tcBorders>
          </w:tcPr>
          <w:p w14:paraId="4BAFD6DD" w14:textId="77777777" w:rsidR="004C7CFD" w:rsidRDefault="004C7CFD">
            <w:pPr>
              <w:rPr>
                <w:sz w:val="2"/>
                <w:szCs w:val="2"/>
              </w:rPr>
            </w:pPr>
          </w:p>
        </w:tc>
        <w:tc>
          <w:tcPr>
            <w:tcW w:w="9626" w:type="dxa"/>
          </w:tcPr>
          <w:p w14:paraId="33D2CAE1" w14:textId="77777777" w:rsidR="004C7CFD" w:rsidRDefault="00686046">
            <w:pPr>
              <w:pStyle w:val="TableParagraph"/>
              <w:tabs>
                <w:tab w:val="left" w:pos="825"/>
              </w:tabs>
              <w:ind w:left="825" w:right="111" w:hanging="490"/>
              <w:rPr>
                <w:sz w:val="18"/>
              </w:rPr>
            </w:pPr>
            <w:r>
              <w:rPr>
                <w:sz w:val="18"/>
              </w:rPr>
              <w:t>ii.</w:t>
            </w:r>
            <w:r>
              <w:rPr>
                <w:sz w:val="18"/>
              </w:rPr>
              <w:tab/>
              <w:t>Lifts</w:t>
            </w:r>
            <w:r>
              <w:rPr>
                <w:spacing w:val="-7"/>
                <w:sz w:val="18"/>
              </w:rPr>
              <w:t xml:space="preserve"> </w:t>
            </w:r>
            <w:r>
              <w:rPr>
                <w:sz w:val="18"/>
              </w:rPr>
              <w:t>the</w:t>
            </w:r>
            <w:r>
              <w:rPr>
                <w:spacing w:val="-6"/>
                <w:sz w:val="18"/>
              </w:rPr>
              <w:t xml:space="preserve"> </w:t>
            </w:r>
            <w:r>
              <w:rPr>
                <w:sz w:val="18"/>
              </w:rPr>
              <w:t>link</w:t>
            </w:r>
            <w:r>
              <w:rPr>
                <w:spacing w:val="-6"/>
                <w:sz w:val="18"/>
              </w:rPr>
              <w:t xml:space="preserve"> </w:t>
            </w:r>
            <w:r>
              <w:rPr>
                <w:sz w:val="18"/>
              </w:rPr>
              <w:t>out</w:t>
            </w:r>
            <w:r>
              <w:rPr>
                <w:spacing w:val="-7"/>
                <w:sz w:val="18"/>
              </w:rPr>
              <w:t xml:space="preserve"> </w:t>
            </w:r>
            <w:r>
              <w:rPr>
                <w:sz w:val="18"/>
              </w:rPr>
              <w:t>of</w:t>
            </w:r>
            <w:r>
              <w:rPr>
                <w:spacing w:val="-4"/>
                <w:sz w:val="18"/>
              </w:rPr>
              <w:t xml:space="preserve"> </w:t>
            </w:r>
            <w:r>
              <w:rPr>
                <w:sz w:val="18"/>
              </w:rPr>
              <w:t>position</w:t>
            </w:r>
            <w:r>
              <w:rPr>
                <w:spacing w:val="-6"/>
                <w:sz w:val="18"/>
              </w:rPr>
              <w:t xml:space="preserve"> </w:t>
            </w:r>
            <w:r>
              <w:rPr>
                <w:sz w:val="18"/>
              </w:rPr>
              <w:t>manually</w:t>
            </w:r>
            <w:r>
              <w:rPr>
                <w:spacing w:val="-6"/>
                <w:sz w:val="18"/>
              </w:rPr>
              <w:t xml:space="preserve"> </w:t>
            </w:r>
            <w:r>
              <w:rPr>
                <w:sz w:val="18"/>
              </w:rPr>
              <w:t>(with</w:t>
            </w:r>
            <w:r>
              <w:rPr>
                <w:spacing w:val="-4"/>
                <w:sz w:val="18"/>
              </w:rPr>
              <w:t xml:space="preserve"> </w:t>
            </w:r>
            <w:r>
              <w:rPr>
                <w:sz w:val="18"/>
              </w:rPr>
              <w:t>additional</w:t>
            </w:r>
            <w:r>
              <w:rPr>
                <w:spacing w:val="-6"/>
                <w:sz w:val="18"/>
              </w:rPr>
              <w:t xml:space="preserve"> </w:t>
            </w:r>
            <w:r>
              <w:rPr>
                <w:sz w:val="18"/>
              </w:rPr>
              <w:t>assistance</w:t>
            </w:r>
            <w:r>
              <w:rPr>
                <w:spacing w:val="-4"/>
                <w:sz w:val="18"/>
              </w:rPr>
              <w:t xml:space="preserve"> </w:t>
            </w:r>
            <w:r>
              <w:rPr>
                <w:sz w:val="18"/>
              </w:rPr>
              <w:t>from</w:t>
            </w:r>
            <w:r>
              <w:rPr>
                <w:spacing w:val="-6"/>
                <w:sz w:val="18"/>
              </w:rPr>
              <w:t xml:space="preserve"> </w:t>
            </w:r>
            <w:r>
              <w:rPr>
                <w:sz w:val="18"/>
              </w:rPr>
              <w:t>inside</w:t>
            </w:r>
            <w:r>
              <w:rPr>
                <w:spacing w:val="-6"/>
                <w:sz w:val="18"/>
              </w:rPr>
              <w:t xml:space="preserve"> </w:t>
            </w:r>
            <w:r>
              <w:rPr>
                <w:sz w:val="18"/>
              </w:rPr>
              <w:t>the</w:t>
            </w:r>
            <w:r>
              <w:rPr>
                <w:spacing w:val="-6"/>
                <w:sz w:val="18"/>
              </w:rPr>
              <w:t xml:space="preserve"> </w:t>
            </w:r>
            <w:r>
              <w:rPr>
                <w:sz w:val="18"/>
              </w:rPr>
              <w:t>unit</w:t>
            </w:r>
            <w:r>
              <w:rPr>
                <w:spacing w:val="-4"/>
                <w:sz w:val="18"/>
              </w:rPr>
              <w:t xml:space="preserve"> </w:t>
            </w:r>
            <w:r>
              <w:rPr>
                <w:sz w:val="18"/>
              </w:rPr>
              <w:t>from</w:t>
            </w:r>
            <w:r>
              <w:rPr>
                <w:spacing w:val="-3"/>
                <w:sz w:val="18"/>
              </w:rPr>
              <w:t xml:space="preserve"> </w:t>
            </w:r>
            <w:r>
              <w:rPr>
                <w:sz w:val="18"/>
              </w:rPr>
              <w:t>a</w:t>
            </w:r>
            <w:r>
              <w:rPr>
                <w:spacing w:val="-6"/>
                <w:sz w:val="18"/>
              </w:rPr>
              <w:t xml:space="preserve"> </w:t>
            </w:r>
            <w:r>
              <w:rPr>
                <w:sz w:val="18"/>
              </w:rPr>
              <w:t>second</w:t>
            </w:r>
            <w:r>
              <w:rPr>
                <w:spacing w:val="-5"/>
                <w:sz w:val="18"/>
              </w:rPr>
              <w:t xml:space="preserve"> </w:t>
            </w:r>
            <w:r>
              <w:rPr>
                <w:sz w:val="18"/>
              </w:rPr>
              <w:t>operative</w:t>
            </w:r>
            <w:r>
              <w:rPr>
                <w:spacing w:val="-4"/>
                <w:sz w:val="18"/>
              </w:rPr>
              <w:t xml:space="preserve"> </w:t>
            </w:r>
            <w:r>
              <w:rPr>
                <w:sz w:val="18"/>
              </w:rPr>
              <w:t>if required).</w:t>
            </w:r>
          </w:p>
        </w:tc>
      </w:tr>
      <w:tr w:rsidR="004C7CFD" w14:paraId="36AAE81C" w14:textId="77777777">
        <w:trPr>
          <w:trHeight w:val="621"/>
        </w:trPr>
        <w:tc>
          <w:tcPr>
            <w:tcW w:w="862" w:type="dxa"/>
            <w:vMerge/>
            <w:tcBorders>
              <w:top w:val="nil"/>
            </w:tcBorders>
          </w:tcPr>
          <w:p w14:paraId="6ACBBFB6" w14:textId="77777777" w:rsidR="004C7CFD" w:rsidRDefault="004C7CFD">
            <w:pPr>
              <w:rPr>
                <w:sz w:val="2"/>
                <w:szCs w:val="2"/>
              </w:rPr>
            </w:pPr>
          </w:p>
        </w:tc>
        <w:tc>
          <w:tcPr>
            <w:tcW w:w="9626" w:type="dxa"/>
          </w:tcPr>
          <w:p w14:paraId="25869265" w14:textId="77777777" w:rsidR="004C7CFD" w:rsidRDefault="00686046">
            <w:pPr>
              <w:pStyle w:val="TableParagraph"/>
              <w:tabs>
                <w:tab w:val="left" w:pos="825"/>
              </w:tabs>
              <w:spacing w:before="1"/>
              <w:ind w:left="825" w:right="99" w:hanging="531"/>
              <w:rPr>
                <w:sz w:val="18"/>
              </w:rPr>
            </w:pPr>
            <w:r>
              <w:rPr>
                <w:sz w:val="18"/>
              </w:rPr>
              <w:t>iii.</w:t>
            </w:r>
            <w:r>
              <w:rPr>
                <w:sz w:val="18"/>
              </w:rPr>
              <w:tab/>
              <w:t>Some</w:t>
            </w:r>
            <w:r>
              <w:rPr>
                <w:spacing w:val="-4"/>
                <w:sz w:val="18"/>
              </w:rPr>
              <w:t xml:space="preserve"> </w:t>
            </w:r>
            <w:r>
              <w:rPr>
                <w:sz w:val="18"/>
              </w:rPr>
              <w:t>heavier</w:t>
            </w:r>
            <w:r>
              <w:rPr>
                <w:spacing w:val="-4"/>
                <w:sz w:val="18"/>
              </w:rPr>
              <w:t xml:space="preserve"> </w:t>
            </w:r>
            <w:r>
              <w:rPr>
                <w:sz w:val="18"/>
              </w:rPr>
              <w:t>links,</w:t>
            </w:r>
            <w:r>
              <w:rPr>
                <w:spacing w:val="-2"/>
                <w:sz w:val="18"/>
              </w:rPr>
              <w:t xml:space="preserve"> </w:t>
            </w:r>
            <w:r>
              <w:rPr>
                <w:sz w:val="18"/>
              </w:rPr>
              <w:t>including</w:t>
            </w:r>
            <w:r>
              <w:rPr>
                <w:spacing w:val="-4"/>
                <w:sz w:val="18"/>
              </w:rPr>
              <w:t xml:space="preserve"> </w:t>
            </w:r>
            <w:r>
              <w:rPr>
                <w:sz w:val="18"/>
              </w:rPr>
              <w:t>ones with</w:t>
            </w:r>
            <w:r>
              <w:rPr>
                <w:spacing w:val="-2"/>
                <w:sz w:val="18"/>
              </w:rPr>
              <w:t xml:space="preserve"> </w:t>
            </w:r>
            <w:r>
              <w:rPr>
                <w:sz w:val="18"/>
              </w:rPr>
              <w:t>lifting</w:t>
            </w:r>
            <w:r>
              <w:rPr>
                <w:spacing w:val="-3"/>
                <w:sz w:val="18"/>
              </w:rPr>
              <w:t xml:space="preserve"> </w:t>
            </w:r>
            <w:r>
              <w:rPr>
                <w:sz w:val="18"/>
              </w:rPr>
              <w:t>points</w:t>
            </w:r>
            <w:r>
              <w:rPr>
                <w:spacing w:val="1"/>
                <w:sz w:val="18"/>
              </w:rPr>
              <w:t xml:space="preserve"> </w:t>
            </w:r>
            <w:r>
              <w:rPr>
                <w:sz w:val="18"/>
              </w:rPr>
              <w:t>or</w:t>
            </w:r>
            <w:r>
              <w:rPr>
                <w:spacing w:val="-4"/>
                <w:sz w:val="18"/>
              </w:rPr>
              <w:t xml:space="preserve"> </w:t>
            </w:r>
            <w:r>
              <w:rPr>
                <w:sz w:val="18"/>
              </w:rPr>
              <w:t>tunnel</w:t>
            </w:r>
            <w:r>
              <w:rPr>
                <w:spacing w:val="-2"/>
                <w:sz w:val="18"/>
              </w:rPr>
              <w:t xml:space="preserve"> </w:t>
            </w:r>
            <w:r>
              <w:rPr>
                <w:sz w:val="18"/>
              </w:rPr>
              <w:t>links</w:t>
            </w:r>
            <w:r>
              <w:rPr>
                <w:spacing w:val="-1"/>
                <w:sz w:val="18"/>
              </w:rPr>
              <w:t xml:space="preserve"> </w:t>
            </w:r>
            <w:r>
              <w:rPr>
                <w:sz w:val="18"/>
              </w:rPr>
              <w:t>may</w:t>
            </w:r>
            <w:r>
              <w:rPr>
                <w:spacing w:val="-4"/>
                <w:sz w:val="18"/>
              </w:rPr>
              <w:t xml:space="preserve"> </w:t>
            </w:r>
            <w:r>
              <w:rPr>
                <w:sz w:val="18"/>
              </w:rPr>
              <w:t>be</w:t>
            </w:r>
            <w:r>
              <w:rPr>
                <w:spacing w:val="-3"/>
                <w:sz w:val="18"/>
              </w:rPr>
              <w:t xml:space="preserve"> </w:t>
            </w:r>
            <w:r>
              <w:rPr>
                <w:sz w:val="18"/>
              </w:rPr>
              <w:t>slung</w:t>
            </w:r>
            <w:r>
              <w:rPr>
                <w:spacing w:val="-4"/>
                <w:sz w:val="18"/>
              </w:rPr>
              <w:t xml:space="preserve"> </w:t>
            </w:r>
            <w:r>
              <w:rPr>
                <w:sz w:val="18"/>
              </w:rPr>
              <w:t>and</w:t>
            </w:r>
            <w:r>
              <w:rPr>
                <w:spacing w:val="-2"/>
                <w:sz w:val="18"/>
              </w:rPr>
              <w:t xml:space="preserve"> </w:t>
            </w:r>
            <w:r>
              <w:rPr>
                <w:sz w:val="18"/>
              </w:rPr>
              <w:t>lifted</w:t>
            </w:r>
            <w:r>
              <w:rPr>
                <w:spacing w:val="-3"/>
                <w:sz w:val="18"/>
              </w:rPr>
              <w:t xml:space="preserve"> </w:t>
            </w:r>
            <w:r>
              <w:rPr>
                <w:sz w:val="18"/>
              </w:rPr>
              <w:t>out</w:t>
            </w:r>
            <w:r>
              <w:rPr>
                <w:spacing w:val="-4"/>
                <w:sz w:val="18"/>
              </w:rPr>
              <w:t xml:space="preserve"> </w:t>
            </w:r>
            <w:r>
              <w:rPr>
                <w:sz w:val="18"/>
              </w:rPr>
              <w:t>by</w:t>
            </w:r>
            <w:r>
              <w:rPr>
                <w:spacing w:val="-3"/>
                <w:sz w:val="18"/>
              </w:rPr>
              <w:t xml:space="preserve"> </w:t>
            </w:r>
            <w:r>
              <w:rPr>
                <w:sz w:val="18"/>
              </w:rPr>
              <w:t>lorry</w:t>
            </w:r>
            <w:r>
              <w:rPr>
                <w:spacing w:val="-4"/>
                <w:sz w:val="18"/>
              </w:rPr>
              <w:t xml:space="preserve"> </w:t>
            </w:r>
            <w:r>
              <w:rPr>
                <w:sz w:val="18"/>
              </w:rPr>
              <w:t>loader crane.</w:t>
            </w:r>
          </w:p>
        </w:tc>
      </w:tr>
      <w:tr w:rsidR="004C7CFD" w14:paraId="0BAF69F0" w14:textId="77777777">
        <w:trPr>
          <w:trHeight w:val="415"/>
        </w:trPr>
        <w:tc>
          <w:tcPr>
            <w:tcW w:w="862" w:type="dxa"/>
            <w:vMerge/>
            <w:tcBorders>
              <w:top w:val="nil"/>
            </w:tcBorders>
          </w:tcPr>
          <w:p w14:paraId="55975595" w14:textId="77777777" w:rsidR="004C7CFD" w:rsidRDefault="004C7CFD">
            <w:pPr>
              <w:rPr>
                <w:sz w:val="2"/>
                <w:szCs w:val="2"/>
              </w:rPr>
            </w:pPr>
          </w:p>
        </w:tc>
        <w:tc>
          <w:tcPr>
            <w:tcW w:w="9626" w:type="dxa"/>
          </w:tcPr>
          <w:p w14:paraId="29BB260C" w14:textId="77777777" w:rsidR="004C7CFD" w:rsidRDefault="00686046">
            <w:pPr>
              <w:pStyle w:val="TableParagraph"/>
              <w:tabs>
                <w:tab w:val="left" w:pos="825"/>
              </w:tabs>
              <w:spacing w:before="1"/>
              <w:ind w:left="285"/>
              <w:rPr>
                <w:sz w:val="18"/>
              </w:rPr>
            </w:pPr>
            <w:r>
              <w:rPr>
                <w:sz w:val="18"/>
              </w:rPr>
              <w:t>iv.</w:t>
            </w:r>
            <w:r>
              <w:rPr>
                <w:sz w:val="18"/>
              </w:rPr>
              <w:tab/>
              <w:t>If De installing from a single stack, link is manually lowered to the ground to second</w:t>
            </w:r>
            <w:r>
              <w:rPr>
                <w:spacing w:val="-21"/>
                <w:sz w:val="18"/>
              </w:rPr>
              <w:t xml:space="preserve"> </w:t>
            </w:r>
            <w:r>
              <w:rPr>
                <w:sz w:val="18"/>
              </w:rPr>
              <w:t>operative.</w:t>
            </w:r>
          </w:p>
        </w:tc>
      </w:tr>
      <w:tr w:rsidR="004C7CFD" w14:paraId="09946CD2" w14:textId="77777777">
        <w:trPr>
          <w:trHeight w:val="621"/>
        </w:trPr>
        <w:tc>
          <w:tcPr>
            <w:tcW w:w="862" w:type="dxa"/>
            <w:vMerge/>
            <w:tcBorders>
              <w:top w:val="nil"/>
            </w:tcBorders>
          </w:tcPr>
          <w:p w14:paraId="637FCBEA" w14:textId="77777777" w:rsidR="004C7CFD" w:rsidRDefault="004C7CFD">
            <w:pPr>
              <w:rPr>
                <w:sz w:val="2"/>
                <w:szCs w:val="2"/>
              </w:rPr>
            </w:pPr>
          </w:p>
        </w:tc>
        <w:tc>
          <w:tcPr>
            <w:tcW w:w="9626" w:type="dxa"/>
          </w:tcPr>
          <w:p w14:paraId="38BEC4E6" w14:textId="77777777" w:rsidR="004C7CFD" w:rsidRDefault="00686046">
            <w:pPr>
              <w:pStyle w:val="TableParagraph"/>
              <w:tabs>
                <w:tab w:val="left" w:pos="825"/>
              </w:tabs>
              <w:ind w:left="825" w:right="111" w:hanging="500"/>
              <w:rPr>
                <w:sz w:val="18"/>
              </w:rPr>
            </w:pPr>
            <w:r>
              <w:rPr>
                <w:sz w:val="18"/>
              </w:rPr>
              <w:t>v.</w:t>
            </w:r>
            <w:r>
              <w:rPr>
                <w:sz w:val="18"/>
              </w:rPr>
              <w:tab/>
              <w:t>If De installing from a double stack, link is left on the cabin roof until cabin is at ground level; or if link has dedicated lifting point, is lowered to the ground after operative is at ground</w:t>
            </w:r>
            <w:r>
              <w:rPr>
                <w:spacing w:val="-15"/>
                <w:sz w:val="18"/>
              </w:rPr>
              <w:t xml:space="preserve"> </w:t>
            </w:r>
            <w:r>
              <w:rPr>
                <w:sz w:val="18"/>
              </w:rPr>
              <w:t>level.</w:t>
            </w:r>
          </w:p>
        </w:tc>
      </w:tr>
      <w:tr w:rsidR="004C7CFD" w14:paraId="02C2FC12" w14:textId="77777777">
        <w:trPr>
          <w:trHeight w:val="414"/>
        </w:trPr>
        <w:tc>
          <w:tcPr>
            <w:tcW w:w="862" w:type="dxa"/>
            <w:vMerge/>
            <w:tcBorders>
              <w:top w:val="nil"/>
            </w:tcBorders>
          </w:tcPr>
          <w:p w14:paraId="1E1F6FC9" w14:textId="77777777" w:rsidR="004C7CFD" w:rsidRDefault="004C7CFD">
            <w:pPr>
              <w:rPr>
                <w:sz w:val="2"/>
                <w:szCs w:val="2"/>
              </w:rPr>
            </w:pPr>
          </w:p>
        </w:tc>
        <w:tc>
          <w:tcPr>
            <w:tcW w:w="9626" w:type="dxa"/>
          </w:tcPr>
          <w:p w14:paraId="37102E0A" w14:textId="77777777" w:rsidR="004C7CFD" w:rsidRDefault="00686046">
            <w:pPr>
              <w:pStyle w:val="TableParagraph"/>
              <w:tabs>
                <w:tab w:val="left" w:pos="825"/>
              </w:tabs>
              <w:spacing w:line="206" w:lineRule="exact"/>
              <w:ind w:left="285"/>
              <w:rPr>
                <w:sz w:val="18"/>
              </w:rPr>
            </w:pPr>
            <w:r>
              <w:rPr>
                <w:sz w:val="18"/>
              </w:rPr>
              <w:t>vi.</w:t>
            </w:r>
            <w:r>
              <w:rPr>
                <w:sz w:val="18"/>
              </w:rPr>
              <w:tab/>
              <w:t>Descends ladder, disconnects from fall arrest</w:t>
            </w:r>
            <w:r>
              <w:rPr>
                <w:spacing w:val="-9"/>
                <w:sz w:val="18"/>
              </w:rPr>
              <w:t xml:space="preserve"> </w:t>
            </w:r>
            <w:r>
              <w:rPr>
                <w:sz w:val="18"/>
              </w:rPr>
              <w:t>system.</w:t>
            </w:r>
          </w:p>
        </w:tc>
      </w:tr>
    </w:tbl>
    <w:p w14:paraId="0D4CE821" w14:textId="77777777" w:rsidR="004C7CFD" w:rsidRDefault="004C7CFD">
      <w:pPr>
        <w:spacing w:line="206" w:lineRule="exact"/>
        <w:rPr>
          <w:sz w:val="18"/>
        </w:rPr>
        <w:sectPr w:rsidR="004C7CFD">
          <w:pgSz w:w="11910" w:h="16840"/>
          <w:pgMar w:top="1300" w:right="380" w:bottom="980" w:left="740" w:header="709" w:footer="794" w:gutter="0"/>
          <w:cols w:space="720"/>
        </w:sectPr>
      </w:pPr>
    </w:p>
    <w:p w14:paraId="5E990370" w14:textId="77777777" w:rsidR="004C7CFD" w:rsidRDefault="004C7CFD">
      <w:pPr>
        <w:pStyle w:val="BodyText"/>
        <w:spacing w:before="4"/>
        <w:rPr>
          <w:rFonts w:ascii="Times New Roman"/>
          <w:sz w:val="1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9626"/>
      </w:tblGrid>
      <w:tr w:rsidR="004C7CFD" w14:paraId="5810AF92" w14:textId="77777777">
        <w:trPr>
          <w:trHeight w:val="412"/>
        </w:trPr>
        <w:tc>
          <w:tcPr>
            <w:tcW w:w="862" w:type="dxa"/>
            <w:shd w:val="clear" w:color="auto" w:fill="DFDFDF"/>
          </w:tcPr>
          <w:p w14:paraId="2F25D733" w14:textId="77777777" w:rsidR="004C7CFD" w:rsidRDefault="00686046">
            <w:pPr>
              <w:pStyle w:val="TableParagraph"/>
              <w:spacing w:before="65"/>
              <w:ind w:left="182" w:right="174"/>
              <w:jc w:val="center"/>
              <w:rPr>
                <w:b/>
                <w:sz w:val="24"/>
              </w:rPr>
            </w:pPr>
            <w:r>
              <w:rPr>
                <w:b/>
                <w:sz w:val="24"/>
              </w:rPr>
              <w:t>Ref.</w:t>
            </w:r>
          </w:p>
        </w:tc>
        <w:tc>
          <w:tcPr>
            <w:tcW w:w="9626" w:type="dxa"/>
            <w:shd w:val="clear" w:color="auto" w:fill="DFDFDF"/>
          </w:tcPr>
          <w:p w14:paraId="59BD8E80" w14:textId="5FA82364" w:rsidR="004C7CFD" w:rsidRDefault="00686046">
            <w:pPr>
              <w:pStyle w:val="TableParagraph"/>
              <w:spacing w:before="65"/>
              <w:ind w:left="105"/>
              <w:rPr>
                <w:b/>
                <w:sz w:val="24"/>
              </w:rPr>
            </w:pPr>
            <w:r>
              <w:rPr>
                <w:b/>
                <w:sz w:val="24"/>
              </w:rPr>
              <w:t xml:space="preserve">Delivery of units over </w:t>
            </w:r>
            <w:r w:rsidR="000B0A8B">
              <w:rPr>
                <w:rFonts w:ascii="Times New Roman"/>
                <w:noProof/>
                <w:sz w:val="20"/>
                <w:lang w:bidi="ar-SA"/>
              </w:rPr>
              <mc:AlternateContent>
                <mc:Choice Requires="wpg">
                  <w:drawing>
                    <wp:inline distT="0" distB="0" distL="0" distR="0" wp14:anchorId="50628AD8" wp14:editId="6F75604D">
                      <wp:extent cx="6733540" cy="3656965"/>
                      <wp:effectExtent l="0" t="0" r="0" b="19685"/>
                      <wp:docPr id="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3540" cy="3656965"/>
                                <a:chOff x="5" y="611"/>
                                <a:chExt cx="10604" cy="5759"/>
                              </a:xfrm>
                            </wpg:grpSpPr>
                            <wps:wsp>
                              <wps:cNvPr id="53" name="Rectangle 27"/>
                              <wps:cNvSpPr>
                                <a:spLocks noChangeArrowheads="1"/>
                              </wps:cNvSpPr>
                              <wps:spPr bwMode="auto">
                                <a:xfrm>
                                  <a:off x="10" y="620"/>
                                  <a:ext cx="10498" cy="41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6"/>
                              <wps:cNvSpPr>
                                <a:spLocks noChangeArrowheads="1"/>
                              </wps:cNvSpPr>
                              <wps:spPr bwMode="auto">
                                <a:xfrm>
                                  <a:off x="113" y="620"/>
                                  <a:ext cx="10292" cy="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5"/>
                              <wps:cNvSpPr>
                                <a:spLocks noChangeArrowheads="1"/>
                              </wps:cNvSpPr>
                              <wps:spPr bwMode="auto">
                                <a:xfrm>
                                  <a:off x="113" y="690"/>
                                  <a:ext cx="10292" cy="27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4"/>
                              <wps:cNvSpPr>
                                <a:spLocks noChangeArrowheads="1"/>
                              </wps:cNvSpPr>
                              <wps:spPr bwMode="auto">
                                <a:xfrm>
                                  <a:off x="113" y="966"/>
                                  <a:ext cx="10292" cy="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23"/>
                              <wps:cNvCnPr>
                                <a:cxnSpLocks noChangeShapeType="1"/>
                              </wps:cNvCnPr>
                              <wps:spPr bwMode="auto">
                                <a:xfrm>
                                  <a:off x="11" y="1041"/>
                                  <a:ext cx="10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22"/>
                              <wps:cNvCnPr>
                                <a:cxnSpLocks noChangeShapeType="1"/>
                              </wps:cNvCnPr>
                              <wps:spPr bwMode="auto">
                                <a:xfrm>
                                  <a:off x="6" y="611"/>
                                  <a:ext cx="0" cy="57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21"/>
                              <wps:cNvCnPr>
                                <a:cxnSpLocks noChangeShapeType="1"/>
                              </wps:cNvCnPr>
                              <wps:spPr bwMode="auto">
                                <a:xfrm>
                                  <a:off x="11" y="6365"/>
                                  <a:ext cx="105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20"/>
                              <wps:cNvCnPr>
                                <a:cxnSpLocks noChangeShapeType="1"/>
                              </wps:cNvCnPr>
                              <wps:spPr bwMode="auto">
                                <a:xfrm>
                                  <a:off x="10515" y="611"/>
                                  <a:ext cx="0" cy="57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 y="1252"/>
                                  <a:ext cx="10496" cy="4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80" y="3558"/>
                                  <a:ext cx="1139" cy="2051"/>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17"/>
                              <wps:cNvSpPr txBox="1">
                                <a:spLocks noChangeArrowheads="1"/>
                              </wps:cNvSpPr>
                              <wps:spPr bwMode="auto">
                                <a:xfrm>
                                  <a:off x="6019" y="1590"/>
                                  <a:ext cx="401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59A9" w14:textId="77777777" w:rsidR="000B0A8B" w:rsidRDefault="000B0A8B" w:rsidP="000B0A8B">
                                    <w:pPr>
                                      <w:spacing w:line="237" w:lineRule="auto"/>
                                      <w:ind w:right="-6"/>
                                      <w:rPr>
                                        <w:sz w:val="20"/>
                                      </w:rPr>
                                    </w:pPr>
                                    <w:r>
                                      <w:rPr>
                                        <w:sz w:val="20"/>
                                      </w:rPr>
                                      <w:t>Jacklegs extended to allow unit to sit just above waste tank, with waste pipe and waste hatch aligned</w:t>
                                    </w:r>
                                  </w:p>
                                </w:txbxContent>
                              </wps:txbx>
                              <wps:bodyPr rot="0" vert="horz" wrap="square" lIns="0" tIns="0" rIns="0" bIns="0" anchor="t" anchorCtr="0" upright="1">
                                <a:noAutofit/>
                              </wps:bodyPr>
                            </wps:wsp>
                            <wps:wsp>
                              <wps:cNvPr id="64" name="Text Box 16"/>
                              <wps:cNvSpPr txBox="1">
                                <a:spLocks noChangeArrowheads="1"/>
                              </wps:cNvSpPr>
                              <wps:spPr bwMode="auto">
                                <a:xfrm>
                                  <a:off x="5" y="615"/>
                                  <a:ext cx="10510" cy="426"/>
                                </a:xfrm>
                                <a:prstGeom prst="rect">
                                  <a:avLst/>
                                </a:prstGeom>
                                <a:solidFill>
                                  <a:srgbClr val="E6E6E6"/>
                                </a:solidFill>
                                <a:ln w="6096">
                                  <a:solidFill>
                                    <a:srgbClr val="000000"/>
                                  </a:solidFill>
                                  <a:miter lim="800000"/>
                                  <a:headEnd/>
                                  <a:tailEnd/>
                                </a:ln>
                              </wps:spPr>
                              <wps:txbx>
                                <w:txbxContent>
                                  <w:p w14:paraId="49D085C1" w14:textId="77777777" w:rsidR="000B0A8B" w:rsidRDefault="000B0A8B" w:rsidP="000B0A8B">
                                    <w:pPr>
                                      <w:spacing w:before="65"/>
                                      <w:ind w:left="103"/>
                                      <w:rPr>
                                        <w:b/>
                                        <w:sz w:val="24"/>
                                      </w:rPr>
                                    </w:pPr>
                                    <w:r>
                                      <w:rPr>
                                        <w:b/>
                                        <w:sz w:val="24"/>
                                      </w:rPr>
                                      <w:t>Appendix C: Positioning of WC units over waste tanks, and WC steps installation</w:t>
                                    </w:r>
                                  </w:p>
                                </w:txbxContent>
                              </wps:txbx>
                              <wps:bodyPr rot="0" vert="horz" wrap="square" lIns="0" tIns="0" rIns="0" bIns="0" anchor="t" anchorCtr="0" upright="1">
                                <a:noAutofit/>
                              </wps:bodyPr>
                            </wps:wsp>
                          </wpg:wgp>
                        </a:graphicData>
                      </a:graphic>
                    </wp:inline>
                  </w:drawing>
                </mc:Choice>
                <mc:Fallback>
                  <w:pict>
                    <v:group w14:anchorId="50628AD8" id="Group 15" o:spid="_x0000_s1030" style="width:530.2pt;height:287.95pt;mso-position-horizontal-relative:char;mso-position-vertical-relative:line" coordorigin="5,611" coordsize="10604,5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Jvir4t8Y2+uw2HhC3mmS18r7Y1tA&#10;krF5dxVTuU7VCpknj74yRXrBIUEkgAckmvlS51zWtTvdV1nStTNvc+KtZ/s21XYRIYIyu1lYEYA3&#10;RoRg5GeRzn18to+0m5tJ277a/wCSu/kfnPGuZyweFp4enOcXUbbcGlJRiuj7ubhHz5rH09odxdXe&#10;jWM18sKXkkKNMtu26PeQM7T3GelXqrabp8Ok6da2Nuu2C2iSGMeiqAB+gqzXlSacm0foFGMo0oxn&#10;ukr9dbd9PyQUUUVJ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">
                      <v:rect id="Rectangle 27" o:spid="_x0000_s1031" style="position:absolute;left:10;top:620;width:1049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26" o:spid="_x0000_s1032" style="position:absolute;left:113;top:620;width:10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" fillcolor="#e6e6e6" stroked="f"/>
                      <v:rect id="Rectangle 25" o:spid="_x0000_s1033" style="position:absolute;left:113;top:690;width:1029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" fillcolor="#e6e6e6" stroked="f"/>
                      <v:rect id="Rectangle 24" o:spid="_x0000_s1034" style="position:absolute;left:113;top:966;width:10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" fillcolor="#e6e6e6" stroked="f"/>
                      <v:line id="Line 23" o:spid="_x0000_s1035" style="position:absolute;visibility:visible;mso-wrap-style:square" from="11,1041" to="1051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22" o:spid="_x0000_s1036" style="position:absolute;visibility:visible;mso-wrap-style:square" from="6,611" to="6,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21" o:spid="_x0000_s1037" style="position:absolute;visibility:visible;mso-wrap-style:square" from="11,6365" to="10511,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20" o:spid="_x0000_s1038" style="position:absolute;visibility:visible;mso-wrap-style:square" from="10515,611" to="10515,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9" type="#_x0000_t75" style="position:absolute;left:113;top:1252;width:10496;height: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">
                        <v:imagedata r:id="rId29" o:title=""/>
                      </v:shape>
                      <v:shape id="Picture 18" o:spid="_x0000_s1040" type="#_x0000_t75" style="position:absolute;left:4580;top:3558;width:1139;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">
                        <v:imagedata r:id="rId30" o:title=""/>
                      </v:shape>
                      <v:shape id="Text Box 17" o:spid="_x0000_s1041" type="#_x0000_t202" style="position:absolute;left:6019;top:1590;width:401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96459A9" w14:textId="77777777" w:rsidR="000B0A8B" w:rsidRDefault="000B0A8B" w:rsidP="000B0A8B">
                              <w:pPr>
                                <w:spacing w:line="237" w:lineRule="auto"/>
                                <w:ind w:right="-6"/>
                                <w:rPr>
                                  <w:sz w:val="20"/>
                                </w:rPr>
                              </w:pPr>
                              <w:r>
                                <w:rPr>
                                  <w:sz w:val="20"/>
                                </w:rPr>
                                <w:t>Jacklegs extended to allow unit to sit just above waste tank, with waste pipe and waste hatch aligned</w:t>
                              </w:r>
                            </w:p>
                          </w:txbxContent>
                        </v:textbox>
                      </v:shape>
                      <v:shape id="Text Box 16" o:spid="_x0000_s1042" type="#_x0000_t202" style="position:absolute;left:5;top:615;width:105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" fillcolor="#e6e6e6" strokeweight=".48pt">
                        <v:textbox inset="0,0,0,0">
                          <w:txbxContent>
                            <w:p w14:paraId="49D085C1" w14:textId="77777777" w:rsidR="000B0A8B" w:rsidRDefault="000B0A8B" w:rsidP="000B0A8B">
                              <w:pPr>
                                <w:spacing w:before="65"/>
                                <w:ind w:left="103"/>
                                <w:rPr>
                                  <w:b/>
                                  <w:sz w:val="24"/>
                                </w:rPr>
                              </w:pPr>
                              <w:r>
                                <w:rPr>
                                  <w:b/>
                                  <w:sz w:val="24"/>
                                </w:rPr>
                                <w:t>Appendix C: Positioning of WC units over waste tanks, and WC steps installation</w:t>
                              </w:r>
                            </w:p>
                          </w:txbxContent>
                        </v:textbox>
                      </v:shape>
                      <w10:anchorlock/>
                    </v:group>
                  </w:pict>
                </mc:Fallback>
              </mc:AlternateContent>
            </w:r>
            <w:r>
              <w:rPr>
                <w:b/>
                <w:sz w:val="24"/>
              </w:rPr>
              <w:t>waste tanks, with WC steps</w:t>
            </w:r>
          </w:p>
        </w:tc>
      </w:tr>
      <w:tr w:rsidR="004C7CFD" w14:paraId="71F0D244" w14:textId="77777777">
        <w:trPr>
          <w:trHeight w:val="414"/>
        </w:trPr>
        <w:tc>
          <w:tcPr>
            <w:tcW w:w="862" w:type="dxa"/>
            <w:vMerge w:val="restart"/>
          </w:tcPr>
          <w:p w14:paraId="132C6389" w14:textId="77777777" w:rsidR="004C7CFD" w:rsidRDefault="004C7CFD">
            <w:pPr>
              <w:pStyle w:val="TableParagraph"/>
              <w:rPr>
                <w:rFonts w:ascii="Times New Roman"/>
              </w:rPr>
            </w:pPr>
          </w:p>
          <w:p w14:paraId="28F33D09" w14:textId="77777777" w:rsidR="004C7CFD" w:rsidRDefault="004C7CFD">
            <w:pPr>
              <w:pStyle w:val="TableParagraph"/>
              <w:rPr>
                <w:rFonts w:ascii="Times New Roman"/>
              </w:rPr>
            </w:pPr>
          </w:p>
          <w:p w14:paraId="167959F0" w14:textId="77777777" w:rsidR="004C7CFD" w:rsidRDefault="004C7CFD">
            <w:pPr>
              <w:pStyle w:val="TableParagraph"/>
              <w:rPr>
                <w:rFonts w:ascii="Times New Roman"/>
              </w:rPr>
            </w:pPr>
          </w:p>
          <w:p w14:paraId="487C1398" w14:textId="77777777" w:rsidR="004C7CFD" w:rsidRDefault="00686046">
            <w:pPr>
              <w:pStyle w:val="TableParagraph"/>
              <w:spacing w:before="174"/>
              <w:ind w:left="107"/>
              <w:rPr>
                <w:sz w:val="20"/>
              </w:rPr>
            </w:pPr>
            <w:r>
              <w:rPr>
                <w:sz w:val="20"/>
              </w:rPr>
              <w:t>C1.</w:t>
            </w:r>
          </w:p>
        </w:tc>
        <w:tc>
          <w:tcPr>
            <w:tcW w:w="9626" w:type="dxa"/>
          </w:tcPr>
          <w:p w14:paraId="5B088C07" w14:textId="77777777" w:rsidR="004C7CFD" w:rsidRDefault="00686046">
            <w:pPr>
              <w:pStyle w:val="TableParagraph"/>
              <w:tabs>
                <w:tab w:val="left" w:pos="825"/>
              </w:tabs>
              <w:spacing w:before="1"/>
              <w:ind w:left="376"/>
              <w:rPr>
                <w:sz w:val="18"/>
              </w:rPr>
            </w:pPr>
            <w:r>
              <w:rPr>
                <w:sz w:val="18"/>
              </w:rPr>
              <w:t>i.</w:t>
            </w:r>
            <w:r>
              <w:rPr>
                <w:sz w:val="18"/>
              </w:rPr>
              <w:tab/>
              <w:t>Waste</w:t>
            </w:r>
            <w:r>
              <w:rPr>
                <w:spacing w:val="-4"/>
                <w:sz w:val="18"/>
              </w:rPr>
              <w:t xml:space="preserve"> </w:t>
            </w:r>
            <w:r>
              <w:rPr>
                <w:sz w:val="18"/>
              </w:rPr>
              <w:t>tank is lifted</w:t>
            </w:r>
            <w:r>
              <w:rPr>
                <w:spacing w:val="-2"/>
                <w:sz w:val="18"/>
              </w:rPr>
              <w:t xml:space="preserve"> </w:t>
            </w:r>
            <w:r>
              <w:rPr>
                <w:sz w:val="18"/>
              </w:rPr>
              <w:t>into</w:t>
            </w:r>
            <w:r>
              <w:rPr>
                <w:spacing w:val="-1"/>
                <w:sz w:val="18"/>
              </w:rPr>
              <w:t xml:space="preserve"> </w:t>
            </w:r>
            <w:r>
              <w:rPr>
                <w:sz w:val="18"/>
              </w:rPr>
              <w:t>position</w:t>
            </w:r>
            <w:r>
              <w:rPr>
                <w:spacing w:val="-1"/>
                <w:sz w:val="18"/>
              </w:rPr>
              <w:t xml:space="preserve"> </w:t>
            </w:r>
            <w:r>
              <w:rPr>
                <w:sz w:val="18"/>
              </w:rPr>
              <w:t>onto</w:t>
            </w:r>
            <w:r>
              <w:rPr>
                <w:spacing w:val="-4"/>
                <w:sz w:val="18"/>
              </w:rPr>
              <w:t xml:space="preserve"> </w:t>
            </w:r>
            <w:r>
              <w:rPr>
                <w:sz w:val="18"/>
              </w:rPr>
              <w:t>level</w:t>
            </w:r>
            <w:r>
              <w:rPr>
                <w:spacing w:val="-3"/>
                <w:sz w:val="18"/>
              </w:rPr>
              <w:t xml:space="preserve"> </w:t>
            </w:r>
            <w:r>
              <w:rPr>
                <w:sz w:val="18"/>
              </w:rPr>
              <w:t>ground,</w:t>
            </w:r>
            <w:r>
              <w:rPr>
                <w:spacing w:val="-3"/>
                <w:sz w:val="18"/>
              </w:rPr>
              <w:t xml:space="preserve"> </w:t>
            </w:r>
            <w:r>
              <w:rPr>
                <w:sz w:val="18"/>
              </w:rPr>
              <w:t>slung</w:t>
            </w:r>
            <w:r>
              <w:rPr>
                <w:spacing w:val="-2"/>
                <w:sz w:val="18"/>
              </w:rPr>
              <w:t xml:space="preserve"> </w:t>
            </w:r>
            <w:r>
              <w:rPr>
                <w:sz w:val="18"/>
              </w:rPr>
              <w:t>by</w:t>
            </w:r>
            <w:r>
              <w:rPr>
                <w:spacing w:val="-3"/>
                <w:sz w:val="18"/>
              </w:rPr>
              <w:t xml:space="preserve"> </w:t>
            </w:r>
            <w:r>
              <w:rPr>
                <w:sz w:val="18"/>
              </w:rPr>
              <w:t>the</w:t>
            </w:r>
            <w:r>
              <w:rPr>
                <w:spacing w:val="-1"/>
                <w:sz w:val="18"/>
              </w:rPr>
              <w:t xml:space="preserve"> </w:t>
            </w:r>
            <w:r>
              <w:rPr>
                <w:sz w:val="18"/>
              </w:rPr>
              <w:t>dedicated</w:t>
            </w:r>
            <w:r>
              <w:rPr>
                <w:spacing w:val="-3"/>
                <w:sz w:val="18"/>
              </w:rPr>
              <w:t xml:space="preserve"> </w:t>
            </w:r>
            <w:r>
              <w:rPr>
                <w:sz w:val="18"/>
              </w:rPr>
              <w:t>lifting</w:t>
            </w:r>
            <w:r>
              <w:rPr>
                <w:spacing w:val="-4"/>
                <w:sz w:val="18"/>
              </w:rPr>
              <w:t xml:space="preserve"> </w:t>
            </w:r>
            <w:r>
              <w:rPr>
                <w:sz w:val="18"/>
              </w:rPr>
              <w:t>points on</w:t>
            </w:r>
            <w:r>
              <w:rPr>
                <w:spacing w:val="-3"/>
                <w:sz w:val="18"/>
              </w:rPr>
              <w:t xml:space="preserve"> </w:t>
            </w:r>
            <w:r>
              <w:rPr>
                <w:sz w:val="18"/>
              </w:rPr>
              <w:t>all</w:t>
            </w:r>
            <w:r>
              <w:rPr>
                <w:spacing w:val="-2"/>
                <w:sz w:val="18"/>
              </w:rPr>
              <w:t xml:space="preserve"> </w:t>
            </w:r>
            <w:r>
              <w:rPr>
                <w:sz w:val="18"/>
              </w:rPr>
              <w:t>four</w:t>
            </w:r>
            <w:r>
              <w:rPr>
                <w:spacing w:val="-1"/>
                <w:sz w:val="18"/>
              </w:rPr>
              <w:t xml:space="preserve"> </w:t>
            </w:r>
            <w:r>
              <w:rPr>
                <w:sz w:val="18"/>
              </w:rPr>
              <w:t>corners.</w:t>
            </w:r>
          </w:p>
        </w:tc>
      </w:tr>
      <w:tr w:rsidR="004C7CFD" w14:paraId="31BBC23E" w14:textId="77777777">
        <w:trPr>
          <w:trHeight w:val="414"/>
        </w:trPr>
        <w:tc>
          <w:tcPr>
            <w:tcW w:w="862" w:type="dxa"/>
            <w:vMerge/>
            <w:tcBorders>
              <w:top w:val="nil"/>
            </w:tcBorders>
          </w:tcPr>
          <w:p w14:paraId="3EBF5FDB" w14:textId="77777777" w:rsidR="004C7CFD" w:rsidRDefault="004C7CFD">
            <w:pPr>
              <w:rPr>
                <w:sz w:val="2"/>
                <w:szCs w:val="2"/>
              </w:rPr>
            </w:pPr>
          </w:p>
        </w:tc>
        <w:tc>
          <w:tcPr>
            <w:tcW w:w="9626" w:type="dxa"/>
          </w:tcPr>
          <w:p w14:paraId="4ECD36CA" w14:textId="77777777" w:rsidR="004C7CFD" w:rsidRDefault="00686046">
            <w:pPr>
              <w:pStyle w:val="TableParagraph"/>
              <w:tabs>
                <w:tab w:val="left" w:pos="825"/>
              </w:tabs>
              <w:spacing w:line="206" w:lineRule="exact"/>
              <w:ind w:left="335"/>
              <w:rPr>
                <w:sz w:val="18"/>
              </w:rPr>
            </w:pPr>
            <w:r>
              <w:rPr>
                <w:sz w:val="18"/>
              </w:rPr>
              <w:t>ii.</w:t>
            </w:r>
            <w:r>
              <w:rPr>
                <w:sz w:val="18"/>
              </w:rPr>
              <w:tab/>
            </w:r>
            <w:r>
              <w:rPr>
                <w:spacing w:val="2"/>
                <w:sz w:val="18"/>
              </w:rPr>
              <w:t xml:space="preserve">WC </w:t>
            </w:r>
            <w:r>
              <w:rPr>
                <w:sz w:val="18"/>
              </w:rPr>
              <w:t xml:space="preserve">unit is lifted into </w:t>
            </w:r>
            <w:r w:rsidR="009436DE">
              <w:rPr>
                <w:sz w:val="18"/>
              </w:rPr>
              <w:t>position</w:t>
            </w:r>
            <w:r>
              <w:rPr>
                <w:sz w:val="18"/>
              </w:rPr>
              <w:t xml:space="preserve"> as per the procedures detailed in section 12 of this</w:t>
            </w:r>
            <w:r>
              <w:rPr>
                <w:spacing w:val="-24"/>
                <w:sz w:val="18"/>
              </w:rPr>
              <w:t xml:space="preserve"> </w:t>
            </w:r>
            <w:r>
              <w:rPr>
                <w:sz w:val="18"/>
              </w:rPr>
              <w:t>document.</w:t>
            </w:r>
          </w:p>
        </w:tc>
      </w:tr>
      <w:tr w:rsidR="004C7CFD" w14:paraId="79A0734C" w14:textId="77777777">
        <w:trPr>
          <w:trHeight w:val="827"/>
        </w:trPr>
        <w:tc>
          <w:tcPr>
            <w:tcW w:w="862" w:type="dxa"/>
            <w:vMerge/>
            <w:tcBorders>
              <w:top w:val="nil"/>
            </w:tcBorders>
          </w:tcPr>
          <w:p w14:paraId="0B179CB8" w14:textId="77777777" w:rsidR="004C7CFD" w:rsidRDefault="004C7CFD">
            <w:pPr>
              <w:rPr>
                <w:sz w:val="2"/>
                <w:szCs w:val="2"/>
              </w:rPr>
            </w:pPr>
          </w:p>
        </w:tc>
        <w:tc>
          <w:tcPr>
            <w:tcW w:w="9626" w:type="dxa"/>
          </w:tcPr>
          <w:p w14:paraId="23E3EA4E" w14:textId="77777777" w:rsidR="004C7CFD" w:rsidRDefault="00686046">
            <w:pPr>
              <w:pStyle w:val="TableParagraph"/>
              <w:tabs>
                <w:tab w:val="left" w:pos="825"/>
              </w:tabs>
              <w:ind w:left="825" w:right="222" w:hanging="531"/>
              <w:rPr>
                <w:sz w:val="18"/>
              </w:rPr>
            </w:pPr>
            <w:r>
              <w:rPr>
                <w:sz w:val="18"/>
              </w:rPr>
              <w:t>iii.</w:t>
            </w:r>
            <w:r>
              <w:rPr>
                <w:sz w:val="18"/>
              </w:rPr>
              <w:tab/>
              <w:t xml:space="preserve">Jacklegs are extended to allow the </w:t>
            </w:r>
            <w:r>
              <w:rPr>
                <w:spacing w:val="3"/>
                <w:sz w:val="18"/>
              </w:rPr>
              <w:t xml:space="preserve">WC </w:t>
            </w:r>
            <w:r>
              <w:rPr>
                <w:sz w:val="18"/>
              </w:rPr>
              <w:t xml:space="preserve">unit to straddle the waste tank. Jackleg length kept to a minimum, with only enough height so as allow for connection and disconnection of plumbing and waste, and to ensure </w:t>
            </w:r>
            <w:r>
              <w:rPr>
                <w:spacing w:val="2"/>
                <w:sz w:val="18"/>
              </w:rPr>
              <w:t xml:space="preserve">WC </w:t>
            </w:r>
            <w:r>
              <w:rPr>
                <w:sz w:val="18"/>
              </w:rPr>
              <w:t>steps will be level with door</w:t>
            </w:r>
            <w:r>
              <w:rPr>
                <w:spacing w:val="-8"/>
                <w:sz w:val="18"/>
              </w:rPr>
              <w:t xml:space="preserve"> </w:t>
            </w:r>
            <w:r>
              <w:rPr>
                <w:sz w:val="18"/>
              </w:rPr>
              <w:t>threshold.</w:t>
            </w:r>
          </w:p>
        </w:tc>
      </w:tr>
      <w:tr w:rsidR="004C7CFD" w14:paraId="01F7DCE8" w14:textId="77777777">
        <w:trPr>
          <w:trHeight w:val="414"/>
        </w:trPr>
        <w:tc>
          <w:tcPr>
            <w:tcW w:w="862" w:type="dxa"/>
            <w:vMerge/>
            <w:tcBorders>
              <w:top w:val="nil"/>
            </w:tcBorders>
          </w:tcPr>
          <w:p w14:paraId="1B7416F5" w14:textId="77777777" w:rsidR="004C7CFD" w:rsidRDefault="004C7CFD">
            <w:pPr>
              <w:rPr>
                <w:sz w:val="2"/>
                <w:szCs w:val="2"/>
              </w:rPr>
            </w:pPr>
          </w:p>
        </w:tc>
        <w:tc>
          <w:tcPr>
            <w:tcW w:w="9626" w:type="dxa"/>
          </w:tcPr>
          <w:p w14:paraId="4FA181A8" w14:textId="77777777" w:rsidR="004C7CFD" w:rsidRDefault="00686046">
            <w:pPr>
              <w:pStyle w:val="TableParagraph"/>
              <w:tabs>
                <w:tab w:val="left" w:pos="825"/>
              </w:tabs>
              <w:spacing w:line="206" w:lineRule="exact"/>
              <w:ind w:left="285"/>
              <w:rPr>
                <w:sz w:val="18"/>
              </w:rPr>
            </w:pPr>
            <w:r>
              <w:rPr>
                <w:sz w:val="18"/>
              </w:rPr>
              <w:t>iv.</w:t>
            </w:r>
            <w:r>
              <w:rPr>
                <w:sz w:val="18"/>
              </w:rPr>
              <w:tab/>
            </w:r>
            <w:r>
              <w:rPr>
                <w:spacing w:val="2"/>
                <w:sz w:val="18"/>
              </w:rPr>
              <w:t xml:space="preserve">WC </w:t>
            </w:r>
            <w:r>
              <w:rPr>
                <w:sz w:val="18"/>
              </w:rPr>
              <w:t xml:space="preserve">steps are lifted into position, slung in a basket hitch, and aligned with the </w:t>
            </w:r>
            <w:r>
              <w:rPr>
                <w:spacing w:val="3"/>
                <w:sz w:val="18"/>
              </w:rPr>
              <w:t>WC</w:t>
            </w:r>
            <w:r>
              <w:rPr>
                <w:spacing w:val="-23"/>
                <w:sz w:val="18"/>
              </w:rPr>
              <w:t xml:space="preserve"> </w:t>
            </w:r>
            <w:r>
              <w:rPr>
                <w:sz w:val="18"/>
              </w:rPr>
              <w:t>doors.</w:t>
            </w:r>
          </w:p>
        </w:tc>
      </w:tr>
      <w:tr w:rsidR="004C7CFD" w14:paraId="1C1EDB1B" w14:textId="77777777">
        <w:trPr>
          <w:trHeight w:val="481"/>
        </w:trPr>
        <w:tc>
          <w:tcPr>
            <w:tcW w:w="862" w:type="dxa"/>
            <w:shd w:val="clear" w:color="auto" w:fill="DFDFDF"/>
          </w:tcPr>
          <w:p w14:paraId="1CE25FB7" w14:textId="77777777" w:rsidR="004C7CFD" w:rsidRDefault="00686046">
            <w:pPr>
              <w:pStyle w:val="TableParagraph"/>
              <w:spacing w:before="132"/>
              <w:ind w:left="182" w:right="174"/>
              <w:jc w:val="center"/>
              <w:rPr>
                <w:b/>
                <w:sz w:val="24"/>
              </w:rPr>
            </w:pPr>
            <w:r>
              <w:rPr>
                <w:b/>
                <w:sz w:val="24"/>
              </w:rPr>
              <w:t>Ref.</w:t>
            </w:r>
          </w:p>
        </w:tc>
        <w:tc>
          <w:tcPr>
            <w:tcW w:w="9626" w:type="dxa"/>
            <w:shd w:val="clear" w:color="auto" w:fill="DFDFDF"/>
          </w:tcPr>
          <w:p w14:paraId="337EA223" w14:textId="77777777" w:rsidR="004C7CFD" w:rsidRDefault="00686046">
            <w:pPr>
              <w:pStyle w:val="TableParagraph"/>
              <w:spacing w:before="62"/>
              <w:ind w:left="105"/>
              <w:rPr>
                <w:b/>
                <w:sz w:val="24"/>
              </w:rPr>
            </w:pPr>
            <w:r>
              <w:rPr>
                <w:b/>
                <w:sz w:val="24"/>
              </w:rPr>
              <w:t>Collection of units over waste tanks, with WC steps</w:t>
            </w:r>
          </w:p>
        </w:tc>
      </w:tr>
      <w:tr w:rsidR="004C7CFD" w14:paraId="059EFCC1" w14:textId="77777777">
        <w:trPr>
          <w:trHeight w:val="621"/>
        </w:trPr>
        <w:tc>
          <w:tcPr>
            <w:tcW w:w="862" w:type="dxa"/>
            <w:vMerge w:val="restart"/>
          </w:tcPr>
          <w:p w14:paraId="66C84BBC" w14:textId="77777777" w:rsidR="004C7CFD" w:rsidRDefault="004C7CFD">
            <w:pPr>
              <w:pStyle w:val="TableParagraph"/>
              <w:rPr>
                <w:rFonts w:ascii="Times New Roman"/>
              </w:rPr>
            </w:pPr>
          </w:p>
          <w:p w14:paraId="2D0E5C97" w14:textId="77777777" w:rsidR="004C7CFD" w:rsidRDefault="004C7CFD">
            <w:pPr>
              <w:pStyle w:val="TableParagraph"/>
              <w:spacing w:before="9"/>
              <w:rPr>
                <w:rFonts w:ascii="Times New Roman"/>
                <w:sz w:val="17"/>
              </w:rPr>
            </w:pPr>
          </w:p>
          <w:p w14:paraId="1B02D8E9" w14:textId="77777777" w:rsidR="004C7CFD" w:rsidRDefault="00686046">
            <w:pPr>
              <w:pStyle w:val="TableParagraph"/>
              <w:spacing w:before="1"/>
              <w:ind w:left="107"/>
              <w:rPr>
                <w:sz w:val="20"/>
              </w:rPr>
            </w:pPr>
            <w:r>
              <w:rPr>
                <w:sz w:val="20"/>
              </w:rPr>
              <w:t>C2.</w:t>
            </w:r>
          </w:p>
        </w:tc>
        <w:tc>
          <w:tcPr>
            <w:tcW w:w="9626" w:type="dxa"/>
          </w:tcPr>
          <w:p w14:paraId="57482421" w14:textId="77777777" w:rsidR="004C7CFD" w:rsidRDefault="00686046">
            <w:pPr>
              <w:pStyle w:val="TableParagraph"/>
              <w:tabs>
                <w:tab w:val="left" w:pos="825"/>
              </w:tabs>
              <w:ind w:left="825" w:right="99" w:hanging="449"/>
              <w:rPr>
                <w:sz w:val="18"/>
              </w:rPr>
            </w:pPr>
            <w:r>
              <w:rPr>
                <w:sz w:val="18"/>
              </w:rPr>
              <w:t>i.</w:t>
            </w:r>
            <w:r>
              <w:rPr>
                <w:sz w:val="18"/>
              </w:rPr>
              <w:tab/>
              <w:t xml:space="preserve">Operative confirms with responsible person on site that the </w:t>
            </w:r>
            <w:r>
              <w:rPr>
                <w:spacing w:val="2"/>
                <w:sz w:val="18"/>
              </w:rPr>
              <w:t xml:space="preserve">WC </w:t>
            </w:r>
            <w:r>
              <w:rPr>
                <w:sz w:val="18"/>
              </w:rPr>
              <w:t>tank has been pumped dry (‘final pump out’). If not, the waste tank must not be collected until this has been</w:t>
            </w:r>
            <w:r>
              <w:rPr>
                <w:spacing w:val="-8"/>
                <w:sz w:val="18"/>
              </w:rPr>
              <w:t xml:space="preserve"> </w:t>
            </w:r>
            <w:r>
              <w:rPr>
                <w:sz w:val="18"/>
              </w:rPr>
              <w:t>completed.</w:t>
            </w:r>
          </w:p>
        </w:tc>
      </w:tr>
      <w:tr w:rsidR="004C7CFD" w14:paraId="75F22901" w14:textId="77777777">
        <w:trPr>
          <w:trHeight w:val="414"/>
        </w:trPr>
        <w:tc>
          <w:tcPr>
            <w:tcW w:w="862" w:type="dxa"/>
            <w:vMerge/>
            <w:tcBorders>
              <w:top w:val="nil"/>
            </w:tcBorders>
          </w:tcPr>
          <w:p w14:paraId="3F5327C5" w14:textId="77777777" w:rsidR="004C7CFD" w:rsidRDefault="004C7CFD">
            <w:pPr>
              <w:rPr>
                <w:sz w:val="2"/>
                <w:szCs w:val="2"/>
              </w:rPr>
            </w:pPr>
          </w:p>
        </w:tc>
        <w:tc>
          <w:tcPr>
            <w:tcW w:w="9626" w:type="dxa"/>
          </w:tcPr>
          <w:p w14:paraId="7429781F" w14:textId="77777777" w:rsidR="004C7CFD" w:rsidRDefault="00686046">
            <w:pPr>
              <w:pStyle w:val="TableParagraph"/>
              <w:tabs>
                <w:tab w:val="left" w:pos="825"/>
              </w:tabs>
              <w:spacing w:line="206" w:lineRule="exact"/>
              <w:ind w:left="335"/>
              <w:rPr>
                <w:sz w:val="18"/>
              </w:rPr>
            </w:pPr>
            <w:r>
              <w:rPr>
                <w:sz w:val="18"/>
              </w:rPr>
              <w:t>ii.</w:t>
            </w:r>
            <w:r>
              <w:rPr>
                <w:sz w:val="18"/>
              </w:rPr>
              <w:tab/>
            </w:r>
            <w:r>
              <w:rPr>
                <w:spacing w:val="2"/>
                <w:sz w:val="18"/>
              </w:rPr>
              <w:t xml:space="preserve">WC </w:t>
            </w:r>
            <w:r>
              <w:rPr>
                <w:sz w:val="18"/>
              </w:rPr>
              <w:t>steps are lifting onto lorry bed, slung in a basket</w:t>
            </w:r>
            <w:r>
              <w:rPr>
                <w:spacing w:val="-16"/>
                <w:sz w:val="18"/>
              </w:rPr>
              <w:t xml:space="preserve"> </w:t>
            </w:r>
            <w:r>
              <w:rPr>
                <w:sz w:val="18"/>
              </w:rPr>
              <w:t>hitch.</w:t>
            </w:r>
          </w:p>
        </w:tc>
      </w:tr>
      <w:tr w:rsidR="004C7CFD" w14:paraId="79309338" w14:textId="77777777">
        <w:trPr>
          <w:trHeight w:val="412"/>
        </w:trPr>
        <w:tc>
          <w:tcPr>
            <w:tcW w:w="862" w:type="dxa"/>
            <w:vMerge/>
            <w:tcBorders>
              <w:top w:val="nil"/>
            </w:tcBorders>
          </w:tcPr>
          <w:p w14:paraId="661C135B" w14:textId="77777777" w:rsidR="004C7CFD" w:rsidRDefault="004C7CFD">
            <w:pPr>
              <w:rPr>
                <w:sz w:val="2"/>
                <w:szCs w:val="2"/>
              </w:rPr>
            </w:pPr>
          </w:p>
        </w:tc>
        <w:tc>
          <w:tcPr>
            <w:tcW w:w="9626" w:type="dxa"/>
          </w:tcPr>
          <w:p w14:paraId="5E1F7DF9" w14:textId="77777777" w:rsidR="004C7CFD" w:rsidRDefault="00686046">
            <w:pPr>
              <w:pStyle w:val="TableParagraph"/>
              <w:tabs>
                <w:tab w:val="left" w:pos="825"/>
              </w:tabs>
              <w:spacing w:line="206" w:lineRule="exact"/>
              <w:ind w:left="294"/>
              <w:rPr>
                <w:sz w:val="18"/>
              </w:rPr>
            </w:pPr>
            <w:r>
              <w:rPr>
                <w:sz w:val="18"/>
              </w:rPr>
              <w:t>iii.</w:t>
            </w:r>
            <w:r>
              <w:rPr>
                <w:sz w:val="18"/>
              </w:rPr>
              <w:tab/>
            </w:r>
            <w:r>
              <w:rPr>
                <w:spacing w:val="2"/>
                <w:sz w:val="18"/>
              </w:rPr>
              <w:t xml:space="preserve">WC </w:t>
            </w:r>
            <w:r>
              <w:rPr>
                <w:sz w:val="18"/>
              </w:rPr>
              <w:t>unit is lifted into onto lorry bed as per the procedures detailed in section 12 of this</w:t>
            </w:r>
            <w:r>
              <w:rPr>
                <w:spacing w:val="-32"/>
                <w:sz w:val="18"/>
              </w:rPr>
              <w:t xml:space="preserve"> </w:t>
            </w:r>
            <w:r>
              <w:rPr>
                <w:sz w:val="18"/>
              </w:rPr>
              <w:t>document.</w:t>
            </w:r>
          </w:p>
        </w:tc>
      </w:tr>
      <w:tr w:rsidR="004C7CFD" w14:paraId="1B8E0BC1" w14:textId="77777777">
        <w:trPr>
          <w:trHeight w:val="621"/>
        </w:trPr>
        <w:tc>
          <w:tcPr>
            <w:tcW w:w="862" w:type="dxa"/>
            <w:vMerge/>
            <w:tcBorders>
              <w:top w:val="nil"/>
            </w:tcBorders>
          </w:tcPr>
          <w:p w14:paraId="578CBC69" w14:textId="77777777" w:rsidR="004C7CFD" w:rsidRDefault="004C7CFD">
            <w:pPr>
              <w:rPr>
                <w:sz w:val="2"/>
                <w:szCs w:val="2"/>
              </w:rPr>
            </w:pPr>
          </w:p>
        </w:tc>
        <w:tc>
          <w:tcPr>
            <w:tcW w:w="9626" w:type="dxa"/>
          </w:tcPr>
          <w:p w14:paraId="4D24E5BB" w14:textId="0E4BE3DD" w:rsidR="004C7CFD" w:rsidRDefault="00686046">
            <w:pPr>
              <w:pStyle w:val="TableParagraph"/>
              <w:tabs>
                <w:tab w:val="left" w:pos="825"/>
              </w:tabs>
              <w:ind w:left="825" w:right="172" w:hanging="540"/>
              <w:rPr>
                <w:sz w:val="18"/>
              </w:rPr>
            </w:pPr>
            <w:r>
              <w:rPr>
                <w:sz w:val="18"/>
              </w:rPr>
              <w:t>iv.</w:t>
            </w:r>
            <w:r>
              <w:rPr>
                <w:sz w:val="18"/>
              </w:rPr>
              <w:tab/>
              <w:t xml:space="preserve">Waste tank is lifted onto lorry bed, slung by the dedicated lifting points on all four corners. </w:t>
            </w:r>
            <w:r w:rsidR="000B0A8B">
              <w:rPr>
                <w:sz w:val="18"/>
              </w:rPr>
              <w:t>A1 Group Transport</w:t>
            </w:r>
            <w:r>
              <w:rPr>
                <w:sz w:val="18"/>
              </w:rPr>
              <w:t xml:space="preserve"> do not permit the transport of waste tanks, or any ancillary items on cabin roofs, or inside units /</w:t>
            </w:r>
            <w:r>
              <w:rPr>
                <w:spacing w:val="-30"/>
                <w:sz w:val="18"/>
              </w:rPr>
              <w:t xml:space="preserve"> </w:t>
            </w:r>
            <w:r>
              <w:rPr>
                <w:sz w:val="18"/>
              </w:rPr>
              <w:t>containers.</w:t>
            </w:r>
          </w:p>
        </w:tc>
      </w:tr>
    </w:tbl>
    <w:p w14:paraId="3365B644" w14:textId="77777777" w:rsidR="004C7CFD" w:rsidRDefault="004C7CFD">
      <w:pPr>
        <w:rPr>
          <w:sz w:val="18"/>
        </w:rPr>
        <w:sectPr w:rsidR="004C7CFD" w:rsidSect="000B0A8B">
          <w:headerReference w:type="default" r:id="rId31"/>
          <w:footerReference w:type="default" r:id="rId32"/>
          <w:pgSz w:w="11910" w:h="16840"/>
          <w:pgMar w:top="1191" w:right="380" w:bottom="981" w:left="743" w:header="0" w:footer="794" w:gutter="0"/>
          <w:pgNumType w:start="18"/>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50"/>
      </w:tblGrid>
      <w:tr w:rsidR="004C7CFD" w14:paraId="1B4741E2" w14:textId="77777777">
        <w:trPr>
          <w:trHeight w:val="415"/>
        </w:trPr>
        <w:tc>
          <w:tcPr>
            <w:tcW w:w="10550" w:type="dxa"/>
            <w:shd w:val="clear" w:color="auto" w:fill="E6E6E6"/>
          </w:tcPr>
          <w:p w14:paraId="600E2FA9" w14:textId="77777777" w:rsidR="004C7CFD" w:rsidRDefault="00686046" w:rsidP="00735C42">
            <w:pPr>
              <w:pStyle w:val="TableParagraph"/>
              <w:spacing w:before="56"/>
              <w:ind w:left="107"/>
              <w:jc w:val="center"/>
              <w:rPr>
                <w:b/>
                <w:sz w:val="24"/>
              </w:rPr>
            </w:pPr>
            <w:r>
              <w:rPr>
                <w:b/>
                <w:sz w:val="24"/>
              </w:rPr>
              <w:lastRenderedPageBreak/>
              <w:t>Appendix D: Contacts</w:t>
            </w:r>
          </w:p>
        </w:tc>
      </w:tr>
      <w:tr w:rsidR="004C7CFD" w14:paraId="3EC50849" w14:textId="77777777">
        <w:trPr>
          <w:trHeight w:val="9373"/>
        </w:trPr>
        <w:tc>
          <w:tcPr>
            <w:tcW w:w="10550" w:type="dxa"/>
          </w:tcPr>
          <w:p w14:paraId="17B74CA0" w14:textId="77777777" w:rsidR="004C7CFD" w:rsidRPr="00735C42" w:rsidRDefault="004C7CFD" w:rsidP="00735C42">
            <w:pPr>
              <w:pStyle w:val="TableParagraph"/>
              <w:ind w:left="128"/>
              <w:jc w:val="center"/>
              <w:rPr>
                <w:b/>
                <w:color w:val="0070C0"/>
                <w:sz w:val="28"/>
                <w:szCs w:val="28"/>
              </w:rPr>
            </w:pPr>
          </w:p>
          <w:p w14:paraId="5D6AB452" w14:textId="77777777" w:rsidR="003F2E15" w:rsidRDefault="003F2E15" w:rsidP="00735C42">
            <w:pPr>
              <w:pStyle w:val="TableParagraph"/>
              <w:tabs>
                <w:tab w:val="left" w:pos="2232"/>
                <w:tab w:val="left" w:pos="5499"/>
                <w:tab w:val="right" w:pos="9414"/>
              </w:tabs>
              <w:jc w:val="center"/>
              <w:rPr>
                <w:b/>
                <w:color w:val="0070C0"/>
                <w:sz w:val="28"/>
                <w:szCs w:val="28"/>
              </w:rPr>
            </w:pPr>
          </w:p>
          <w:p w14:paraId="1E4B8D50" w14:textId="77777777" w:rsidR="003F2E15" w:rsidRDefault="003F2E15" w:rsidP="00735C42">
            <w:pPr>
              <w:pStyle w:val="TableParagraph"/>
              <w:tabs>
                <w:tab w:val="left" w:pos="2232"/>
                <w:tab w:val="left" w:pos="5499"/>
                <w:tab w:val="right" w:pos="9414"/>
              </w:tabs>
              <w:jc w:val="center"/>
              <w:rPr>
                <w:b/>
                <w:color w:val="0070C0"/>
                <w:sz w:val="28"/>
                <w:szCs w:val="28"/>
              </w:rPr>
            </w:pPr>
          </w:p>
          <w:p w14:paraId="6E036193" w14:textId="16A34193" w:rsidR="004C7CFD" w:rsidRPr="003F2E15" w:rsidRDefault="003F2E15" w:rsidP="00735C42">
            <w:pPr>
              <w:pStyle w:val="TableParagraph"/>
              <w:tabs>
                <w:tab w:val="left" w:pos="2232"/>
                <w:tab w:val="left" w:pos="5499"/>
                <w:tab w:val="right" w:pos="9414"/>
              </w:tabs>
              <w:jc w:val="center"/>
              <w:rPr>
                <w:b/>
                <w:sz w:val="28"/>
                <w:szCs w:val="28"/>
              </w:rPr>
            </w:pPr>
            <w:r w:rsidRPr="003F2E15">
              <w:rPr>
                <w:b/>
                <w:sz w:val="28"/>
                <w:szCs w:val="28"/>
              </w:rPr>
              <w:t>A1 Group Transport C</w:t>
            </w:r>
            <w:r w:rsidR="00884AC7" w:rsidRPr="003F2E15">
              <w:rPr>
                <w:b/>
                <w:sz w:val="28"/>
                <w:szCs w:val="28"/>
              </w:rPr>
              <w:t>ontact</w:t>
            </w:r>
            <w:r w:rsidRPr="003F2E15">
              <w:rPr>
                <w:b/>
                <w:sz w:val="28"/>
                <w:szCs w:val="28"/>
              </w:rPr>
              <w:t>s:</w:t>
            </w:r>
            <w:r w:rsidR="00884AC7" w:rsidRPr="003F2E15">
              <w:rPr>
                <w:b/>
                <w:sz w:val="28"/>
                <w:szCs w:val="28"/>
              </w:rPr>
              <w:t xml:space="preserve"> </w:t>
            </w:r>
            <w:r w:rsidRPr="003F2E15">
              <w:rPr>
                <w:b/>
                <w:sz w:val="28"/>
                <w:szCs w:val="28"/>
              </w:rPr>
              <w:t xml:space="preserve">Spencer Morgan or </w:t>
            </w:r>
            <w:r w:rsidR="000B0A8B" w:rsidRPr="003F2E15">
              <w:rPr>
                <w:b/>
                <w:sz w:val="28"/>
                <w:szCs w:val="28"/>
              </w:rPr>
              <w:t>Clive Owen</w:t>
            </w:r>
          </w:p>
          <w:p w14:paraId="12C3413C" w14:textId="77777777" w:rsidR="00884AC7" w:rsidRPr="003F2E15" w:rsidRDefault="00884AC7" w:rsidP="00735C42">
            <w:pPr>
              <w:pStyle w:val="TableParagraph"/>
              <w:tabs>
                <w:tab w:val="left" w:pos="2232"/>
                <w:tab w:val="left" w:pos="5499"/>
                <w:tab w:val="right" w:pos="9414"/>
              </w:tabs>
              <w:ind w:left="561"/>
              <w:jc w:val="center"/>
              <w:rPr>
                <w:b/>
                <w:sz w:val="28"/>
                <w:szCs w:val="28"/>
              </w:rPr>
            </w:pPr>
          </w:p>
          <w:p w14:paraId="58A7CCCB" w14:textId="77777777" w:rsidR="003F2E15" w:rsidRPr="003F2E15" w:rsidRDefault="000B0A8B" w:rsidP="00735C42">
            <w:pPr>
              <w:pStyle w:val="NormalWeb"/>
              <w:jc w:val="center"/>
              <w:rPr>
                <w:rFonts w:ascii="Arial" w:hAnsi="Arial" w:cs="Arial"/>
                <w:b/>
                <w:sz w:val="28"/>
                <w:szCs w:val="28"/>
              </w:rPr>
            </w:pPr>
            <w:r w:rsidRPr="003F2E15">
              <w:rPr>
                <w:rFonts w:ascii="Arial" w:hAnsi="Arial" w:cs="Arial"/>
                <w:b/>
                <w:sz w:val="28"/>
                <w:szCs w:val="28"/>
              </w:rPr>
              <w:t>A1 Group Transport</w:t>
            </w:r>
            <w:r w:rsidR="00884AC7" w:rsidRPr="003F2E15">
              <w:rPr>
                <w:rFonts w:ascii="Arial" w:hAnsi="Arial" w:cs="Arial"/>
                <w:b/>
                <w:sz w:val="28"/>
                <w:szCs w:val="28"/>
              </w:rPr>
              <w:t xml:space="preserve"> L</w:t>
            </w:r>
            <w:r w:rsidR="003F2E15" w:rsidRPr="003F2E15">
              <w:rPr>
                <w:rFonts w:ascii="Arial" w:hAnsi="Arial" w:cs="Arial"/>
                <w:b/>
                <w:sz w:val="28"/>
                <w:szCs w:val="28"/>
              </w:rPr>
              <w:t>td</w:t>
            </w:r>
          </w:p>
          <w:p w14:paraId="72263872" w14:textId="6019CBAE" w:rsidR="00884AC7" w:rsidRPr="003F2E15" w:rsidRDefault="00884AC7" w:rsidP="00735C42">
            <w:pPr>
              <w:pStyle w:val="NormalWeb"/>
              <w:jc w:val="center"/>
              <w:rPr>
                <w:rFonts w:ascii="Arial" w:hAnsi="Arial" w:cs="Arial"/>
                <w:b/>
                <w:sz w:val="28"/>
                <w:szCs w:val="28"/>
              </w:rPr>
            </w:pPr>
            <w:r w:rsidRPr="003F2E15">
              <w:rPr>
                <w:rFonts w:ascii="Arial" w:hAnsi="Arial" w:cs="Arial"/>
                <w:b/>
                <w:sz w:val="28"/>
                <w:szCs w:val="28"/>
              </w:rPr>
              <w:t>Bridgend</w:t>
            </w:r>
          </w:p>
          <w:p w14:paraId="3F506A3F" w14:textId="5E3D9A39" w:rsidR="00884AC7" w:rsidRPr="003F2E15" w:rsidRDefault="00884AC7" w:rsidP="00735C42">
            <w:pPr>
              <w:pStyle w:val="NormalWeb"/>
              <w:jc w:val="center"/>
              <w:rPr>
                <w:rFonts w:ascii="Arial" w:hAnsi="Arial" w:cs="Arial"/>
                <w:b/>
                <w:sz w:val="28"/>
                <w:szCs w:val="28"/>
              </w:rPr>
            </w:pPr>
          </w:p>
          <w:p w14:paraId="0B08BE0B" w14:textId="77777777" w:rsidR="00884AC7" w:rsidRPr="003F2E15" w:rsidRDefault="00884AC7" w:rsidP="00735C42">
            <w:pPr>
              <w:pStyle w:val="NormalWeb"/>
              <w:jc w:val="center"/>
              <w:rPr>
                <w:rFonts w:ascii="Arial" w:hAnsi="Arial" w:cs="Arial"/>
                <w:b/>
                <w:sz w:val="28"/>
                <w:szCs w:val="28"/>
              </w:rPr>
            </w:pPr>
          </w:p>
          <w:p w14:paraId="5A1EAC67" w14:textId="2185E8E9" w:rsidR="003F2E15" w:rsidRPr="003F2E15" w:rsidRDefault="003F2E15" w:rsidP="00735C42">
            <w:pPr>
              <w:pStyle w:val="NormalWeb"/>
              <w:jc w:val="center"/>
              <w:rPr>
                <w:rFonts w:ascii="Arial" w:hAnsi="Arial" w:cs="Arial"/>
                <w:bCs/>
                <w:sz w:val="28"/>
                <w:szCs w:val="28"/>
              </w:rPr>
            </w:pPr>
            <w:hyperlink r:id="rId33" w:history="1">
              <w:r w:rsidRPr="003F2E15">
                <w:rPr>
                  <w:rStyle w:val="Hyperlink"/>
                  <w:rFonts w:ascii="Arial" w:hAnsi="Arial" w:cs="Arial"/>
                  <w:bCs/>
                  <w:color w:val="auto"/>
                  <w:sz w:val="28"/>
                  <w:szCs w:val="28"/>
                </w:rPr>
                <w:t>Clive@A1groupuk.com</w:t>
              </w:r>
            </w:hyperlink>
          </w:p>
          <w:p w14:paraId="71BF8A57" w14:textId="392CCB00" w:rsidR="00884AC7" w:rsidRPr="003F2E15" w:rsidRDefault="003F2E15" w:rsidP="00735C42">
            <w:pPr>
              <w:pStyle w:val="NormalWeb"/>
              <w:jc w:val="center"/>
              <w:rPr>
                <w:rFonts w:ascii="Arial" w:hAnsi="Arial" w:cs="Arial"/>
                <w:sz w:val="28"/>
                <w:szCs w:val="28"/>
              </w:rPr>
            </w:pPr>
            <w:r w:rsidRPr="003F2E15">
              <w:rPr>
                <w:rFonts w:ascii="Arial" w:hAnsi="Arial" w:cs="Arial"/>
                <w:sz w:val="28"/>
                <w:szCs w:val="28"/>
              </w:rPr>
              <w:t>Tel: 07712 556825</w:t>
            </w:r>
          </w:p>
          <w:p w14:paraId="070CA0BB" w14:textId="11E03473" w:rsidR="003F2E15" w:rsidRPr="003F2E15" w:rsidRDefault="003F2E15" w:rsidP="00735C42">
            <w:pPr>
              <w:pStyle w:val="NormalWeb"/>
              <w:jc w:val="center"/>
              <w:rPr>
                <w:rFonts w:ascii="Arial" w:hAnsi="Arial" w:cs="Arial"/>
                <w:sz w:val="28"/>
                <w:szCs w:val="28"/>
              </w:rPr>
            </w:pPr>
            <w:hyperlink r:id="rId34" w:history="1">
              <w:r w:rsidRPr="003F2E15">
                <w:rPr>
                  <w:rStyle w:val="Hyperlink"/>
                  <w:rFonts w:ascii="Arial" w:hAnsi="Arial" w:cs="Arial"/>
                  <w:color w:val="auto"/>
                  <w:sz w:val="28"/>
                  <w:szCs w:val="28"/>
                </w:rPr>
                <w:t>Spencer@A1groupuk.com</w:t>
              </w:r>
            </w:hyperlink>
          </w:p>
          <w:p w14:paraId="32841455" w14:textId="4D4C8D19" w:rsidR="003F2E15" w:rsidRPr="003F2E15" w:rsidRDefault="003F2E15" w:rsidP="00735C42">
            <w:pPr>
              <w:pStyle w:val="NormalWeb"/>
              <w:jc w:val="center"/>
              <w:rPr>
                <w:rFonts w:ascii="Arial" w:hAnsi="Arial" w:cs="Arial"/>
                <w:sz w:val="28"/>
                <w:szCs w:val="28"/>
              </w:rPr>
            </w:pPr>
            <w:r w:rsidRPr="003F2E15">
              <w:rPr>
                <w:rFonts w:ascii="Arial" w:hAnsi="Arial" w:cs="Arial"/>
                <w:sz w:val="28"/>
                <w:szCs w:val="28"/>
              </w:rPr>
              <w:t>Tel: 07810 897047</w:t>
            </w:r>
          </w:p>
          <w:p w14:paraId="7CFADB89" w14:textId="77777777" w:rsidR="00884AC7" w:rsidRPr="00735C42" w:rsidRDefault="00884AC7" w:rsidP="003F2E15">
            <w:pPr>
              <w:pStyle w:val="NormalWeb"/>
              <w:jc w:val="center"/>
              <w:rPr>
                <w:color w:val="0070C0"/>
                <w:sz w:val="28"/>
                <w:szCs w:val="28"/>
              </w:rPr>
            </w:pPr>
          </w:p>
        </w:tc>
      </w:tr>
    </w:tbl>
    <w:p w14:paraId="7A297C3B" w14:textId="1CDDF67E" w:rsidR="00686046" w:rsidRDefault="00686046" w:rsidP="000B0A8B">
      <w:pPr>
        <w:pStyle w:val="BodyText"/>
        <w:tabs>
          <w:tab w:val="left" w:pos="1900"/>
        </w:tabs>
      </w:pPr>
    </w:p>
    <w:sectPr w:rsidR="00686046" w:rsidSect="000B0A8B">
      <w:headerReference w:type="default" r:id="rId35"/>
      <w:footerReference w:type="default" r:id="rId36"/>
      <w:pgSz w:w="11910" w:h="16840"/>
      <w:pgMar w:top="1191" w:right="720" w:bottom="720" w:left="720" w:header="0" w:footer="794" w:gutter="0"/>
      <w:pgNumType w:start="2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B1DBF" w14:textId="77777777" w:rsidR="00325258" w:rsidRDefault="00325258">
      <w:r>
        <w:separator/>
      </w:r>
    </w:p>
  </w:endnote>
  <w:endnote w:type="continuationSeparator" w:id="0">
    <w:p w14:paraId="594AB0FC" w14:textId="77777777" w:rsidR="00325258" w:rsidRDefault="0032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03217" w14:textId="33B1AD69" w:rsidR="00884AC7" w:rsidRDefault="00A72BC8">
    <w:pPr>
      <w:pStyle w:val="BodyText"/>
      <w:spacing w:line="14" w:lineRule="auto"/>
      <w:rPr>
        <w:sz w:val="20"/>
      </w:rPr>
    </w:pPr>
    <w:r>
      <w:rPr>
        <w:noProof/>
        <w:sz w:val="20"/>
      </w:rPr>
      <w:drawing>
        <wp:anchor distT="0" distB="0" distL="114300" distR="114300" simplePos="0" relativeHeight="503235400" behindDoc="1" locked="0" layoutInCell="1" allowOverlap="1" wp14:anchorId="26A79694" wp14:editId="6282A610">
          <wp:simplePos x="0" y="0"/>
          <wp:positionH relativeFrom="margin">
            <wp:posOffset>-452120</wp:posOffset>
          </wp:positionH>
          <wp:positionV relativeFrom="paragraph">
            <wp:posOffset>-135890</wp:posOffset>
          </wp:positionV>
          <wp:extent cx="7559675" cy="7988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98830"/>
                  </a:xfrm>
                  <a:prstGeom prst="rect">
                    <a:avLst/>
                  </a:prstGeom>
                  <a:noFill/>
                </pic:spPr>
              </pic:pic>
            </a:graphicData>
          </a:graphic>
        </wp:anchor>
      </w:drawing>
    </w:r>
    <w:r w:rsidR="00884AC7">
      <w:rPr>
        <w:noProof/>
        <w:lang w:bidi="ar-SA"/>
      </w:rPr>
      <mc:AlternateContent>
        <mc:Choice Requires="wps">
          <w:drawing>
            <wp:anchor distT="0" distB="0" distL="114300" distR="114300" simplePos="0" relativeHeight="503223800" behindDoc="1" locked="0" layoutInCell="1" allowOverlap="1" wp14:anchorId="68C2AD22" wp14:editId="0B135F70">
              <wp:simplePos x="0" y="0"/>
              <wp:positionH relativeFrom="page">
                <wp:posOffset>3481070</wp:posOffset>
              </wp:positionH>
              <wp:positionV relativeFrom="page">
                <wp:posOffset>9997440</wp:posOffset>
              </wp:positionV>
              <wp:extent cx="603885" cy="139700"/>
              <wp:effectExtent l="4445" t="0" r="127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0009"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1</w:t>
                          </w:r>
                          <w:r>
                            <w:fldChar w:fldCharType="end"/>
                          </w:r>
                          <w:r>
                            <w:rPr>
                              <w:color w:val="010101"/>
                              <w:sz w:val="16"/>
                            </w:rPr>
                            <w:t xml:space="preserve"> of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AD22" id="_x0000_t202" coordsize="21600,21600" o:spt="202" path="m,l,21600r21600,l21600,xe">
              <v:stroke joinstyle="miter"/>
              <v:path gradientshapeok="t" o:connecttype="rect"/>
            </v:shapetype>
            <v:shape id="Text Box 12" o:spid="_x0000_s1043" type="#_x0000_t202" style="position:absolute;margin-left:274.1pt;margin-top:787.2pt;width:47.55pt;height:11pt;z-index:-9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" filled="f" stroked="f">
              <v:textbox inset="0,0,0,0">
                <w:txbxContent>
                  <w:p w14:paraId="3BD00009"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1</w:t>
                    </w:r>
                    <w:r>
                      <w:fldChar w:fldCharType="end"/>
                    </w:r>
                    <w:r>
                      <w:rPr>
                        <w:color w:val="010101"/>
                        <w:sz w:val="16"/>
                      </w:rPr>
                      <w:t xml:space="preserve"> of 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D09A6" w14:textId="776BF332" w:rsidR="00884AC7" w:rsidRDefault="000B0A8B">
    <w:pPr>
      <w:pStyle w:val="BodyText"/>
      <w:spacing w:line="14" w:lineRule="auto"/>
      <w:rPr>
        <w:sz w:val="20"/>
      </w:rPr>
    </w:pPr>
    <w:r>
      <w:rPr>
        <w:noProof/>
        <w:sz w:val="20"/>
      </w:rPr>
      <w:drawing>
        <wp:anchor distT="0" distB="0" distL="114300" distR="114300" simplePos="0" relativeHeight="503236424" behindDoc="1" locked="0" layoutInCell="1" allowOverlap="1" wp14:anchorId="280013DD" wp14:editId="55FC0B30">
          <wp:simplePos x="0" y="0"/>
          <wp:positionH relativeFrom="column">
            <wp:posOffset>-484505</wp:posOffset>
          </wp:positionH>
          <wp:positionV relativeFrom="paragraph">
            <wp:posOffset>-157810</wp:posOffset>
          </wp:positionV>
          <wp:extent cx="7559675" cy="8045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04545"/>
                  </a:xfrm>
                  <a:prstGeom prst="rect">
                    <a:avLst/>
                  </a:prstGeom>
                  <a:noFill/>
                </pic:spPr>
              </pic:pic>
            </a:graphicData>
          </a:graphic>
        </wp:anchor>
      </w:drawing>
    </w:r>
    <w:r w:rsidR="00884AC7">
      <w:rPr>
        <w:noProof/>
        <w:lang w:bidi="ar-SA"/>
      </w:rPr>
      <mc:AlternateContent>
        <mc:Choice Requires="wps">
          <w:drawing>
            <wp:anchor distT="0" distB="0" distL="114300" distR="114300" simplePos="0" relativeHeight="503223944" behindDoc="1" locked="0" layoutInCell="1" allowOverlap="1" wp14:anchorId="6FAF677D" wp14:editId="667AA91C">
              <wp:simplePos x="0" y="0"/>
              <wp:positionH relativeFrom="page">
                <wp:posOffset>3551555</wp:posOffset>
              </wp:positionH>
              <wp:positionV relativeFrom="page">
                <wp:posOffset>9997440</wp:posOffset>
              </wp:positionV>
              <wp:extent cx="659765" cy="13970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AF04"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17</w:t>
                          </w:r>
                          <w:r>
                            <w:fldChar w:fldCharType="end"/>
                          </w:r>
                          <w:r>
                            <w:rPr>
                              <w:color w:val="010101"/>
                              <w:sz w:val="16"/>
                            </w:rPr>
                            <w:t xml:space="preserve"> of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F677D" id="_x0000_t202" coordsize="21600,21600" o:spt="202" path="m,l,21600r21600,l21600,xe">
              <v:stroke joinstyle="miter"/>
              <v:path gradientshapeok="t" o:connecttype="rect"/>
            </v:shapetype>
            <v:shape id="Text Box 8" o:spid="_x0000_s1044" type="#_x0000_t202" style="position:absolute;margin-left:279.65pt;margin-top:787.2pt;width:51.95pt;height:11pt;z-index:-9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" filled="f" stroked="f">
              <v:textbox inset="0,0,0,0">
                <w:txbxContent>
                  <w:p w14:paraId="2CFEAF04"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17</w:t>
                    </w:r>
                    <w:r>
                      <w:fldChar w:fldCharType="end"/>
                    </w:r>
                    <w:r>
                      <w:rPr>
                        <w:color w:val="010101"/>
                        <w:sz w:val="16"/>
                      </w:rPr>
                      <w:t xml:space="preserve"> of 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1A918" w14:textId="038217F2" w:rsidR="00884AC7" w:rsidRDefault="000B0A8B">
    <w:pPr>
      <w:pStyle w:val="BodyText"/>
      <w:spacing w:line="14" w:lineRule="auto"/>
      <w:rPr>
        <w:sz w:val="20"/>
      </w:rPr>
    </w:pPr>
    <w:r>
      <w:rPr>
        <w:noProof/>
        <w:sz w:val="20"/>
      </w:rPr>
      <w:drawing>
        <wp:anchor distT="0" distB="0" distL="114300" distR="114300" simplePos="0" relativeHeight="503237448" behindDoc="1" locked="0" layoutInCell="1" allowOverlap="1" wp14:anchorId="046D891A" wp14:editId="2C710AC6">
          <wp:simplePos x="0" y="0"/>
          <wp:positionH relativeFrom="column">
            <wp:posOffset>-490525</wp:posOffset>
          </wp:positionH>
          <wp:positionV relativeFrom="paragraph">
            <wp:posOffset>-228600</wp:posOffset>
          </wp:positionV>
          <wp:extent cx="7559675" cy="8045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04545"/>
                  </a:xfrm>
                  <a:prstGeom prst="rect">
                    <a:avLst/>
                  </a:prstGeom>
                  <a:noFill/>
                </pic:spPr>
              </pic:pic>
            </a:graphicData>
          </a:graphic>
        </wp:anchor>
      </w:drawing>
    </w:r>
    <w:r w:rsidR="00884AC7">
      <w:rPr>
        <w:noProof/>
        <w:lang w:bidi="ar-SA"/>
      </w:rPr>
      <mc:AlternateContent>
        <mc:Choice Requires="wps">
          <w:drawing>
            <wp:anchor distT="0" distB="0" distL="114300" distR="114300" simplePos="0" relativeHeight="503223992" behindDoc="1" locked="0" layoutInCell="1" allowOverlap="1" wp14:anchorId="4047C338" wp14:editId="039477C6">
              <wp:simplePos x="0" y="0"/>
              <wp:positionH relativeFrom="page">
                <wp:posOffset>3551555</wp:posOffset>
              </wp:positionH>
              <wp:positionV relativeFrom="page">
                <wp:posOffset>9997440</wp:posOffset>
              </wp:positionV>
              <wp:extent cx="659765" cy="1397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D29F"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20</w:t>
                          </w:r>
                          <w:r>
                            <w:fldChar w:fldCharType="end"/>
                          </w:r>
                          <w:r>
                            <w:rPr>
                              <w:color w:val="010101"/>
                              <w:sz w:val="16"/>
                            </w:rPr>
                            <w:t xml:space="preserve"> of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7C338" id="_x0000_t202" coordsize="21600,21600" o:spt="202" path="m,l,21600r21600,l21600,xe">
              <v:stroke joinstyle="miter"/>
              <v:path gradientshapeok="t" o:connecttype="rect"/>
            </v:shapetype>
            <v:shape id="Text Box 6" o:spid="_x0000_s1045" type="#_x0000_t202" style="position:absolute;margin-left:279.65pt;margin-top:787.2pt;width:51.95pt;height:11pt;z-index:-9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" filled="f" stroked="f">
              <v:textbox inset="0,0,0,0">
                <w:txbxContent>
                  <w:p w14:paraId="6EF7D29F"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20</w:t>
                    </w:r>
                    <w:r>
                      <w:fldChar w:fldCharType="end"/>
                    </w:r>
                    <w:r>
                      <w:rPr>
                        <w:color w:val="010101"/>
                        <w:sz w:val="16"/>
                      </w:rPr>
                      <w:t xml:space="preserve"> of 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46F94" w14:textId="68939E56" w:rsidR="00884AC7" w:rsidRDefault="000B0A8B">
    <w:pPr>
      <w:pStyle w:val="BodyText"/>
      <w:spacing w:line="14" w:lineRule="auto"/>
      <w:rPr>
        <w:sz w:val="20"/>
      </w:rPr>
    </w:pPr>
    <w:r>
      <w:rPr>
        <w:noProof/>
        <w:sz w:val="20"/>
      </w:rPr>
      <w:drawing>
        <wp:anchor distT="0" distB="0" distL="114300" distR="114300" simplePos="0" relativeHeight="503238472" behindDoc="1" locked="0" layoutInCell="1" allowOverlap="1" wp14:anchorId="20D45CEA" wp14:editId="030D6643">
          <wp:simplePos x="0" y="0"/>
          <wp:positionH relativeFrom="column">
            <wp:posOffset>-472313</wp:posOffset>
          </wp:positionH>
          <wp:positionV relativeFrom="paragraph">
            <wp:posOffset>-247015</wp:posOffset>
          </wp:positionV>
          <wp:extent cx="7559675" cy="8045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04545"/>
                  </a:xfrm>
                  <a:prstGeom prst="rect">
                    <a:avLst/>
                  </a:prstGeom>
                  <a:noFill/>
                </pic:spPr>
              </pic:pic>
            </a:graphicData>
          </a:graphic>
        </wp:anchor>
      </w:drawing>
    </w:r>
    <w:r w:rsidR="00884AC7">
      <w:rPr>
        <w:noProof/>
        <w:lang w:bidi="ar-SA"/>
      </w:rPr>
      <mc:AlternateContent>
        <mc:Choice Requires="wps">
          <w:drawing>
            <wp:anchor distT="0" distB="0" distL="114300" distR="114300" simplePos="0" relativeHeight="503224112" behindDoc="1" locked="0" layoutInCell="1" allowOverlap="1" wp14:anchorId="0171F3F9" wp14:editId="44605F3A">
              <wp:simplePos x="0" y="0"/>
              <wp:positionH relativeFrom="page">
                <wp:posOffset>3551555</wp:posOffset>
              </wp:positionH>
              <wp:positionV relativeFrom="page">
                <wp:posOffset>9997440</wp:posOffset>
              </wp:positionV>
              <wp:extent cx="65976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8A95"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22</w:t>
                          </w:r>
                          <w:r>
                            <w:fldChar w:fldCharType="end"/>
                          </w:r>
                          <w:r>
                            <w:rPr>
                              <w:color w:val="010101"/>
                              <w:sz w:val="16"/>
                            </w:rPr>
                            <w:t xml:space="preserve"> of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1F3F9" id="_x0000_t202" coordsize="21600,21600" o:spt="202" path="m,l,21600r21600,l21600,xe">
              <v:stroke joinstyle="miter"/>
              <v:path gradientshapeok="t" o:connecttype="rect"/>
            </v:shapetype>
            <v:shape id="Text Box 2" o:spid="_x0000_s1046" type="#_x0000_t202" style="position:absolute;margin-left:279.65pt;margin-top:787.2pt;width:51.95pt;height:11pt;z-index:-9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" filled="f" stroked="f">
              <v:textbox inset="0,0,0,0">
                <w:txbxContent>
                  <w:p w14:paraId="52AF8A95" w14:textId="77777777" w:rsidR="00884AC7" w:rsidRDefault="00884AC7">
                    <w:pPr>
                      <w:spacing w:before="15"/>
                      <w:ind w:left="20"/>
                      <w:rPr>
                        <w:sz w:val="16"/>
                      </w:rPr>
                    </w:pPr>
                    <w:r>
                      <w:rPr>
                        <w:color w:val="010101"/>
                        <w:sz w:val="16"/>
                      </w:rPr>
                      <w:t xml:space="preserve">Page </w:t>
                    </w:r>
                    <w:r>
                      <w:fldChar w:fldCharType="begin"/>
                    </w:r>
                    <w:r>
                      <w:rPr>
                        <w:color w:val="010101"/>
                        <w:sz w:val="16"/>
                      </w:rPr>
                      <w:instrText xml:space="preserve"> PAGE </w:instrText>
                    </w:r>
                    <w:r>
                      <w:fldChar w:fldCharType="separate"/>
                    </w:r>
                    <w:r w:rsidR="00616105">
                      <w:rPr>
                        <w:noProof/>
                        <w:color w:val="010101"/>
                        <w:sz w:val="16"/>
                      </w:rPr>
                      <w:t>22</w:t>
                    </w:r>
                    <w:r>
                      <w:fldChar w:fldCharType="end"/>
                    </w:r>
                    <w:r>
                      <w:rPr>
                        <w:color w:val="010101"/>
                        <w:sz w:val="16"/>
                      </w:rPr>
                      <w:t xml:space="preserve"> of 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A6C0A" w14:textId="77777777" w:rsidR="00325258" w:rsidRDefault="00325258">
      <w:r>
        <w:separator/>
      </w:r>
    </w:p>
  </w:footnote>
  <w:footnote w:type="continuationSeparator" w:id="0">
    <w:p w14:paraId="0100F6A1" w14:textId="77777777" w:rsidR="00325258" w:rsidRDefault="00325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5EF66" w14:textId="35F52167" w:rsidR="00A72BC8" w:rsidRDefault="00A72BC8" w:rsidP="00A72BC8">
    <w:pPr>
      <w:jc w:val="center"/>
      <w:rPr>
        <w:rFonts w:ascii="Calibri" w:eastAsia="Times New Roman" w:hAnsi="Calibri" w:cs="Calibri"/>
        <w:b/>
        <w:sz w:val="48"/>
        <w:szCs w:val="24"/>
        <w:lang w:eastAsia="en-US" w:bidi="ar-SA"/>
      </w:rPr>
    </w:pPr>
    <w:r w:rsidRPr="00A72BC8">
      <w:rPr>
        <w:rFonts w:ascii="Tahoma" w:eastAsia="Times New Roman" w:hAnsi="Tahoma" w:cs="Tahoma"/>
        <w:color w:val="BFBFBF"/>
        <w:sz w:val="16"/>
        <w:szCs w:val="16"/>
        <w:lang w:eastAsia="en-US" w:bidi="ar-SA"/>
      </w:rPr>
      <w:t xml:space="preserve">Creation Date: </w:t>
    </w:r>
    <w:r>
      <w:rPr>
        <w:rFonts w:ascii="Tahoma" w:eastAsia="Times New Roman" w:hAnsi="Tahoma" w:cs="Tahoma"/>
        <w:color w:val="BFBFBF"/>
        <w:sz w:val="16"/>
        <w:szCs w:val="16"/>
        <w:lang w:eastAsia="en-US" w:bidi="ar-SA"/>
      </w:rPr>
      <w:t>March 2021</w:t>
    </w:r>
    <w:r w:rsidRPr="00A72BC8">
      <w:rPr>
        <w:rFonts w:ascii="Tahoma" w:eastAsia="Times New Roman" w:hAnsi="Tahoma" w:cs="Tahoma"/>
        <w:color w:val="BFBFBF"/>
        <w:sz w:val="16"/>
        <w:szCs w:val="16"/>
        <w:lang w:eastAsia="en-US" w:bidi="ar-SA"/>
      </w:rPr>
      <w:t xml:space="preserve"> | Security &amp; Retention: CONFIDENTIAL | Version: 1.0   |   Reviewed Date: January 202</w:t>
    </w:r>
    <w:r>
      <w:rPr>
        <w:rFonts w:ascii="Tahoma" w:eastAsia="Times New Roman" w:hAnsi="Tahoma" w:cs="Tahoma"/>
        <w:color w:val="BFBFBF"/>
        <w:sz w:val="16"/>
        <w:szCs w:val="16"/>
        <w:lang w:eastAsia="en-US" w:bidi="ar-SA"/>
      </w:rPr>
      <w:t>2</w:t>
    </w:r>
    <w:r w:rsidRPr="00A72BC8">
      <w:rPr>
        <w:rFonts w:ascii="Calibri" w:eastAsia="Times New Roman" w:hAnsi="Calibri" w:cs="Calibri"/>
        <w:b/>
        <w:sz w:val="48"/>
        <w:szCs w:val="24"/>
        <w:lang w:eastAsia="en-US" w:bidi="ar-SA"/>
      </w:rPr>
      <w:t xml:space="preserve"> </w:t>
    </w:r>
  </w:p>
  <w:p w14:paraId="1004B945" w14:textId="6D8242B4" w:rsidR="00884AC7" w:rsidRPr="00A72BC8" w:rsidRDefault="00A72BC8" w:rsidP="00A72BC8">
    <w:pPr>
      <w:pStyle w:val="Header"/>
      <w:jc w:val="center"/>
    </w:pPr>
    <w:r w:rsidRPr="00A72BC8">
      <w:rPr>
        <w:rFonts w:ascii="Calibri" w:eastAsia="Times New Roman" w:hAnsi="Calibri" w:cs="Calibri"/>
        <w:b/>
        <w:sz w:val="48"/>
        <w:szCs w:val="24"/>
        <w:lang w:eastAsia="en-US" w:bidi="ar-SA"/>
      </w:rPr>
      <w:t>A1 Group H&amp;S Method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CE08E" w14:textId="66FB0747" w:rsidR="000B0A8B" w:rsidRPr="000B0A8B" w:rsidRDefault="000B0A8B" w:rsidP="000B0A8B">
    <w:pPr>
      <w:widowControl/>
      <w:tabs>
        <w:tab w:val="center" w:pos="4513"/>
        <w:tab w:val="right" w:pos="9026"/>
      </w:tabs>
      <w:autoSpaceDE/>
      <w:autoSpaceDN/>
      <w:jc w:val="center"/>
      <w:rPr>
        <w:rFonts w:ascii="Tahoma" w:eastAsia="Times New Roman" w:hAnsi="Tahoma" w:cs="Tahoma"/>
        <w:color w:val="BFBFBF"/>
        <w:sz w:val="16"/>
        <w:szCs w:val="16"/>
        <w:lang w:eastAsia="en-US" w:bidi="ar-SA"/>
      </w:rPr>
    </w:pPr>
    <w:bookmarkStart w:id="0" w:name="_Hlk66713722"/>
    <w:bookmarkStart w:id="1" w:name="_Hlk66713723"/>
    <w:bookmarkStart w:id="2" w:name="_Hlk66713726"/>
    <w:bookmarkStart w:id="3" w:name="_Hlk66713727"/>
    <w:r w:rsidRPr="000B0A8B">
      <w:rPr>
        <w:rFonts w:ascii="Tahoma" w:eastAsia="Times New Roman" w:hAnsi="Tahoma" w:cs="Tahoma"/>
        <w:color w:val="BFBFBF"/>
        <w:sz w:val="16"/>
        <w:szCs w:val="16"/>
        <w:lang w:eastAsia="en-US" w:bidi="ar-SA"/>
      </w:rPr>
      <w:t xml:space="preserve">Creation Date: </w:t>
    </w:r>
    <w:r>
      <w:rPr>
        <w:rFonts w:ascii="Tahoma" w:eastAsia="Times New Roman" w:hAnsi="Tahoma" w:cs="Tahoma"/>
        <w:color w:val="BFBFBF"/>
        <w:sz w:val="16"/>
        <w:szCs w:val="16"/>
        <w:lang w:eastAsia="en-US" w:bidi="ar-SA"/>
      </w:rPr>
      <w:t xml:space="preserve">March 2021 </w:t>
    </w:r>
    <w:r w:rsidRPr="000B0A8B">
      <w:rPr>
        <w:rFonts w:ascii="Tahoma" w:eastAsia="Times New Roman" w:hAnsi="Tahoma" w:cs="Tahoma"/>
        <w:color w:val="BFBFBF"/>
        <w:sz w:val="16"/>
        <w:szCs w:val="16"/>
        <w:lang w:eastAsia="en-US" w:bidi="ar-SA"/>
      </w:rPr>
      <w:t>| Security &amp; Retention: CONFIDENTIAL | Version: 1.0 | Reviewed Date: January 202</w:t>
    </w:r>
    <w:r>
      <w:rPr>
        <w:rFonts w:ascii="Tahoma" w:eastAsia="Times New Roman" w:hAnsi="Tahoma" w:cs="Tahoma"/>
        <w:color w:val="BFBFBF"/>
        <w:sz w:val="16"/>
        <w:szCs w:val="16"/>
        <w:lang w:eastAsia="en-US" w:bidi="ar-SA"/>
      </w:rPr>
      <w:t>2</w:t>
    </w:r>
  </w:p>
  <w:bookmarkEnd w:id="0"/>
  <w:bookmarkEnd w:id="1"/>
  <w:bookmarkEnd w:id="2"/>
  <w:bookmarkEnd w:id="3"/>
  <w:p w14:paraId="5FB7FD51" w14:textId="5D9C6A47" w:rsidR="00884AC7" w:rsidRPr="000B0A8B" w:rsidRDefault="00884AC7" w:rsidP="000B0A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42579" w14:textId="6F3EC4A7" w:rsidR="00884AC7" w:rsidRDefault="00884AC7" w:rsidP="000B0A8B">
    <w:pPr>
      <w:pStyle w:val="Header"/>
    </w:pPr>
  </w:p>
  <w:p w14:paraId="560B23A4" w14:textId="046336DA" w:rsidR="000B0A8B" w:rsidRDefault="000B0A8B" w:rsidP="000B0A8B">
    <w:pPr>
      <w:pStyle w:val="Header"/>
    </w:pPr>
  </w:p>
  <w:p w14:paraId="0B07869A" w14:textId="77777777" w:rsidR="000B0A8B" w:rsidRPr="000B0A8B" w:rsidRDefault="000B0A8B" w:rsidP="000B0A8B">
    <w:pPr>
      <w:jc w:val="center"/>
      <w:rPr>
        <w:color w:val="A6A6A6" w:themeColor="background1" w:themeShade="A6"/>
        <w:sz w:val="16"/>
        <w:szCs w:val="16"/>
      </w:rPr>
    </w:pPr>
    <w:r w:rsidRPr="000B0A8B">
      <w:rPr>
        <w:color w:val="A6A6A6" w:themeColor="background1" w:themeShade="A6"/>
        <w:sz w:val="16"/>
        <w:szCs w:val="16"/>
      </w:rPr>
      <w:t>Creation Date: March 2021 | Security &amp; Retention: CONFIDENTIAL | Version: 1.0 | Reviewed Date: January 2022</w:t>
    </w:r>
  </w:p>
  <w:p w14:paraId="14169BA6" w14:textId="77777777" w:rsidR="000B0A8B" w:rsidRPr="000B0A8B" w:rsidRDefault="000B0A8B" w:rsidP="000B0A8B">
    <w:pPr>
      <w:pStyle w:val="Header"/>
      <w:rPr>
        <w:color w:val="A6A6A6" w:themeColor="background1" w:themeShade="A6"/>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93BAC" w14:textId="77777777" w:rsidR="00884AC7" w:rsidRPr="000B0A8B" w:rsidRDefault="00884AC7" w:rsidP="000B0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D32"/>
    <w:multiLevelType w:val="hybridMultilevel"/>
    <w:tmpl w:val="4886CD86"/>
    <w:lvl w:ilvl="0" w:tplc="09F08844">
      <w:numFmt w:val="bullet"/>
      <w:lvlText w:val=""/>
      <w:lvlJc w:val="left"/>
      <w:pPr>
        <w:ind w:left="832" w:hanging="361"/>
      </w:pPr>
      <w:rPr>
        <w:rFonts w:ascii="Symbol" w:eastAsia="Symbol" w:hAnsi="Symbol" w:cs="Symbol" w:hint="default"/>
        <w:w w:val="100"/>
        <w:sz w:val="18"/>
        <w:szCs w:val="18"/>
        <w:lang w:val="en-GB" w:eastAsia="en-GB" w:bidi="en-GB"/>
      </w:rPr>
    </w:lvl>
    <w:lvl w:ilvl="1" w:tplc="2E2CB378">
      <w:numFmt w:val="bullet"/>
      <w:lvlText w:val="o"/>
      <w:lvlJc w:val="left"/>
      <w:pPr>
        <w:ind w:left="1624" w:hanging="360"/>
      </w:pPr>
      <w:rPr>
        <w:rFonts w:ascii="Courier New" w:eastAsia="Courier New" w:hAnsi="Courier New" w:cs="Courier New" w:hint="default"/>
        <w:spacing w:val="-4"/>
        <w:w w:val="99"/>
        <w:sz w:val="18"/>
        <w:szCs w:val="18"/>
        <w:lang w:val="en-GB" w:eastAsia="en-GB" w:bidi="en-GB"/>
      </w:rPr>
    </w:lvl>
    <w:lvl w:ilvl="2" w:tplc="77C2DC60">
      <w:numFmt w:val="bullet"/>
      <w:lvlText w:val="•"/>
      <w:lvlJc w:val="left"/>
      <w:pPr>
        <w:ind w:left="2263" w:hanging="360"/>
      </w:pPr>
      <w:rPr>
        <w:rFonts w:hint="default"/>
        <w:lang w:val="en-GB" w:eastAsia="en-GB" w:bidi="en-GB"/>
      </w:rPr>
    </w:lvl>
    <w:lvl w:ilvl="3" w:tplc="021C230E">
      <w:numFmt w:val="bullet"/>
      <w:lvlText w:val="•"/>
      <w:lvlJc w:val="left"/>
      <w:pPr>
        <w:ind w:left="2906" w:hanging="360"/>
      </w:pPr>
      <w:rPr>
        <w:rFonts w:hint="default"/>
        <w:lang w:val="en-GB" w:eastAsia="en-GB" w:bidi="en-GB"/>
      </w:rPr>
    </w:lvl>
    <w:lvl w:ilvl="4" w:tplc="1F64BE06">
      <w:numFmt w:val="bullet"/>
      <w:lvlText w:val="•"/>
      <w:lvlJc w:val="left"/>
      <w:pPr>
        <w:ind w:left="3549" w:hanging="360"/>
      </w:pPr>
      <w:rPr>
        <w:rFonts w:hint="default"/>
        <w:lang w:val="en-GB" w:eastAsia="en-GB" w:bidi="en-GB"/>
      </w:rPr>
    </w:lvl>
    <w:lvl w:ilvl="5" w:tplc="75CEFD56">
      <w:numFmt w:val="bullet"/>
      <w:lvlText w:val="•"/>
      <w:lvlJc w:val="left"/>
      <w:pPr>
        <w:ind w:left="4192" w:hanging="360"/>
      </w:pPr>
      <w:rPr>
        <w:rFonts w:hint="default"/>
        <w:lang w:val="en-GB" w:eastAsia="en-GB" w:bidi="en-GB"/>
      </w:rPr>
    </w:lvl>
    <w:lvl w:ilvl="6" w:tplc="7DB864EA">
      <w:numFmt w:val="bullet"/>
      <w:lvlText w:val="•"/>
      <w:lvlJc w:val="left"/>
      <w:pPr>
        <w:ind w:left="4835" w:hanging="360"/>
      </w:pPr>
      <w:rPr>
        <w:rFonts w:hint="default"/>
        <w:lang w:val="en-GB" w:eastAsia="en-GB" w:bidi="en-GB"/>
      </w:rPr>
    </w:lvl>
    <w:lvl w:ilvl="7" w:tplc="EB8AAF66">
      <w:numFmt w:val="bullet"/>
      <w:lvlText w:val="•"/>
      <w:lvlJc w:val="left"/>
      <w:pPr>
        <w:ind w:left="5478" w:hanging="360"/>
      </w:pPr>
      <w:rPr>
        <w:rFonts w:hint="default"/>
        <w:lang w:val="en-GB" w:eastAsia="en-GB" w:bidi="en-GB"/>
      </w:rPr>
    </w:lvl>
    <w:lvl w:ilvl="8" w:tplc="93408534">
      <w:numFmt w:val="bullet"/>
      <w:lvlText w:val="•"/>
      <w:lvlJc w:val="left"/>
      <w:pPr>
        <w:ind w:left="6121" w:hanging="360"/>
      </w:pPr>
      <w:rPr>
        <w:rFonts w:hint="default"/>
        <w:lang w:val="en-GB" w:eastAsia="en-GB" w:bidi="en-GB"/>
      </w:rPr>
    </w:lvl>
  </w:abstractNum>
  <w:abstractNum w:abstractNumId="1" w15:restartNumberingAfterBreak="0">
    <w:nsid w:val="044A425D"/>
    <w:multiLevelType w:val="multilevel"/>
    <w:tmpl w:val="652E288E"/>
    <w:lvl w:ilvl="0">
      <w:start w:val="12"/>
      <w:numFmt w:val="decimal"/>
      <w:lvlText w:val="%1"/>
      <w:lvlJc w:val="left"/>
      <w:pPr>
        <w:ind w:left="703" w:hanging="596"/>
      </w:pPr>
      <w:rPr>
        <w:rFonts w:hint="default"/>
        <w:lang w:val="en-GB" w:eastAsia="en-GB" w:bidi="en-GB"/>
      </w:rPr>
    </w:lvl>
    <w:lvl w:ilvl="1">
      <w:start w:val="12"/>
      <w:numFmt w:val="decimal"/>
      <w:lvlText w:val="%1.%2"/>
      <w:lvlJc w:val="left"/>
      <w:pPr>
        <w:ind w:left="703" w:hanging="596"/>
      </w:pPr>
      <w:rPr>
        <w:rFonts w:ascii="Arial" w:eastAsia="Arial" w:hAnsi="Arial" w:cs="Arial" w:hint="default"/>
        <w:w w:val="99"/>
        <w:sz w:val="18"/>
        <w:szCs w:val="18"/>
        <w:lang w:val="en-GB" w:eastAsia="en-GB" w:bidi="en-GB"/>
      </w:rPr>
    </w:lvl>
    <w:lvl w:ilvl="2">
      <w:numFmt w:val="bullet"/>
      <w:lvlText w:val=""/>
      <w:lvlJc w:val="left"/>
      <w:pPr>
        <w:ind w:left="828" w:hanging="360"/>
      </w:pPr>
      <w:rPr>
        <w:rFonts w:ascii="Symbol" w:eastAsia="Symbol" w:hAnsi="Symbol" w:cs="Symbol" w:hint="default"/>
        <w:w w:val="100"/>
        <w:sz w:val="18"/>
        <w:szCs w:val="18"/>
        <w:lang w:val="en-GB" w:eastAsia="en-GB" w:bidi="en-GB"/>
      </w:rPr>
    </w:lvl>
    <w:lvl w:ilvl="3">
      <w:numFmt w:val="bullet"/>
      <w:lvlText w:val="•"/>
      <w:lvlJc w:val="left"/>
      <w:pPr>
        <w:ind w:left="3003" w:hanging="360"/>
      </w:pPr>
      <w:rPr>
        <w:rFonts w:hint="default"/>
        <w:lang w:val="en-GB" w:eastAsia="en-GB" w:bidi="en-GB"/>
      </w:rPr>
    </w:lvl>
    <w:lvl w:ilvl="4">
      <w:numFmt w:val="bullet"/>
      <w:lvlText w:val="•"/>
      <w:lvlJc w:val="left"/>
      <w:pPr>
        <w:ind w:left="4095" w:hanging="360"/>
      </w:pPr>
      <w:rPr>
        <w:rFonts w:hint="default"/>
        <w:lang w:val="en-GB" w:eastAsia="en-GB" w:bidi="en-GB"/>
      </w:rPr>
    </w:lvl>
    <w:lvl w:ilvl="5">
      <w:numFmt w:val="bullet"/>
      <w:lvlText w:val="•"/>
      <w:lvlJc w:val="left"/>
      <w:pPr>
        <w:ind w:left="5187" w:hanging="360"/>
      </w:pPr>
      <w:rPr>
        <w:rFonts w:hint="default"/>
        <w:lang w:val="en-GB" w:eastAsia="en-GB" w:bidi="en-GB"/>
      </w:rPr>
    </w:lvl>
    <w:lvl w:ilvl="6">
      <w:numFmt w:val="bullet"/>
      <w:lvlText w:val="•"/>
      <w:lvlJc w:val="left"/>
      <w:pPr>
        <w:ind w:left="6278" w:hanging="360"/>
      </w:pPr>
      <w:rPr>
        <w:rFonts w:hint="default"/>
        <w:lang w:val="en-GB" w:eastAsia="en-GB" w:bidi="en-GB"/>
      </w:rPr>
    </w:lvl>
    <w:lvl w:ilvl="7">
      <w:numFmt w:val="bullet"/>
      <w:lvlText w:val="•"/>
      <w:lvlJc w:val="left"/>
      <w:pPr>
        <w:ind w:left="7370" w:hanging="360"/>
      </w:pPr>
      <w:rPr>
        <w:rFonts w:hint="default"/>
        <w:lang w:val="en-GB" w:eastAsia="en-GB" w:bidi="en-GB"/>
      </w:rPr>
    </w:lvl>
    <w:lvl w:ilvl="8">
      <w:numFmt w:val="bullet"/>
      <w:lvlText w:val="•"/>
      <w:lvlJc w:val="left"/>
      <w:pPr>
        <w:ind w:left="8462" w:hanging="360"/>
      </w:pPr>
      <w:rPr>
        <w:rFonts w:hint="default"/>
        <w:lang w:val="en-GB" w:eastAsia="en-GB" w:bidi="en-GB"/>
      </w:rPr>
    </w:lvl>
  </w:abstractNum>
  <w:abstractNum w:abstractNumId="2" w15:restartNumberingAfterBreak="0">
    <w:nsid w:val="05F83191"/>
    <w:multiLevelType w:val="hybridMultilevel"/>
    <w:tmpl w:val="96CA49BA"/>
    <w:lvl w:ilvl="0" w:tplc="DB886FD6">
      <w:numFmt w:val="bullet"/>
      <w:lvlText w:val=""/>
      <w:lvlJc w:val="left"/>
      <w:pPr>
        <w:ind w:left="832" w:hanging="361"/>
      </w:pPr>
      <w:rPr>
        <w:rFonts w:ascii="Symbol" w:eastAsia="Symbol" w:hAnsi="Symbol" w:cs="Symbol" w:hint="default"/>
        <w:w w:val="100"/>
        <w:sz w:val="18"/>
        <w:szCs w:val="18"/>
        <w:lang w:val="en-GB" w:eastAsia="en-GB" w:bidi="en-GB"/>
      </w:rPr>
    </w:lvl>
    <w:lvl w:ilvl="1" w:tplc="DDFA4EFA">
      <w:numFmt w:val="bullet"/>
      <w:lvlText w:val="•"/>
      <w:lvlJc w:val="left"/>
      <w:pPr>
        <w:ind w:left="1496" w:hanging="361"/>
      </w:pPr>
      <w:rPr>
        <w:rFonts w:hint="default"/>
        <w:lang w:val="en-GB" w:eastAsia="en-GB" w:bidi="en-GB"/>
      </w:rPr>
    </w:lvl>
    <w:lvl w:ilvl="2" w:tplc="46907948">
      <w:numFmt w:val="bullet"/>
      <w:lvlText w:val="•"/>
      <w:lvlJc w:val="left"/>
      <w:pPr>
        <w:ind w:left="2153" w:hanging="361"/>
      </w:pPr>
      <w:rPr>
        <w:rFonts w:hint="default"/>
        <w:lang w:val="en-GB" w:eastAsia="en-GB" w:bidi="en-GB"/>
      </w:rPr>
    </w:lvl>
    <w:lvl w:ilvl="3" w:tplc="40E88E88">
      <w:numFmt w:val="bullet"/>
      <w:lvlText w:val="•"/>
      <w:lvlJc w:val="left"/>
      <w:pPr>
        <w:ind w:left="2810" w:hanging="361"/>
      </w:pPr>
      <w:rPr>
        <w:rFonts w:hint="default"/>
        <w:lang w:val="en-GB" w:eastAsia="en-GB" w:bidi="en-GB"/>
      </w:rPr>
    </w:lvl>
    <w:lvl w:ilvl="4" w:tplc="8648EB42">
      <w:numFmt w:val="bullet"/>
      <w:lvlText w:val="•"/>
      <w:lvlJc w:val="left"/>
      <w:pPr>
        <w:ind w:left="3466" w:hanging="361"/>
      </w:pPr>
      <w:rPr>
        <w:rFonts w:hint="default"/>
        <w:lang w:val="en-GB" w:eastAsia="en-GB" w:bidi="en-GB"/>
      </w:rPr>
    </w:lvl>
    <w:lvl w:ilvl="5" w:tplc="FFC4B5D8">
      <w:numFmt w:val="bullet"/>
      <w:lvlText w:val="•"/>
      <w:lvlJc w:val="left"/>
      <w:pPr>
        <w:ind w:left="4123" w:hanging="361"/>
      </w:pPr>
      <w:rPr>
        <w:rFonts w:hint="default"/>
        <w:lang w:val="en-GB" w:eastAsia="en-GB" w:bidi="en-GB"/>
      </w:rPr>
    </w:lvl>
    <w:lvl w:ilvl="6" w:tplc="BF6AEBDE">
      <w:numFmt w:val="bullet"/>
      <w:lvlText w:val="•"/>
      <w:lvlJc w:val="left"/>
      <w:pPr>
        <w:ind w:left="4780" w:hanging="361"/>
      </w:pPr>
      <w:rPr>
        <w:rFonts w:hint="default"/>
        <w:lang w:val="en-GB" w:eastAsia="en-GB" w:bidi="en-GB"/>
      </w:rPr>
    </w:lvl>
    <w:lvl w:ilvl="7" w:tplc="2A88F3E2">
      <w:numFmt w:val="bullet"/>
      <w:lvlText w:val="•"/>
      <w:lvlJc w:val="left"/>
      <w:pPr>
        <w:ind w:left="5436" w:hanging="361"/>
      </w:pPr>
      <w:rPr>
        <w:rFonts w:hint="default"/>
        <w:lang w:val="en-GB" w:eastAsia="en-GB" w:bidi="en-GB"/>
      </w:rPr>
    </w:lvl>
    <w:lvl w:ilvl="8" w:tplc="DFC6652C">
      <w:numFmt w:val="bullet"/>
      <w:lvlText w:val="•"/>
      <w:lvlJc w:val="left"/>
      <w:pPr>
        <w:ind w:left="6093" w:hanging="361"/>
      </w:pPr>
      <w:rPr>
        <w:rFonts w:hint="default"/>
        <w:lang w:val="en-GB" w:eastAsia="en-GB" w:bidi="en-GB"/>
      </w:rPr>
    </w:lvl>
  </w:abstractNum>
  <w:abstractNum w:abstractNumId="3" w15:restartNumberingAfterBreak="0">
    <w:nsid w:val="0F9E45BA"/>
    <w:multiLevelType w:val="multilevel"/>
    <w:tmpl w:val="35345570"/>
    <w:lvl w:ilvl="0">
      <w:start w:val="11"/>
      <w:numFmt w:val="decimal"/>
      <w:lvlText w:val="%1"/>
      <w:lvlJc w:val="left"/>
      <w:pPr>
        <w:ind w:left="900" w:hanging="432"/>
      </w:pPr>
      <w:rPr>
        <w:rFonts w:hint="default"/>
        <w:lang w:val="en-GB" w:eastAsia="en-GB" w:bidi="en-GB"/>
      </w:rPr>
    </w:lvl>
    <w:lvl w:ilvl="1">
      <w:start w:val="1"/>
      <w:numFmt w:val="decimal"/>
      <w:lvlText w:val="%1.%2"/>
      <w:lvlJc w:val="left"/>
      <w:pPr>
        <w:ind w:left="900" w:hanging="432"/>
      </w:pPr>
      <w:rPr>
        <w:rFonts w:ascii="Arial" w:eastAsia="Arial" w:hAnsi="Arial" w:cs="Arial" w:hint="default"/>
        <w:spacing w:val="-20"/>
        <w:w w:val="99"/>
        <w:sz w:val="18"/>
        <w:szCs w:val="18"/>
        <w:lang w:val="en-GB" w:eastAsia="en-GB" w:bidi="en-GB"/>
      </w:rPr>
    </w:lvl>
    <w:lvl w:ilvl="2">
      <w:numFmt w:val="bullet"/>
      <w:lvlText w:val="•"/>
      <w:lvlJc w:val="left"/>
      <w:pPr>
        <w:ind w:left="2828" w:hanging="432"/>
      </w:pPr>
      <w:rPr>
        <w:rFonts w:hint="default"/>
        <w:lang w:val="en-GB" w:eastAsia="en-GB" w:bidi="en-GB"/>
      </w:rPr>
    </w:lvl>
    <w:lvl w:ilvl="3">
      <w:numFmt w:val="bullet"/>
      <w:lvlText w:val="•"/>
      <w:lvlJc w:val="left"/>
      <w:pPr>
        <w:ind w:left="3792" w:hanging="432"/>
      </w:pPr>
      <w:rPr>
        <w:rFonts w:hint="default"/>
        <w:lang w:val="en-GB" w:eastAsia="en-GB" w:bidi="en-GB"/>
      </w:rPr>
    </w:lvl>
    <w:lvl w:ilvl="4">
      <w:numFmt w:val="bullet"/>
      <w:lvlText w:val="•"/>
      <w:lvlJc w:val="left"/>
      <w:pPr>
        <w:ind w:left="4756" w:hanging="432"/>
      </w:pPr>
      <w:rPr>
        <w:rFonts w:hint="default"/>
        <w:lang w:val="en-GB" w:eastAsia="en-GB" w:bidi="en-GB"/>
      </w:rPr>
    </w:lvl>
    <w:lvl w:ilvl="5">
      <w:numFmt w:val="bullet"/>
      <w:lvlText w:val="•"/>
      <w:lvlJc w:val="left"/>
      <w:pPr>
        <w:ind w:left="5720" w:hanging="432"/>
      </w:pPr>
      <w:rPr>
        <w:rFonts w:hint="default"/>
        <w:lang w:val="en-GB" w:eastAsia="en-GB" w:bidi="en-GB"/>
      </w:rPr>
    </w:lvl>
    <w:lvl w:ilvl="6">
      <w:numFmt w:val="bullet"/>
      <w:lvlText w:val="•"/>
      <w:lvlJc w:val="left"/>
      <w:pPr>
        <w:ind w:left="6684" w:hanging="432"/>
      </w:pPr>
      <w:rPr>
        <w:rFonts w:hint="default"/>
        <w:lang w:val="en-GB" w:eastAsia="en-GB" w:bidi="en-GB"/>
      </w:rPr>
    </w:lvl>
    <w:lvl w:ilvl="7">
      <w:numFmt w:val="bullet"/>
      <w:lvlText w:val="•"/>
      <w:lvlJc w:val="left"/>
      <w:pPr>
        <w:ind w:left="7648" w:hanging="432"/>
      </w:pPr>
      <w:rPr>
        <w:rFonts w:hint="default"/>
        <w:lang w:val="en-GB" w:eastAsia="en-GB" w:bidi="en-GB"/>
      </w:rPr>
    </w:lvl>
    <w:lvl w:ilvl="8">
      <w:numFmt w:val="bullet"/>
      <w:lvlText w:val="•"/>
      <w:lvlJc w:val="left"/>
      <w:pPr>
        <w:ind w:left="8612" w:hanging="432"/>
      </w:pPr>
      <w:rPr>
        <w:rFonts w:hint="default"/>
        <w:lang w:val="en-GB" w:eastAsia="en-GB" w:bidi="en-GB"/>
      </w:rPr>
    </w:lvl>
  </w:abstractNum>
  <w:abstractNum w:abstractNumId="4" w15:restartNumberingAfterBreak="0">
    <w:nsid w:val="10594EBB"/>
    <w:multiLevelType w:val="multilevel"/>
    <w:tmpl w:val="434660A4"/>
    <w:lvl w:ilvl="0">
      <w:start w:val="6"/>
      <w:numFmt w:val="decimal"/>
      <w:lvlText w:val="%1"/>
      <w:lvlJc w:val="left"/>
      <w:pPr>
        <w:ind w:left="787" w:hanging="360"/>
      </w:pPr>
      <w:rPr>
        <w:rFonts w:hint="default"/>
        <w:lang w:val="en-GB" w:eastAsia="en-GB" w:bidi="en-GB"/>
      </w:rPr>
    </w:lvl>
    <w:lvl w:ilvl="1">
      <w:start w:val="1"/>
      <w:numFmt w:val="decimal"/>
      <w:lvlText w:val="%1.%2"/>
      <w:lvlJc w:val="left"/>
      <w:pPr>
        <w:ind w:left="787" w:hanging="360"/>
      </w:pPr>
      <w:rPr>
        <w:rFonts w:ascii="Arial" w:eastAsia="Arial" w:hAnsi="Arial" w:cs="Arial" w:hint="default"/>
        <w:spacing w:val="-3"/>
        <w:w w:val="99"/>
        <w:sz w:val="18"/>
        <w:szCs w:val="18"/>
        <w:lang w:val="en-GB" w:eastAsia="en-GB" w:bidi="en-GB"/>
      </w:rPr>
    </w:lvl>
    <w:lvl w:ilvl="2">
      <w:numFmt w:val="bullet"/>
      <w:lvlText w:val="•"/>
      <w:lvlJc w:val="left"/>
      <w:pPr>
        <w:ind w:left="2706" w:hanging="360"/>
      </w:pPr>
      <w:rPr>
        <w:rFonts w:hint="default"/>
        <w:lang w:val="en-GB" w:eastAsia="en-GB" w:bidi="en-GB"/>
      </w:rPr>
    </w:lvl>
    <w:lvl w:ilvl="3">
      <w:numFmt w:val="bullet"/>
      <w:lvlText w:val="•"/>
      <w:lvlJc w:val="left"/>
      <w:pPr>
        <w:ind w:left="3669" w:hanging="360"/>
      </w:pPr>
      <w:rPr>
        <w:rFonts w:hint="default"/>
        <w:lang w:val="en-GB" w:eastAsia="en-GB" w:bidi="en-GB"/>
      </w:rPr>
    </w:lvl>
    <w:lvl w:ilvl="4">
      <w:numFmt w:val="bullet"/>
      <w:lvlText w:val="•"/>
      <w:lvlJc w:val="left"/>
      <w:pPr>
        <w:ind w:left="4633" w:hanging="360"/>
      </w:pPr>
      <w:rPr>
        <w:rFonts w:hint="default"/>
        <w:lang w:val="en-GB" w:eastAsia="en-GB" w:bidi="en-GB"/>
      </w:rPr>
    </w:lvl>
    <w:lvl w:ilvl="5">
      <w:numFmt w:val="bullet"/>
      <w:lvlText w:val="•"/>
      <w:lvlJc w:val="left"/>
      <w:pPr>
        <w:ind w:left="5596" w:hanging="360"/>
      </w:pPr>
      <w:rPr>
        <w:rFonts w:hint="default"/>
        <w:lang w:val="en-GB" w:eastAsia="en-GB" w:bidi="en-GB"/>
      </w:rPr>
    </w:lvl>
    <w:lvl w:ilvl="6">
      <w:numFmt w:val="bullet"/>
      <w:lvlText w:val="•"/>
      <w:lvlJc w:val="left"/>
      <w:pPr>
        <w:ind w:left="6559" w:hanging="360"/>
      </w:pPr>
      <w:rPr>
        <w:rFonts w:hint="default"/>
        <w:lang w:val="en-GB" w:eastAsia="en-GB" w:bidi="en-GB"/>
      </w:rPr>
    </w:lvl>
    <w:lvl w:ilvl="7">
      <w:numFmt w:val="bullet"/>
      <w:lvlText w:val="•"/>
      <w:lvlJc w:val="left"/>
      <w:pPr>
        <w:ind w:left="7523" w:hanging="360"/>
      </w:pPr>
      <w:rPr>
        <w:rFonts w:hint="default"/>
        <w:lang w:val="en-GB" w:eastAsia="en-GB" w:bidi="en-GB"/>
      </w:rPr>
    </w:lvl>
    <w:lvl w:ilvl="8">
      <w:numFmt w:val="bullet"/>
      <w:lvlText w:val="•"/>
      <w:lvlJc w:val="left"/>
      <w:pPr>
        <w:ind w:left="8486" w:hanging="360"/>
      </w:pPr>
      <w:rPr>
        <w:rFonts w:hint="default"/>
        <w:lang w:val="en-GB" w:eastAsia="en-GB" w:bidi="en-GB"/>
      </w:rPr>
    </w:lvl>
  </w:abstractNum>
  <w:abstractNum w:abstractNumId="5" w15:restartNumberingAfterBreak="0">
    <w:nsid w:val="10803206"/>
    <w:multiLevelType w:val="multilevel"/>
    <w:tmpl w:val="07C42622"/>
    <w:lvl w:ilvl="0">
      <w:start w:val="8"/>
      <w:numFmt w:val="decimal"/>
      <w:lvlText w:val="%1"/>
      <w:lvlJc w:val="left"/>
      <w:pPr>
        <w:ind w:left="828" w:hanging="360"/>
      </w:pPr>
      <w:rPr>
        <w:rFonts w:hint="default"/>
        <w:lang w:val="en-GB" w:eastAsia="en-GB" w:bidi="en-GB"/>
      </w:rPr>
    </w:lvl>
    <w:lvl w:ilvl="1">
      <w:start w:val="1"/>
      <w:numFmt w:val="decimal"/>
      <w:lvlText w:val="%1.%2"/>
      <w:lvlJc w:val="left"/>
      <w:pPr>
        <w:ind w:left="828" w:hanging="360"/>
      </w:pPr>
      <w:rPr>
        <w:rFonts w:ascii="Arial" w:eastAsia="Arial" w:hAnsi="Arial" w:cs="Arial" w:hint="default"/>
        <w:spacing w:val="-9"/>
        <w:w w:val="99"/>
        <w:sz w:val="18"/>
        <w:szCs w:val="18"/>
        <w:lang w:val="en-GB" w:eastAsia="en-GB" w:bidi="en-GB"/>
      </w:rPr>
    </w:lvl>
    <w:lvl w:ilvl="2">
      <w:numFmt w:val="bullet"/>
      <w:lvlText w:val="•"/>
      <w:lvlJc w:val="left"/>
      <w:pPr>
        <w:ind w:left="2764" w:hanging="360"/>
      </w:pPr>
      <w:rPr>
        <w:rFonts w:hint="default"/>
        <w:lang w:val="en-GB" w:eastAsia="en-GB" w:bidi="en-GB"/>
      </w:rPr>
    </w:lvl>
    <w:lvl w:ilvl="3">
      <w:numFmt w:val="bullet"/>
      <w:lvlText w:val="•"/>
      <w:lvlJc w:val="left"/>
      <w:pPr>
        <w:ind w:left="3736" w:hanging="360"/>
      </w:pPr>
      <w:rPr>
        <w:rFonts w:hint="default"/>
        <w:lang w:val="en-GB" w:eastAsia="en-GB" w:bidi="en-GB"/>
      </w:rPr>
    </w:lvl>
    <w:lvl w:ilvl="4">
      <w:numFmt w:val="bullet"/>
      <w:lvlText w:val="•"/>
      <w:lvlJc w:val="left"/>
      <w:pPr>
        <w:ind w:left="4708" w:hanging="360"/>
      </w:pPr>
      <w:rPr>
        <w:rFonts w:hint="default"/>
        <w:lang w:val="en-GB" w:eastAsia="en-GB" w:bidi="en-GB"/>
      </w:rPr>
    </w:lvl>
    <w:lvl w:ilvl="5">
      <w:numFmt w:val="bullet"/>
      <w:lvlText w:val="•"/>
      <w:lvlJc w:val="left"/>
      <w:pPr>
        <w:ind w:left="5680" w:hanging="360"/>
      </w:pPr>
      <w:rPr>
        <w:rFonts w:hint="default"/>
        <w:lang w:val="en-GB" w:eastAsia="en-GB" w:bidi="en-GB"/>
      </w:rPr>
    </w:lvl>
    <w:lvl w:ilvl="6">
      <w:numFmt w:val="bullet"/>
      <w:lvlText w:val="•"/>
      <w:lvlJc w:val="left"/>
      <w:pPr>
        <w:ind w:left="6652" w:hanging="360"/>
      </w:pPr>
      <w:rPr>
        <w:rFonts w:hint="default"/>
        <w:lang w:val="en-GB" w:eastAsia="en-GB" w:bidi="en-GB"/>
      </w:rPr>
    </w:lvl>
    <w:lvl w:ilvl="7">
      <w:numFmt w:val="bullet"/>
      <w:lvlText w:val="•"/>
      <w:lvlJc w:val="left"/>
      <w:pPr>
        <w:ind w:left="7624" w:hanging="360"/>
      </w:pPr>
      <w:rPr>
        <w:rFonts w:hint="default"/>
        <w:lang w:val="en-GB" w:eastAsia="en-GB" w:bidi="en-GB"/>
      </w:rPr>
    </w:lvl>
    <w:lvl w:ilvl="8">
      <w:numFmt w:val="bullet"/>
      <w:lvlText w:val="•"/>
      <w:lvlJc w:val="left"/>
      <w:pPr>
        <w:ind w:left="8596" w:hanging="360"/>
      </w:pPr>
      <w:rPr>
        <w:rFonts w:hint="default"/>
        <w:lang w:val="en-GB" w:eastAsia="en-GB" w:bidi="en-GB"/>
      </w:rPr>
    </w:lvl>
  </w:abstractNum>
  <w:abstractNum w:abstractNumId="6" w15:restartNumberingAfterBreak="0">
    <w:nsid w:val="11692E34"/>
    <w:multiLevelType w:val="hybridMultilevel"/>
    <w:tmpl w:val="9566E59E"/>
    <w:lvl w:ilvl="0" w:tplc="7542F05E">
      <w:numFmt w:val="bullet"/>
      <w:lvlText w:val=""/>
      <w:lvlJc w:val="left"/>
      <w:pPr>
        <w:ind w:left="832" w:hanging="361"/>
      </w:pPr>
      <w:rPr>
        <w:rFonts w:ascii="Symbol" w:eastAsia="Symbol" w:hAnsi="Symbol" w:cs="Symbol" w:hint="default"/>
        <w:w w:val="100"/>
        <w:sz w:val="18"/>
        <w:szCs w:val="18"/>
        <w:lang w:val="en-GB" w:eastAsia="en-GB" w:bidi="en-GB"/>
      </w:rPr>
    </w:lvl>
    <w:lvl w:ilvl="1" w:tplc="E52C76E2">
      <w:numFmt w:val="bullet"/>
      <w:lvlText w:val="•"/>
      <w:lvlJc w:val="left"/>
      <w:pPr>
        <w:ind w:left="1496" w:hanging="361"/>
      </w:pPr>
      <w:rPr>
        <w:rFonts w:hint="default"/>
        <w:lang w:val="en-GB" w:eastAsia="en-GB" w:bidi="en-GB"/>
      </w:rPr>
    </w:lvl>
    <w:lvl w:ilvl="2" w:tplc="5FA01250">
      <w:numFmt w:val="bullet"/>
      <w:lvlText w:val="•"/>
      <w:lvlJc w:val="left"/>
      <w:pPr>
        <w:ind w:left="2153" w:hanging="361"/>
      </w:pPr>
      <w:rPr>
        <w:rFonts w:hint="default"/>
        <w:lang w:val="en-GB" w:eastAsia="en-GB" w:bidi="en-GB"/>
      </w:rPr>
    </w:lvl>
    <w:lvl w:ilvl="3" w:tplc="CB3C32C0">
      <w:numFmt w:val="bullet"/>
      <w:lvlText w:val="•"/>
      <w:lvlJc w:val="left"/>
      <w:pPr>
        <w:ind w:left="2810" w:hanging="361"/>
      </w:pPr>
      <w:rPr>
        <w:rFonts w:hint="default"/>
        <w:lang w:val="en-GB" w:eastAsia="en-GB" w:bidi="en-GB"/>
      </w:rPr>
    </w:lvl>
    <w:lvl w:ilvl="4" w:tplc="4538E2DE">
      <w:numFmt w:val="bullet"/>
      <w:lvlText w:val="•"/>
      <w:lvlJc w:val="left"/>
      <w:pPr>
        <w:ind w:left="3466" w:hanging="361"/>
      </w:pPr>
      <w:rPr>
        <w:rFonts w:hint="default"/>
        <w:lang w:val="en-GB" w:eastAsia="en-GB" w:bidi="en-GB"/>
      </w:rPr>
    </w:lvl>
    <w:lvl w:ilvl="5" w:tplc="E110E3CA">
      <w:numFmt w:val="bullet"/>
      <w:lvlText w:val="•"/>
      <w:lvlJc w:val="left"/>
      <w:pPr>
        <w:ind w:left="4123" w:hanging="361"/>
      </w:pPr>
      <w:rPr>
        <w:rFonts w:hint="default"/>
        <w:lang w:val="en-GB" w:eastAsia="en-GB" w:bidi="en-GB"/>
      </w:rPr>
    </w:lvl>
    <w:lvl w:ilvl="6" w:tplc="4FD4F892">
      <w:numFmt w:val="bullet"/>
      <w:lvlText w:val="•"/>
      <w:lvlJc w:val="left"/>
      <w:pPr>
        <w:ind w:left="4780" w:hanging="361"/>
      </w:pPr>
      <w:rPr>
        <w:rFonts w:hint="default"/>
        <w:lang w:val="en-GB" w:eastAsia="en-GB" w:bidi="en-GB"/>
      </w:rPr>
    </w:lvl>
    <w:lvl w:ilvl="7" w:tplc="7B90BF16">
      <w:numFmt w:val="bullet"/>
      <w:lvlText w:val="•"/>
      <w:lvlJc w:val="left"/>
      <w:pPr>
        <w:ind w:left="5436" w:hanging="361"/>
      </w:pPr>
      <w:rPr>
        <w:rFonts w:hint="default"/>
        <w:lang w:val="en-GB" w:eastAsia="en-GB" w:bidi="en-GB"/>
      </w:rPr>
    </w:lvl>
    <w:lvl w:ilvl="8" w:tplc="6A245264">
      <w:numFmt w:val="bullet"/>
      <w:lvlText w:val="•"/>
      <w:lvlJc w:val="left"/>
      <w:pPr>
        <w:ind w:left="6093" w:hanging="361"/>
      </w:pPr>
      <w:rPr>
        <w:rFonts w:hint="default"/>
        <w:lang w:val="en-GB" w:eastAsia="en-GB" w:bidi="en-GB"/>
      </w:rPr>
    </w:lvl>
  </w:abstractNum>
  <w:abstractNum w:abstractNumId="7" w15:restartNumberingAfterBreak="0">
    <w:nsid w:val="13D61FD4"/>
    <w:multiLevelType w:val="hybridMultilevel"/>
    <w:tmpl w:val="8B781B10"/>
    <w:lvl w:ilvl="0" w:tplc="7EFCEE72">
      <w:numFmt w:val="bullet"/>
      <w:lvlText w:val=""/>
      <w:lvlJc w:val="left"/>
      <w:pPr>
        <w:ind w:left="832" w:hanging="361"/>
      </w:pPr>
      <w:rPr>
        <w:rFonts w:ascii="Symbol" w:eastAsia="Symbol" w:hAnsi="Symbol" w:cs="Symbol" w:hint="default"/>
        <w:w w:val="100"/>
        <w:sz w:val="18"/>
        <w:szCs w:val="18"/>
        <w:lang w:val="en-GB" w:eastAsia="en-GB" w:bidi="en-GB"/>
      </w:rPr>
    </w:lvl>
    <w:lvl w:ilvl="1" w:tplc="32E86F30">
      <w:numFmt w:val="bullet"/>
      <w:lvlText w:val="•"/>
      <w:lvlJc w:val="left"/>
      <w:pPr>
        <w:ind w:left="1496" w:hanging="361"/>
      </w:pPr>
      <w:rPr>
        <w:rFonts w:hint="default"/>
        <w:lang w:val="en-GB" w:eastAsia="en-GB" w:bidi="en-GB"/>
      </w:rPr>
    </w:lvl>
    <w:lvl w:ilvl="2" w:tplc="E75C59B6">
      <w:numFmt w:val="bullet"/>
      <w:lvlText w:val="•"/>
      <w:lvlJc w:val="left"/>
      <w:pPr>
        <w:ind w:left="2153" w:hanging="361"/>
      </w:pPr>
      <w:rPr>
        <w:rFonts w:hint="default"/>
        <w:lang w:val="en-GB" w:eastAsia="en-GB" w:bidi="en-GB"/>
      </w:rPr>
    </w:lvl>
    <w:lvl w:ilvl="3" w:tplc="1A36EE30">
      <w:numFmt w:val="bullet"/>
      <w:lvlText w:val="•"/>
      <w:lvlJc w:val="left"/>
      <w:pPr>
        <w:ind w:left="2810" w:hanging="361"/>
      </w:pPr>
      <w:rPr>
        <w:rFonts w:hint="default"/>
        <w:lang w:val="en-GB" w:eastAsia="en-GB" w:bidi="en-GB"/>
      </w:rPr>
    </w:lvl>
    <w:lvl w:ilvl="4" w:tplc="3168C94A">
      <w:numFmt w:val="bullet"/>
      <w:lvlText w:val="•"/>
      <w:lvlJc w:val="left"/>
      <w:pPr>
        <w:ind w:left="3466" w:hanging="361"/>
      </w:pPr>
      <w:rPr>
        <w:rFonts w:hint="default"/>
        <w:lang w:val="en-GB" w:eastAsia="en-GB" w:bidi="en-GB"/>
      </w:rPr>
    </w:lvl>
    <w:lvl w:ilvl="5" w:tplc="AF26C79E">
      <w:numFmt w:val="bullet"/>
      <w:lvlText w:val="•"/>
      <w:lvlJc w:val="left"/>
      <w:pPr>
        <w:ind w:left="4123" w:hanging="361"/>
      </w:pPr>
      <w:rPr>
        <w:rFonts w:hint="default"/>
        <w:lang w:val="en-GB" w:eastAsia="en-GB" w:bidi="en-GB"/>
      </w:rPr>
    </w:lvl>
    <w:lvl w:ilvl="6" w:tplc="B62093DC">
      <w:numFmt w:val="bullet"/>
      <w:lvlText w:val="•"/>
      <w:lvlJc w:val="left"/>
      <w:pPr>
        <w:ind w:left="4780" w:hanging="361"/>
      </w:pPr>
      <w:rPr>
        <w:rFonts w:hint="default"/>
        <w:lang w:val="en-GB" w:eastAsia="en-GB" w:bidi="en-GB"/>
      </w:rPr>
    </w:lvl>
    <w:lvl w:ilvl="7" w:tplc="D5F832D8">
      <w:numFmt w:val="bullet"/>
      <w:lvlText w:val="•"/>
      <w:lvlJc w:val="left"/>
      <w:pPr>
        <w:ind w:left="5436" w:hanging="361"/>
      </w:pPr>
      <w:rPr>
        <w:rFonts w:hint="default"/>
        <w:lang w:val="en-GB" w:eastAsia="en-GB" w:bidi="en-GB"/>
      </w:rPr>
    </w:lvl>
    <w:lvl w:ilvl="8" w:tplc="F6BC23CE">
      <w:numFmt w:val="bullet"/>
      <w:lvlText w:val="•"/>
      <w:lvlJc w:val="left"/>
      <w:pPr>
        <w:ind w:left="6093" w:hanging="361"/>
      </w:pPr>
      <w:rPr>
        <w:rFonts w:hint="default"/>
        <w:lang w:val="en-GB" w:eastAsia="en-GB" w:bidi="en-GB"/>
      </w:rPr>
    </w:lvl>
  </w:abstractNum>
  <w:abstractNum w:abstractNumId="8" w15:restartNumberingAfterBreak="0">
    <w:nsid w:val="1D811D4E"/>
    <w:multiLevelType w:val="hybridMultilevel"/>
    <w:tmpl w:val="FA3685A0"/>
    <w:lvl w:ilvl="0" w:tplc="C3063B32">
      <w:numFmt w:val="bullet"/>
      <w:lvlText w:val=""/>
      <w:lvlJc w:val="left"/>
      <w:pPr>
        <w:ind w:left="832" w:hanging="361"/>
      </w:pPr>
      <w:rPr>
        <w:rFonts w:ascii="Symbol" w:eastAsia="Symbol" w:hAnsi="Symbol" w:cs="Symbol" w:hint="default"/>
        <w:w w:val="100"/>
        <w:sz w:val="18"/>
        <w:szCs w:val="18"/>
        <w:lang w:val="en-GB" w:eastAsia="en-GB" w:bidi="en-GB"/>
      </w:rPr>
    </w:lvl>
    <w:lvl w:ilvl="1" w:tplc="5616246A">
      <w:numFmt w:val="bullet"/>
      <w:lvlText w:val="•"/>
      <w:lvlJc w:val="left"/>
      <w:pPr>
        <w:ind w:left="1496" w:hanging="361"/>
      </w:pPr>
      <w:rPr>
        <w:rFonts w:hint="default"/>
        <w:lang w:val="en-GB" w:eastAsia="en-GB" w:bidi="en-GB"/>
      </w:rPr>
    </w:lvl>
    <w:lvl w:ilvl="2" w:tplc="53788752">
      <w:numFmt w:val="bullet"/>
      <w:lvlText w:val="•"/>
      <w:lvlJc w:val="left"/>
      <w:pPr>
        <w:ind w:left="2153" w:hanging="361"/>
      </w:pPr>
      <w:rPr>
        <w:rFonts w:hint="default"/>
        <w:lang w:val="en-GB" w:eastAsia="en-GB" w:bidi="en-GB"/>
      </w:rPr>
    </w:lvl>
    <w:lvl w:ilvl="3" w:tplc="D4C89936">
      <w:numFmt w:val="bullet"/>
      <w:lvlText w:val="•"/>
      <w:lvlJc w:val="left"/>
      <w:pPr>
        <w:ind w:left="2810" w:hanging="361"/>
      </w:pPr>
      <w:rPr>
        <w:rFonts w:hint="default"/>
        <w:lang w:val="en-GB" w:eastAsia="en-GB" w:bidi="en-GB"/>
      </w:rPr>
    </w:lvl>
    <w:lvl w:ilvl="4" w:tplc="36ACDF5E">
      <w:numFmt w:val="bullet"/>
      <w:lvlText w:val="•"/>
      <w:lvlJc w:val="left"/>
      <w:pPr>
        <w:ind w:left="3466" w:hanging="361"/>
      </w:pPr>
      <w:rPr>
        <w:rFonts w:hint="default"/>
        <w:lang w:val="en-GB" w:eastAsia="en-GB" w:bidi="en-GB"/>
      </w:rPr>
    </w:lvl>
    <w:lvl w:ilvl="5" w:tplc="C3D8B49E">
      <w:numFmt w:val="bullet"/>
      <w:lvlText w:val="•"/>
      <w:lvlJc w:val="left"/>
      <w:pPr>
        <w:ind w:left="4123" w:hanging="361"/>
      </w:pPr>
      <w:rPr>
        <w:rFonts w:hint="default"/>
        <w:lang w:val="en-GB" w:eastAsia="en-GB" w:bidi="en-GB"/>
      </w:rPr>
    </w:lvl>
    <w:lvl w:ilvl="6" w:tplc="9196B50C">
      <w:numFmt w:val="bullet"/>
      <w:lvlText w:val="•"/>
      <w:lvlJc w:val="left"/>
      <w:pPr>
        <w:ind w:left="4780" w:hanging="361"/>
      </w:pPr>
      <w:rPr>
        <w:rFonts w:hint="default"/>
        <w:lang w:val="en-GB" w:eastAsia="en-GB" w:bidi="en-GB"/>
      </w:rPr>
    </w:lvl>
    <w:lvl w:ilvl="7" w:tplc="090A0E62">
      <w:numFmt w:val="bullet"/>
      <w:lvlText w:val="•"/>
      <w:lvlJc w:val="left"/>
      <w:pPr>
        <w:ind w:left="5436" w:hanging="361"/>
      </w:pPr>
      <w:rPr>
        <w:rFonts w:hint="default"/>
        <w:lang w:val="en-GB" w:eastAsia="en-GB" w:bidi="en-GB"/>
      </w:rPr>
    </w:lvl>
    <w:lvl w:ilvl="8" w:tplc="01F68AD8">
      <w:numFmt w:val="bullet"/>
      <w:lvlText w:val="•"/>
      <w:lvlJc w:val="left"/>
      <w:pPr>
        <w:ind w:left="6093" w:hanging="361"/>
      </w:pPr>
      <w:rPr>
        <w:rFonts w:hint="default"/>
        <w:lang w:val="en-GB" w:eastAsia="en-GB" w:bidi="en-GB"/>
      </w:rPr>
    </w:lvl>
  </w:abstractNum>
  <w:abstractNum w:abstractNumId="9" w15:restartNumberingAfterBreak="0">
    <w:nsid w:val="1E7522CC"/>
    <w:multiLevelType w:val="hybridMultilevel"/>
    <w:tmpl w:val="5A06F6CA"/>
    <w:lvl w:ilvl="0" w:tplc="475612D4">
      <w:numFmt w:val="bullet"/>
      <w:lvlText w:val=""/>
      <w:lvlJc w:val="left"/>
      <w:pPr>
        <w:ind w:left="832" w:hanging="361"/>
      </w:pPr>
      <w:rPr>
        <w:rFonts w:ascii="Symbol" w:eastAsia="Symbol" w:hAnsi="Symbol" w:cs="Symbol" w:hint="default"/>
        <w:w w:val="100"/>
        <w:sz w:val="18"/>
        <w:szCs w:val="18"/>
        <w:lang w:val="en-GB" w:eastAsia="en-GB" w:bidi="en-GB"/>
      </w:rPr>
    </w:lvl>
    <w:lvl w:ilvl="1" w:tplc="BC800C44">
      <w:numFmt w:val="bullet"/>
      <w:lvlText w:val="•"/>
      <w:lvlJc w:val="left"/>
      <w:pPr>
        <w:ind w:left="1496" w:hanging="361"/>
      </w:pPr>
      <w:rPr>
        <w:rFonts w:hint="default"/>
        <w:lang w:val="en-GB" w:eastAsia="en-GB" w:bidi="en-GB"/>
      </w:rPr>
    </w:lvl>
    <w:lvl w:ilvl="2" w:tplc="CA165E86">
      <w:numFmt w:val="bullet"/>
      <w:lvlText w:val="•"/>
      <w:lvlJc w:val="left"/>
      <w:pPr>
        <w:ind w:left="2153" w:hanging="361"/>
      </w:pPr>
      <w:rPr>
        <w:rFonts w:hint="default"/>
        <w:lang w:val="en-GB" w:eastAsia="en-GB" w:bidi="en-GB"/>
      </w:rPr>
    </w:lvl>
    <w:lvl w:ilvl="3" w:tplc="C5A03E64">
      <w:numFmt w:val="bullet"/>
      <w:lvlText w:val="•"/>
      <w:lvlJc w:val="left"/>
      <w:pPr>
        <w:ind w:left="2810" w:hanging="361"/>
      </w:pPr>
      <w:rPr>
        <w:rFonts w:hint="default"/>
        <w:lang w:val="en-GB" w:eastAsia="en-GB" w:bidi="en-GB"/>
      </w:rPr>
    </w:lvl>
    <w:lvl w:ilvl="4" w:tplc="0DD27C2C">
      <w:numFmt w:val="bullet"/>
      <w:lvlText w:val="•"/>
      <w:lvlJc w:val="left"/>
      <w:pPr>
        <w:ind w:left="3466" w:hanging="361"/>
      </w:pPr>
      <w:rPr>
        <w:rFonts w:hint="default"/>
        <w:lang w:val="en-GB" w:eastAsia="en-GB" w:bidi="en-GB"/>
      </w:rPr>
    </w:lvl>
    <w:lvl w:ilvl="5" w:tplc="44D6271A">
      <w:numFmt w:val="bullet"/>
      <w:lvlText w:val="•"/>
      <w:lvlJc w:val="left"/>
      <w:pPr>
        <w:ind w:left="4123" w:hanging="361"/>
      </w:pPr>
      <w:rPr>
        <w:rFonts w:hint="default"/>
        <w:lang w:val="en-GB" w:eastAsia="en-GB" w:bidi="en-GB"/>
      </w:rPr>
    </w:lvl>
    <w:lvl w:ilvl="6" w:tplc="813660F6">
      <w:numFmt w:val="bullet"/>
      <w:lvlText w:val="•"/>
      <w:lvlJc w:val="left"/>
      <w:pPr>
        <w:ind w:left="4780" w:hanging="361"/>
      </w:pPr>
      <w:rPr>
        <w:rFonts w:hint="default"/>
        <w:lang w:val="en-GB" w:eastAsia="en-GB" w:bidi="en-GB"/>
      </w:rPr>
    </w:lvl>
    <w:lvl w:ilvl="7" w:tplc="2E723744">
      <w:numFmt w:val="bullet"/>
      <w:lvlText w:val="•"/>
      <w:lvlJc w:val="left"/>
      <w:pPr>
        <w:ind w:left="5436" w:hanging="361"/>
      </w:pPr>
      <w:rPr>
        <w:rFonts w:hint="default"/>
        <w:lang w:val="en-GB" w:eastAsia="en-GB" w:bidi="en-GB"/>
      </w:rPr>
    </w:lvl>
    <w:lvl w:ilvl="8" w:tplc="8766BD80">
      <w:numFmt w:val="bullet"/>
      <w:lvlText w:val="•"/>
      <w:lvlJc w:val="left"/>
      <w:pPr>
        <w:ind w:left="6093" w:hanging="361"/>
      </w:pPr>
      <w:rPr>
        <w:rFonts w:hint="default"/>
        <w:lang w:val="en-GB" w:eastAsia="en-GB" w:bidi="en-GB"/>
      </w:rPr>
    </w:lvl>
  </w:abstractNum>
  <w:abstractNum w:abstractNumId="10" w15:restartNumberingAfterBreak="0">
    <w:nsid w:val="36F74D84"/>
    <w:multiLevelType w:val="hybridMultilevel"/>
    <w:tmpl w:val="24903076"/>
    <w:lvl w:ilvl="0" w:tplc="9CDC5436">
      <w:numFmt w:val="bullet"/>
      <w:lvlText w:val=""/>
      <w:lvlJc w:val="left"/>
      <w:pPr>
        <w:ind w:left="832" w:hanging="361"/>
      </w:pPr>
      <w:rPr>
        <w:rFonts w:ascii="Symbol" w:eastAsia="Symbol" w:hAnsi="Symbol" w:cs="Symbol" w:hint="default"/>
        <w:w w:val="100"/>
        <w:sz w:val="18"/>
        <w:szCs w:val="18"/>
        <w:lang w:val="en-GB" w:eastAsia="en-GB" w:bidi="en-GB"/>
      </w:rPr>
    </w:lvl>
    <w:lvl w:ilvl="1" w:tplc="15408398">
      <w:numFmt w:val="bullet"/>
      <w:lvlText w:val="•"/>
      <w:lvlJc w:val="left"/>
      <w:pPr>
        <w:ind w:left="1496" w:hanging="361"/>
      </w:pPr>
      <w:rPr>
        <w:rFonts w:hint="default"/>
        <w:lang w:val="en-GB" w:eastAsia="en-GB" w:bidi="en-GB"/>
      </w:rPr>
    </w:lvl>
    <w:lvl w:ilvl="2" w:tplc="E18672C8">
      <w:numFmt w:val="bullet"/>
      <w:lvlText w:val="•"/>
      <w:lvlJc w:val="left"/>
      <w:pPr>
        <w:ind w:left="2153" w:hanging="361"/>
      </w:pPr>
      <w:rPr>
        <w:rFonts w:hint="default"/>
        <w:lang w:val="en-GB" w:eastAsia="en-GB" w:bidi="en-GB"/>
      </w:rPr>
    </w:lvl>
    <w:lvl w:ilvl="3" w:tplc="E8EC6810">
      <w:numFmt w:val="bullet"/>
      <w:lvlText w:val="•"/>
      <w:lvlJc w:val="left"/>
      <w:pPr>
        <w:ind w:left="2810" w:hanging="361"/>
      </w:pPr>
      <w:rPr>
        <w:rFonts w:hint="default"/>
        <w:lang w:val="en-GB" w:eastAsia="en-GB" w:bidi="en-GB"/>
      </w:rPr>
    </w:lvl>
    <w:lvl w:ilvl="4" w:tplc="9F04CD7E">
      <w:numFmt w:val="bullet"/>
      <w:lvlText w:val="•"/>
      <w:lvlJc w:val="left"/>
      <w:pPr>
        <w:ind w:left="3466" w:hanging="361"/>
      </w:pPr>
      <w:rPr>
        <w:rFonts w:hint="default"/>
        <w:lang w:val="en-GB" w:eastAsia="en-GB" w:bidi="en-GB"/>
      </w:rPr>
    </w:lvl>
    <w:lvl w:ilvl="5" w:tplc="0E1A7F30">
      <w:numFmt w:val="bullet"/>
      <w:lvlText w:val="•"/>
      <w:lvlJc w:val="left"/>
      <w:pPr>
        <w:ind w:left="4123" w:hanging="361"/>
      </w:pPr>
      <w:rPr>
        <w:rFonts w:hint="default"/>
        <w:lang w:val="en-GB" w:eastAsia="en-GB" w:bidi="en-GB"/>
      </w:rPr>
    </w:lvl>
    <w:lvl w:ilvl="6" w:tplc="E1C86542">
      <w:numFmt w:val="bullet"/>
      <w:lvlText w:val="•"/>
      <w:lvlJc w:val="left"/>
      <w:pPr>
        <w:ind w:left="4780" w:hanging="361"/>
      </w:pPr>
      <w:rPr>
        <w:rFonts w:hint="default"/>
        <w:lang w:val="en-GB" w:eastAsia="en-GB" w:bidi="en-GB"/>
      </w:rPr>
    </w:lvl>
    <w:lvl w:ilvl="7" w:tplc="00029F1A">
      <w:numFmt w:val="bullet"/>
      <w:lvlText w:val="•"/>
      <w:lvlJc w:val="left"/>
      <w:pPr>
        <w:ind w:left="5436" w:hanging="361"/>
      </w:pPr>
      <w:rPr>
        <w:rFonts w:hint="default"/>
        <w:lang w:val="en-GB" w:eastAsia="en-GB" w:bidi="en-GB"/>
      </w:rPr>
    </w:lvl>
    <w:lvl w:ilvl="8" w:tplc="2068AF54">
      <w:numFmt w:val="bullet"/>
      <w:lvlText w:val="•"/>
      <w:lvlJc w:val="left"/>
      <w:pPr>
        <w:ind w:left="6093" w:hanging="361"/>
      </w:pPr>
      <w:rPr>
        <w:rFonts w:hint="default"/>
        <w:lang w:val="en-GB" w:eastAsia="en-GB" w:bidi="en-GB"/>
      </w:rPr>
    </w:lvl>
  </w:abstractNum>
  <w:abstractNum w:abstractNumId="11" w15:restartNumberingAfterBreak="0">
    <w:nsid w:val="3A5458CA"/>
    <w:multiLevelType w:val="hybridMultilevel"/>
    <w:tmpl w:val="0B4CBEC2"/>
    <w:lvl w:ilvl="0" w:tplc="AD68E892">
      <w:numFmt w:val="bullet"/>
      <w:lvlText w:val=""/>
      <w:lvlJc w:val="left"/>
      <w:pPr>
        <w:ind w:left="832" w:hanging="361"/>
      </w:pPr>
      <w:rPr>
        <w:rFonts w:ascii="Symbol" w:eastAsia="Symbol" w:hAnsi="Symbol" w:cs="Symbol" w:hint="default"/>
        <w:w w:val="100"/>
        <w:sz w:val="18"/>
        <w:szCs w:val="18"/>
        <w:lang w:val="en-GB" w:eastAsia="en-GB" w:bidi="en-GB"/>
      </w:rPr>
    </w:lvl>
    <w:lvl w:ilvl="1" w:tplc="D8A6099C">
      <w:numFmt w:val="bullet"/>
      <w:lvlText w:val="•"/>
      <w:lvlJc w:val="left"/>
      <w:pPr>
        <w:ind w:left="1496" w:hanging="361"/>
      </w:pPr>
      <w:rPr>
        <w:rFonts w:hint="default"/>
        <w:lang w:val="en-GB" w:eastAsia="en-GB" w:bidi="en-GB"/>
      </w:rPr>
    </w:lvl>
    <w:lvl w:ilvl="2" w:tplc="1A00E2F2">
      <w:numFmt w:val="bullet"/>
      <w:lvlText w:val="•"/>
      <w:lvlJc w:val="left"/>
      <w:pPr>
        <w:ind w:left="2153" w:hanging="361"/>
      </w:pPr>
      <w:rPr>
        <w:rFonts w:hint="default"/>
        <w:lang w:val="en-GB" w:eastAsia="en-GB" w:bidi="en-GB"/>
      </w:rPr>
    </w:lvl>
    <w:lvl w:ilvl="3" w:tplc="1938FF94">
      <w:numFmt w:val="bullet"/>
      <w:lvlText w:val="•"/>
      <w:lvlJc w:val="left"/>
      <w:pPr>
        <w:ind w:left="2810" w:hanging="361"/>
      </w:pPr>
      <w:rPr>
        <w:rFonts w:hint="default"/>
        <w:lang w:val="en-GB" w:eastAsia="en-GB" w:bidi="en-GB"/>
      </w:rPr>
    </w:lvl>
    <w:lvl w:ilvl="4" w:tplc="6DB07CF8">
      <w:numFmt w:val="bullet"/>
      <w:lvlText w:val="•"/>
      <w:lvlJc w:val="left"/>
      <w:pPr>
        <w:ind w:left="3466" w:hanging="361"/>
      </w:pPr>
      <w:rPr>
        <w:rFonts w:hint="default"/>
        <w:lang w:val="en-GB" w:eastAsia="en-GB" w:bidi="en-GB"/>
      </w:rPr>
    </w:lvl>
    <w:lvl w:ilvl="5" w:tplc="B2087204">
      <w:numFmt w:val="bullet"/>
      <w:lvlText w:val="•"/>
      <w:lvlJc w:val="left"/>
      <w:pPr>
        <w:ind w:left="4123" w:hanging="361"/>
      </w:pPr>
      <w:rPr>
        <w:rFonts w:hint="default"/>
        <w:lang w:val="en-GB" w:eastAsia="en-GB" w:bidi="en-GB"/>
      </w:rPr>
    </w:lvl>
    <w:lvl w:ilvl="6" w:tplc="A7224B72">
      <w:numFmt w:val="bullet"/>
      <w:lvlText w:val="•"/>
      <w:lvlJc w:val="left"/>
      <w:pPr>
        <w:ind w:left="4780" w:hanging="361"/>
      </w:pPr>
      <w:rPr>
        <w:rFonts w:hint="default"/>
        <w:lang w:val="en-GB" w:eastAsia="en-GB" w:bidi="en-GB"/>
      </w:rPr>
    </w:lvl>
    <w:lvl w:ilvl="7" w:tplc="A4108D4C">
      <w:numFmt w:val="bullet"/>
      <w:lvlText w:val="•"/>
      <w:lvlJc w:val="left"/>
      <w:pPr>
        <w:ind w:left="5436" w:hanging="361"/>
      </w:pPr>
      <w:rPr>
        <w:rFonts w:hint="default"/>
        <w:lang w:val="en-GB" w:eastAsia="en-GB" w:bidi="en-GB"/>
      </w:rPr>
    </w:lvl>
    <w:lvl w:ilvl="8" w:tplc="033A4702">
      <w:numFmt w:val="bullet"/>
      <w:lvlText w:val="•"/>
      <w:lvlJc w:val="left"/>
      <w:pPr>
        <w:ind w:left="6093" w:hanging="361"/>
      </w:pPr>
      <w:rPr>
        <w:rFonts w:hint="default"/>
        <w:lang w:val="en-GB" w:eastAsia="en-GB" w:bidi="en-GB"/>
      </w:rPr>
    </w:lvl>
  </w:abstractNum>
  <w:abstractNum w:abstractNumId="12" w15:restartNumberingAfterBreak="0">
    <w:nsid w:val="423532AF"/>
    <w:multiLevelType w:val="multilevel"/>
    <w:tmpl w:val="3E9AF690"/>
    <w:lvl w:ilvl="0">
      <w:start w:val="10"/>
      <w:numFmt w:val="decimal"/>
      <w:lvlText w:val="%1"/>
      <w:lvlJc w:val="left"/>
      <w:pPr>
        <w:ind w:left="900" w:hanging="432"/>
      </w:pPr>
      <w:rPr>
        <w:rFonts w:hint="default"/>
        <w:lang w:val="en-GB" w:eastAsia="en-GB" w:bidi="en-GB"/>
      </w:rPr>
    </w:lvl>
    <w:lvl w:ilvl="1">
      <w:start w:val="1"/>
      <w:numFmt w:val="decimal"/>
      <w:lvlText w:val="%1.%2"/>
      <w:lvlJc w:val="left"/>
      <w:pPr>
        <w:ind w:left="900" w:hanging="432"/>
      </w:pPr>
      <w:rPr>
        <w:rFonts w:ascii="Arial" w:eastAsia="Arial" w:hAnsi="Arial" w:cs="Arial" w:hint="default"/>
        <w:spacing w:val="-20"/>
        <w:w w:val="99"/>
        <w:sz w:val="18"/>
        <w:szCs w:val="18"/>
        <w:lang w:val="en-GB" w:eastAsia="en-GB" w:bidi="en-GB"/>
      </w:rPr>
    </w:lvl>
    <w:lvl w:ilvl="2">
      <w:numFmt w:val="bullet"/>
      <w:lvlText w:val="•"/>
      <w:lvlJc w:val="left"/>
      <w:pPr>
        <w:ind w:left="2828" w:hanging="432"/>
      </w:pPr>
      <w:rPr>
        <w:rFonts w:hint="default"/>
        <w:lang w:val="en-GB" w:eastAsia="en-GB" w:bidi="en-GB"/>
      </w:rPr>
    </w:lvl>
    <w:lvl w:ilvl="3">
      <w:numFmt w:val="bullet"/>
      <w:lvlText w:val="•"/>
      <w:lvlJc w:val="left"/>
      <w:pPr>
        <w:ind w:left="3792" w:hanging="432"/>
      </w:pPr>
      <w:rPr>
        <w:rFonts w:hint="default"/>
        <w:lang w:val="en-GB" w:eastAsia="en-GB" w:bidi="en-GB"/>
      </w:rPr>
    </w:lvl>
    <w:lvl w:ilvl="4">
      <w:numFmt w:val="bullet"/>
      <w:lvlText w:val="•"/>
      <w:lvlJc w:val="left"/>
      <w:pPr>
        <w:ind w:left="4756" w:hanging="432"/>
      </w:pPr>
      <w:rPr>
        <w:rFonts w:hint="default"/>
        <w:lang w:val="en-GB" w:eastAsia="en-GB" w:bidi="en-GB"/>
      </w:rPr>
    </w:lvl>
    <w:lvl w:ilvl="5">
      <w:numFmt w:val="bullet"/>
      <w:lvlText w:val="•"/>
      <w:lvlJc w:val="left"/>
      <w:pPr>
        <w:ind w:left="5720" w:hanging="432"/>
      </w:pPr>
      <w:rPr>
        <w:rFonts w:hint="default"/>
        <w:lang w:val="en-GB" w:eastAsia="en-GB" w:bidi="en-GB"/>
      </w:rPr>
    </w:lvl>
    <w:lvl w:ilvl="6">
      <w:numFmt w:val="bullet"/>
      <w:lvlText w:val="•"/>
      <w:lvlJc w:val="left"/>
      <w:pPr>
        <w:ind w:left="6684" w:hanging="432"/>
      </w:pPr>
      <w:rPr>
        <w:rFonts w:hint="default"/>
        <w:lang w:val="en-GB" w:eastAsia="en-GB" w:bidi="en-GB"/>
      </w:rPr>
    </w:lvl>
    <w:lvl w:ilvl="7">
      <w:numFmt w:val="bullet"/>
      <w:lvlText w:val="•"/>
      <w:lvlJc w:val="left"/>
      <w:pPr>
        <w:ind w:left="7648" w:hanging="432"/>
      </w:pPr>
      <w:rPr>
        <w:rFonts w:hint="default"/>
        <w:lang w:val="en-GB" w:eastAsia="en-GB" w:bidi="en-GB"/>
      </w:rPr>
    </w:lvl>
    <w:lvl w:ilvl="8">
      <w:numFmt w:val="bullet"/>
      <w:lvlText w:val="•"/>
      <w:lvlJc w:val="left"/>
      <w:pPr>
        <w:ind w:left="8612" w:hanging="432"/>
      </w:pPr>
      <w:rPr>
        <w:rFonts w:hint="default"/>
        <w:lang w:val="en-GB" w:eastAsia="en-GB" w:bidi="en-GB"/>
      </w:rPr>
    </w:lvl>
  </w:abstractNum>
  <w:abstractNum w:abstractNumId="13" w15:restartNumberingAfterBreak="0">
    <w:nsid w:val="43BF3636"/>
    <w:multiLevelType w:val="hybridMultilevel"/>
    <w:tmpl w:val="085286AC"/>
    <w:lvl w:ilvl="0" w:tplc="D89ED0EE">
      <w:numFmt w:val="bullet"/>
      <w:lvlText w:val=""/>
      <w:lvlJc w:val="left"/>
      <w:pPr>
        <w:ind w:left="832" w:hanging="361"/>
      </w:pPr>
      <w:rPr>
        <w:rFonts w:ascii="Symbol" w:eastAsia="Symbol" w:hAnsi="Symbol" w:cs="Symbol" w:hint="default"/>
        <w:w w:val="100"/>
        <w:sz w:val="18"/>
        <w:szCs w:val="18"/>
        <w:lang w:val="en-GB" w:eastAsia="en-GB" w:bidi="en-GB"/>
      </w:rPr>
    </w:lvl>
    <w:lvl w:ilvl="1" w:tplc="B6205856">
      <w:numFmt w:val="bullet"/>
      <w:lvlText w:val="•"/>
      <w:lvlJc w:val="left"/>
      <w:pPr>
        <w:ind w:left="1496" w:hanging="361"/>
      </w:pPr>
      <w:rPr>
        <w:rFonts w:hint="default"/>
        <w:lang w:val="en-GB" w:eastAsia="en-GB" w:bidi="en-GB"/>
      </w:rPr>
    </w:lvl>
    <w:lvl w:ilvl="2" w:tplc="63F895E0">
      <w:numFmt w:val="bullet"/>
      <w:lvlText w:val="•"/>
      <w:lvlJc w:val="left"/>
      <w:pPr>
        <w:ind w:left="2153" w:hanging="361"/>
      </w:pPr>
      <w:rPr>
        <w:rFonts w:hint="default"/>
        <w:lang w:val="en-GB" w:eastAsia="en-GB" w:bidi="en-GB"/>
      </w:rPr>
    </w:lvl>
    <w:lvl w:ilvl="3" w:tplc="27DEEAE4">
      <w:numFmt w:val="bullet"/>
      <w:lvlText w:val="•"/>
      <w:lvlJc w:val="left"/>
      <w:pPr>
        <w:ind w:left="2810" w:hanging="361"/>
      </w:pPr>
      <w:rPr>
        <w:rFonts w:hint="default"/>
        <w:lang w:val="en-GB" w:eastAsia="en-GB" w:bidi="en-GB"/>
      </w:rPr>
    </w:lvl>
    <w:lvl w:ilvl="4" w:tplc="EF6CACD8">
      <w:numFmt w:val="bullet"/>
      <w:lvlText w:val="•"/>
      <w:lvlJc w:val="left"/>
      <w:pPr>
        <w:ind w:left="3466" w:hanging="361"/>
      </w:pPr>
      <w:rPr>
        <w:rFonts w:hint="default"/>
        <w:lang w:val="en-GB" w:eastAsia="en-GB" w:bidi="en-GB"/>
      </w:rPr>
    </w:lvl>
    <w:lvl w:ilvl="5" w:tplc="90905152">
      <w:numFmt w:val="bullet"/>
      <w:lvlText w:val="•"/>
      <w:lvlJc w:val="left"/>
      <w:pPr>
        <w:ind w:left="4123" w:hanging="361"/>
      </w:pPr>
      <w:rPr>
        <w:rFonts w:hint="default"/>
        <w:lang w:val="en-GB" w:eastAsia="en-GB" w:bidi="en-GB"/>
      </w:rPr>
    </w:lvl>
    <w:lvl w:ilvl="6" w:tplc="1E7AB710">
      <w:numFmt w:val="bullet"/>
      <w:lvlText w:val="•"/>
      <w:lvlJc w:val="left"/>
      <w:pPr>
        <w:ind w:left="4780" w:hanging="361"/>
      </w:pPr>
      <w:rPr>
        <w:rFonts w:hint="default"/>
        <w:lang w:val="en-GB" w:eastAsia="en-GB" w:bidi="en-GB"/>
      </w:rPr>
    </w:lvl>
    <w:lvl w:ilvl="7" w:tplc="5900E510">
      <w:numFmt w:val="bullet"/>
      <w:lvlText w:val="•"/>
      <w:lvlJc w:val="left"/>
      <w:pPr>
        <w:ind w:left="5436" w:hanging="361"/>
      </w:pPr>
      <w:rPr>
        <w:rFonts w:hint="default"/>
        <w:lang w:val="en-GB" w:eastAsia="en-GB" w:bidi="en-GB"/>
      </w:rPr>
    </w:lvl>
    <w:lvl w:ilvl="8" w:tplc="24BC83EA">
      <w:numFmt w:val="bullet"/>
      <w:lvlText w:val="•"/>
      <w:lvlJc w:val="left"/>
      <w:pPr>
        <w:ind w:left="6093" w:hanging="361"/>
      </w:pPr>
      <w:rPr>
        <w:rFonts w:hint="default"/>
        <w:lang w:val="en-GB" w:eastAsia="en-GB" w:bidi="en-GB"/>
      </w:rPr>
    </w:lvl>
  </w:abstractNum>
  <w:abstractNum w:abstractNumId="14" w15:restartNumberingAfterBreak="0">
    <w:nsid w:val="462A008C"/>
    <w:multiLevelType w:val="hybridMultilevel"/>
    <w:tmpl w:val="6450A94E"/>
    <w:lvl w:ilvl="0" w:tplc="88A00610">
      <w:numFmt w:val="bullet"/>
      <w:lvlText w:val=""/>
      <w:lvlJc w:val="left"/>
      <w:pPr>
        <w:ind w:left="828" w:hanging="360"/>
      </w:pPr>
      <w:rPr>
        <w:rFonts w:ascii="Symbol" w:eastAsia="Symbol" w:hAnsi="Symbol" w:cs="Symbol" w:hint="default"/>
        <w:w w:val="100"/>
        <w:sz w:val="18"/>
        <w:szCs w:val="18"/>
        <w:lang w:val="en-GB" w:eastAsia="en-GB" w:bidi="en-GB"/>
      </w:rPr>
    </w:lvl>
    <w:lvl w:ilvl="1" w:tplc="09E61B56">
      <w:numFmt w:val="bullet"/>
      <w:lvlText w:val="•"/>
      <w:lvlJc w:val="left"/>
      <w:pPr>
        <w:ind w:left="1792" w:hanging="360"/>
      </w:pPr>
      <w:rPr>
        <w:rFonts w:hint="default"/>
        <w:lang w:val="en-GB" w:eastAsia="en-GB" w:bidi="en-GB"/>
      </w:rPr>
    </w:lvl>
    <w:lvl w:ilvl="2" w:tplc="38987CD0">
      <w:numFmt w:val="bullet"/>
      <w:lvlText w:val="•"/>
      <w:lvlJc w:val="left"/>
      <w:pPr>
        <w:ind w:left="2764" w:hanging="360"/>
      </w:pPr>
      <w:rPr>
        <w:rFonts w:hint="default"/>
        <w:lang w:val="en-GB" w:eastAsia="en-GB" w:bidi="en-GB"/>
      </w:rPr>
    </w:lvl>
    <w:lvl w:ilvl="3" w:tplc="9918D086">
      <w:numFmt w:val="bullet"/>
      <w:lvlText w:val="•"/>
      <w:lvlJc w:val="left"/>
      <w:pPr>
        <w:ind w:left="3736" w:hanging="360"/>
      </w:pPr>
      <w:rPr>
        <w:rFonts w:hint="default"/>
        <w:lang w:val="en-GB" w:eastAsia="en-GB" w:bidi="en-GB"/>
      </w:rPr>
    </w:lvl>
    <w:lvl w:ilvl="4" w:tplc="21868CA4">
      <w:numFmt w:val="bullet"/>
      <w:lvlText w:val="•"/>
      <w:lvlJc w:val="left"/>
      <w:pPr>
        <w:ind w:left="4708" w:hanging="360"/>
      </w:pPr>
      <w:rPr>
        <w:rFonts w:hint="default"/>
        <w:lang w:val="en-GB" w:eastAsia="en-GB" w:bidi="en-GB"/>
      </w:rPr>
    </w:lvl>
    <w:lvl w:ilvl="5" w:tplc="D98C8468">
      <w:numFmt w:val="bullet"/>
      <w:lvlText w:val="•"/>
      <w:lvlJc w:val="left"/>
      <w:pPr>
        <w:ind w:left="5680" w:hanging="360"/>
      </w:pPr>
      <w:rPr>
        <w:rFonts w:hint="default"/>
        <w:lang w:val="en-GB" w:eastAsia="en-GB" w:bidi="en-GB"/>
      </w:rPr>
    </w:lvl>
    <w:lvl w:ilvl="6" w:tplc="16FE5AEE">
      <w:numFmt w:val="bullet"/>
      <w:lvlText w:val="•"/>
      <w:lvlJc w:val="left"/>
      <w:pPr>
        <w:ind w:left="6652" w:hanging="360"/>
      </w:pPr>
      <w:rPr>
        <w:rFonts w:hint="default"/>
        <w:lang w:val="en-GB" w:eastAsia="en-GB" w:bidi="en-GB"/>
      </w:rPr>
    </w:lvl>
    <w:lvl w:ilvl="7" w:tplc="F30A5294">
      <w:numFmt w:val="bullet"/>
      <w:lvlText w:val="•"/>
      <w:lvlJc w:val="left"/>
      <w:pPr>
        <w:ind w:left="7624" w:hanging="360"/>
      </w:pPr>
      <w:rPr>
        <w:rFonts w:hint="default"/>
        <w:lang w:val="en-GB" w:eastAsia="en-GB" w:bidi="en-GB"/>
      </w:rPr>
    </w:lvl>
    <w:lvl w:ilvl="8" w:tplc="837221E6">
      <w:numFmt w:val="bullet"/>
      <w:lvlText w:val="•"/>
      <w:lvlJc w:val="left"/>
      <w:pPr>
        <w:ind w:left="8596" w:hanging="360"/>
      </w:pPr>
      <w:rPr>
        <w:rFonts w:hint="default"/>
        <w:lang w:val="en-GB" w:eastAsia="en-GB" w:bidi="en-GB"/>
      </w:rPr>
    </w:lvl>
  </w:abstractNum>
  <w:abstractNum w:abstractNumId="15" w15:restartNumberingAfterBreak="0">
    <w:nsid w:val="505B001C"/>
    <w:multiLevelType w:val="multilevel"/>
    <w:tmpl w:val="8BD28AF6"/>
    <w:lvl w:ilvl="0">
      <w:start w:val="9"/>
      <w:numFmt w:val="decimal"/>
      <w:lvlText w:val="%1"/>
      <w:lvlJc w:val="left"/>
      <w:pPr>
        <w:ind w:left="828" w:hanging="360"/>
      </w:pPr>
      <w:rPr>
        <w:rFonts w:hint="default"/>
        <w:lang w:val="en-GB" w:eastAsia="en-GB" w:bidi="en-GB"/>
      </w:rPr>
    </w:lvl>
    <w:lvl w:ilvl="1">
      <w:start w:val="1"/>
      <w:numFmt w:val="decimal"/>
      <w:lvlText w:val="%1.%2"/>
      <w:lvlJc w:val="left"/>
      <w:pPr>
        <w:ind w:left="828" w:hanging="360"/>
      </w:pPr>
      <w:rPr>
        <w:rFonts w:ascii="Arial" w:eastAsia="Arial" w:hAnsi="Arial" w:cs="Arial" w:hint="default"/>
        <w:spacing w:val="-3"/>
        <w:w w:val="99"/>
        <w:sz w:val="18"/>
        <w:szCs w:val="18"/>
        <w:lang w:val="en-GB" w:eastAsia="en-GB" w:bidi="en-GB"/>
      </w:rPr>
    </w:lvl>
    <w:lvl w:ilvl="2">
      <w:numFmt w:val="bullet"/>
      <w:lvlText w:val="•"/>
      <w:lvlJc w:val="left"/>
      <w:pPr>
        <w:ind w:left="2764" w:hanging="360"/>
      </w:pPr>
      <w:rPr>
        <w:rFonts w:hint="default"/>
        <w:lang w:val="en-GB" w:eastAsia="en-GB" w:bidi="en-GB"/>
      </w:rPr>
    </w:lvl>
    <w:lvl w:ilvl="3">
      <w:numFmt w:val="bullet"/>
      <w:lvlText w:val="•"/>
      <w:lvlJc w:val="left"/>
      <w:pPr>
        <w:ind w:left="3736" w:hanging="360"/>
      </w:pPr>
      <w:rPr>
        <w:rFonts w:hint="default"/>
        <w:lang w:val="en-GB" w:eastAsia="en-GB" w:bidi="en-GB"/>
      </w:rPr>
    </w:lvl>
    <w:lvl w:ilvl="4">
      <w:numFmt w:val="bullet"/>
      <w:lvlText w:val="•"/>
      <w:lvlJc w:val="left"/>
      <w:pPr>
        <w:ind w:left="4708" w:hanging="360"/>
      </w:pPr>
      <w:rPr>
        <w:rFonts w:hint="default"/>
        <w:lang w:val="en-GB" w:eastAsia="en-GB" w:bidi="en-GB"/>
      </w:rPr>
    </w:lvl>
    <w:lvl w:ilvl="5">
      <w:numFmt w:val="bullet"/>
      <w:lvlText w:val="•"/>
      <w:lvlJc w:val="left"/>
      <w:pPr>
        <w:ind w:left="5680" w:hanging="360"/>
      </w:pPr>
      <w:rPr>
        <w:rFonts w:hint="default"/>
        <w:lang w:val="en-GB" w:eastAsia="en-GB" w:bidi="en-GB"/>
      </w:rPr>
    </w:lvl>
    <w:lvl w:ilvl="6">
      <w:numFmt w:val="bullet"/>
      <w:lvlText w:val="•"/>
      <w:lvlJc w:val="left"/>
      <w:pPr>
        <w:ind w:left="6652" w:hanging="360"/>
      </w:pPr>
      <w:rPr>
        <w:rFonts w:hint="default"/>
        <w:lang w:val="en-GB" w:eastAsia="en-GB" w:bidi="en-GB"/>
      </w:rPr>
    </w:lvl>
    <w:lvl w:ilvl="7">
      <w:numFmt w:val="bullet"/>
      <w:lvlText w:val="•"/>
      <w:lvlJc w:val="left"/>
      <w:pPr>
        <w:ind w:left="7624" w:hanging="360"/>
      </w:pPr>
      <w:rPr>
        <w:rFonts w:hint="default"/>
        <w:lang w:val="en-GB" w:eastAsia="en-GB" w:bidi="en-GB"/>
      </w:rPr>
    </w:lvl>
    <w:lvl w:ilvl="8">
      <w:numFmt w:val="bullet"/>
      <w:lvlText w:val="•"/>
      <w:lvlJc w:val="left"/>
      <w:pPr>
        <w:ind w:left="8596" w:hanging="360"/>
      </w:pPr>
      <w:rPr>
        <w:rFonts w:hint="default"/>
        <w:lang w:val="en-GB" w:eastAsia="en-GB" w:bidi="en-GB"/>
      </w:rPr>
    </w:lvl>
  </w:abstractNum>
  <w:abstractNum w:abstractNumId="16" w15:restartNumberingAfterBreak="0">
    <w:nsid w:val="56EE42F1"/>
    <w:multiLevelType w:val="hybridMultilevel"/>
    <w:tmpl w:val="B6C4F1E8"/>
    <w:lvl w:ilvl="0" w:tplc="E28CCA6C">
      <w:numFmt w:val="bullet"/>
      <w:lvlText w:val=""/>
      <w:lvlJc w:val="left"/>
      <w:pPr>
        <w:ind w:left="832" w:hanging="361"/>
      </w:pPr>
      <w:rPr>
        <w:rFonts w:ascii="Symbol" w:eastAsia="Symbol" w:hAnsi="Symbol" w:cs="Symbol" w:hint="default"/>
        <w:w w:val="100"/>
        <w:sz w:val="18"/>
        <w:szCs w:val="18"/>
        <w:lang w:val="en-GB" w:eastAsia="en-GB" w:bidi="en-GB"/>
      </w:rPr>
    </w:lvl>
    <w:lvl w:ilvl="1" w:tplc="25D4AF28">
      <w:numFmt w:val="bullet"/>
      <w:lvlText w:val="•"/>
      <w:lvlJc w:val="left"/>
      <w:pPr>
        <w:ind w:left="1496" w:hanging="361"/>
      </w:pPr>
      <w:rPr>
        <w:rFonts w:hint="default"/>
        <w:lang w:val="en-GB" w:eastAsia="en-GB" w:bidi="en-GB"/>
      </w:rPr>
    </w:lvl>
    <w:lvl w:ilvl="2" w:tplc="FCAAC454">
      <w:numFmt w:val="bullet"/>
      <w:lvlText w:val="•"/>
      <w:lvlJc w:val="left"/>
      <w:pPr>
        <w:ind w:left="2153" w:hanging="361"/>
      </w:pPr>
      <w:rPr>
        <w:rFonts w:hint="default"/>
        <w:lang w:val="en-GB" w:eastAsia="en-GB" w:bidi="en-GB"/>
      </w:rPr>
    </w:lvl>
    <w:lvl w:ilvl="3" w:tplc="85D8234C">
      <w:numFmt w:val="bullet"/>
      <w:lvlText w:val="•"/>
      <w:lvlJc w:val="left"/>
      <w:pPr>
        <w:ind w:left="2810" w:hanging="361"/>
      </w:pPr>
      <w:rPr>
        <w:rFonts w:hint="default"/>
        <w:lang w:val="en-GB" w:eastAsia="en-GB" w:bidi="en-GB"/>
      </w:rPr>
    </w:lvl>
    <w:lvl w:ilvl="4" w:tplc="90160992">
      <w:numFmt w:val="bullet"/>
      <w:lvlText w:val="•"/>
      <w:lvlJc w:val="left"/>
      <w:pPr>
        <w:ind w:left="3466" w:hanging="361"/>
      </w:pPr>
      <w:rPr>
        <w:rFonts w:hint="default"/>
        <w:lang w:val="en-GB" w:eastAsia="en-GB" w:bidi="en-GB"/>
      </w:rPr>
    </w:lvl>
    <w:lvl w:ilvl="5" w:tplc="9CA4D51E">
      <w:numFmt w:val="bullet"/>
      <w:lvlText w:val="•"/>
      <w:lvlJc w:val="left"/>
      <w:pPr>
        <w:ind w:left="4123" w:hanging="361"/>
      </w:pPr>
      <w:rPr>
        <w:rFonts w:hint="default"/>
        <w:lang w:val="en-GB" w:eastAsia="en-GB" w:bidi="en-GB"/>
      </w:rPr>
    </w:lvl>
    <w:lvl w:ilvl="6" w:tplc="6E1CAAC0">
      <w:numFmt w:val="bullet"/>
      <w:lvlText w:val="•"/>
      <w:lvlJc w:val="left"/>
      <w:pPr>
        <w:ind w:left="4780" w:hanging="361"/>
      </w:pPr>
      <w:rPr>
        <w:rFonts w:hint="default"/>
        <w:lang w:val="en-GB" w:eastAsia="en-GB" w:bidi="en-GB"/>
      </w:rPr>
    </w:lvl>
    <w:lvl w:ilvl="7" w:tplc="26BE98C0">
      <w:numFmt w:val="bullet"/>
      <w:lvlText w:val="•"/>
      <w:lvlJc w:val="left"/>
      <w:pPr>
        <w:ind w:left="5436" w:hanging="361"/>
      </w:pPr>
      <w:rPr>
        <w:rFonts w:hint="default"/>
        <w:lang w:val="en-GB" w:eastAsia="en-GB" w:bidi="en-GB"/>
      </w:rPr>
    </w:lvl>
    <w:lvl w:ilvl="8" w:tplc="6F8E0C2A">
      <w:numFmt w:val="bullet"/>
      <w:lvlText w:val="•"/>
      <w:lvlJc w:val="left"/>
      <w:pPr>
        <w:ind w:left="6093" w:hanging="361"/>
      </w:pPr>
      <w:rPr>
        <w:rFonts w:hint="default"/>
        <w:lang w:val="en-GB" w:eastAsia="en-GB" w:bidi="en-GB"/>
      </w:rPr>
    </w:lvl>
  </w:abstractNum>
  <w:abstractNum w:abstractNumId="17" w15:restartNumberingAfterBreak="0">
    <w:nsid w:val="588943D7"/>
    <w:multiLevelType w:val="hybridMultilevel"/>
    <w:tmpl w:val="BA724808"/>
    <w:lvl w:ilvl="0" w:tplc="C33EDED6">
      <w:numFmt w:val="bullet"/>
      <w:lvlText w:val=""/>
      <w:lvlJc w:val="left"/>
      <w:pPr>
        <w:ind w:left="828" w:hanging="360"/>
      </w:pPr>
      <w:rPr>
        <w:rFonts w:ascii="Symbol" w:eastAsia="Symbol" w:hAnsi="Symbol" w:cs="Symbol" w:hint="default"/>
        <w:w w:val="100"/>
        <w:sz w:val="18"/>
        <w:szCs w:val="18"/>
        <w:lang w:val="en-GB" w:eastAsia="en-GB" w:bidi="en-GB"/>
      </w:rPr>
    </w:lvl>
    <w:lvl w:ilvl="1" w:tplc="6478A3DE">
      <w:numFmt w:val="bullet"/>
      <w:lvlText w:val="•"/>
      <w:lvlJc w:val="left"/>
      <w:pPr>
        <w:ind w:left="1792" w:hanging="360"/>
      </w:pPr>
      <w:rPr>
        <w:rFonts w:hint="default"/>
        <w:lang w:val="en-GB" w:eastAsia="en-GB" w:bidi="en-GB"/>
      </w:rPr>
    </w:lvl>
    <w:lvl w:ilvl="2" w:tplc="15303530">
      <w:numFmt w:val="bullet"/>
      <w:lvlText w:val="•"/>
      <w:lvlJc w:val="left"/>
      <w:pPr>
        <w:ind w:left="2764" w:hanging="360"/>
      </w:pPr>
      <w:rPr>
        <w:rFonts w:hint="default"/>
        <w:lang w:val="en-GB" w:eastAsia="en-GB" w:bidi="en-GB"/>
      </w:rPr>
    </w:lvl>
    <w:lvl w:ilvl="3" w:tplc="E33AA94C">
      <w:numFmt w:val="bullet"/>
      <w:lvlText w:val="•"/>
      <w:lvlJc w:val="left"/>
      <w:pPr>
        <w:ind w:left="3736" w:hanging="360"/>
      </w:pPr>
      <w:rPr>
        <w:rFonts w:hint="default"/>
        <w:lang w:val="en-GB" w:eastAsia="en-GB" w:bidi="en-GB"/>
      </w:rPr>
    </w:lvl>
    <w:lvl w:ilvl="4" w:tplc="7B10A2BC">
      <w:numFmt w:val="bullet"/>
      <w:lvlText w:val="•"/>
      <w:lvlJc w:val="left"/>
      <w:pPr>
        <w:ind w:left="4708" w:hanging="360"/>
      </w:pPr>
      <w:rPr>
        <w:rFonts w:hint="default"/>
        <w:lang w:val="en-GB" w:eastAsia="en-GB" w:bidi="en-GB"/>
      </w:rPr>
    </w:lvl>
    <w:lvl w:ilvl="5" w:tplc="86CCA822">
      <w:numFmt w:val="bullet"/>
      <w:lvlText w:val="•"/>
      <w:lvlJc w:val="left"/>
      <w:pPr>
        <w:ind w:left="5680" w:hanging="360"/>
      </w:pPr>
      <w:rPr>
        <w:rFonts w:hint="default"/>
        <w:lang w:val="en-GB" w:eastAsia="en-GB" w:bidi="en-GB"/>
      </w:rPr>
    </w:lvl>
    <w:lvl w:ilvl="6" w:tplc="D026CF5E">
      <w:numFmt w:val="bullet"/>
      <w:lvlText w:val="•"/>
      <w:lvlJc w:val="left"/>
      <w:pPr>
        <w:ind w:left="6652" w:hanging="360"/>
      </w:pPr>
      <w:rPr>
        <w:rFonts w:hint="default"/>
        <w:lang w:val="en-GB" w:eastAsia="en-GB" w:bidi="en-GB"/>
      </w:rPr>
    </w:lvl>
    <w:lvl w:ilvl="7" w:tplc="E43A03F4">
      <w:numFmt w:val="bullet"/>
      <w:lvlText w:val="•"/>
      <w:lvlJc w:val="left"/>
      <w:pPr>
        <w:ind w:left="7624" w:hanging="360"/>
      </w:pPr>
      <w:rPr>
        <w:rFonts w:hint="default"/>
        <w:lang w:val="en-GB" w:eastAsia="en-GB" w:bidi="en-GB"/>
      </w:rPr>
    </w:lvl>
    <w:lvl w:ilvl="8" w:tplc="16368C8E">
      <w:numFmt w:val="bullet"/>
      <w:lvlText w:val="•"/>
      <w:lvlJc w:val="left"/>
      <w:pPr>
        <w:ind w:left="8596" w:hanging="360"/>
      </w:pPr>
      <w:rPr>
        <w:rFonts w:hint="default"/>
        <w:lang w:val="en-GB" w:eastAsia="en-GB" w:bidi="en-GB"/>
      </w:rPr>
    </w:lvl>
  </w:abstractNum>
  <w:abstractNum w:abstractNumId="18" w15:restartNumberingAfterBreak="0">
    <w:nsid w:val="5A7A4F24"/>
    <w:multiLevelType w:val="hybridMultilevel"/>
    <w:tmpl w:val="D1CC1AC6"/>
    <w:lvl w:ilvl="0" w:tplc="A0F0C5A0">
      <w:numFmt w:val="bullet"/>
      <w:lvlText w:val=""/>
      <w:lvlJc w:val="left"/>
      <w:pPr>
        <w:ind w:left="828" w:hanging="360"/>
      </w:pPr>
      <w:rPr>
        <w:rFonts w:ascii="Symbol" w:eastAsia="Symbol" w:hAnsi="Symbol" w:cs="Symbol" w:hint="default"/>
        <w:w w:val="100"/>
        <w:sz w:val="18"/>
        <w:szCs w:val="18"/>
        <w:lang w:val="en-GB" w:eastAsia="en-GB" w:bidi="en-GB"/>
      </w:rPr>
    </w:lvl>
    <w:lvl w:ilvl="1" w:tplc="0AB65DCE">
      <w:numFmt w:val="bullet"/>
      <w:lvlText w:val="•"/>
      <w:lvlJc w:val="left"/>
      <w:pPr>
        <w:ind w:left="1785" w:hanging="360"/>
      </w:pPr>
      <w:rPr>
        <w:rFonts w:hint="default"/>
        <w:lang w:val="en-GB" w:eastAsia="en-GB" w:bidi="en-GB"/>
      </w:rPr>
    </w:lvl>
    <w:lvl w:ilvl="2" w:tplc="2864C8C8">
      <w:numFmt w:val="bullet"/>
      <w:lvlText w:val="•"/>
      <w:lvlJc w:val="left"/>
      <w:pPr>
        <w:ind w:left="2751" w:hanging="360"/>
      </w:pPr>
      <w:rPr>
        <w:rFonts w:hint="default"/>
        <w:lang w:val="en-GB" w:eastAsia="en-GB" w:bidi="en-GB"/>
      </w:rPr>
    </w:lvl>
    <w:lvl w:ilvl="3" w:tplc="147C315A">
      <w:numFmt w:val="bullet"/>
      <w:lvlText w:val="•"/>
      <w:lvlJc w:val="left"/>
      <w:pPr>
        <w:ind w:left="3717" w:hanging="360"/>
      </w:pPr>
      <w:rPr>
        <w:rFonts w:hint="default"/>
        <w:lang w:val="en-GB" w:eastAsia="en-GB" w:bidi="en-GB"/>
      </w:rPr>
    </w:lvl>
    <w:lvl w:ilvl="4" w:tplc="B9AA5A1E">
      <w:numFmt w:val="bullet"/>
      <w:lvlText w:val="•"/>
      <w:lvlJc w:val="left"/>
      <w:pPr>
        <w:ind w:left="4683" w:hanging="360"/>
      </w:pPr>
      <w:rPr>
        <w:rFonts w:hint="default"/>
        <w:lang w:val="en-GB" w:eastAsia="en-GB" w:bidi="en-GB"/>
      </w:rPr>
    </w:lvl>
    <w:lvl w:ilvl="5" w:tplc="C90439C2">
      <w:numFmt w:val="bullet"/>
      <w:lvlText w:val="•"/>
      <w:lvlJc w:val="left"/>
      <w:pPr>
        <w:ind w:left="5649" w:hanging="360"/>
      </w:pPr>
      <w:rPr>
        <w:rFonts w:hint="default"/>
        <w:lang w:val="en-GB" w:eastAsia="en-GB" w:bidi="en-GB"/>
      </w:rPr>
    </w:lvl>
    <w:lvl w:ilvl="6" w:tplc="23DCFE96">
      <w:numFmt w:val="bullet"/>
      <w:lvlText w:val="•"/>
      <w:lvlJc w:val="left"/>
      <w:pPr>
        <w:ind w:left="6614" w:hanging="360"/>
      </w:pPr>
      <w:rPr>
        <w:rFonts w:hint="default"/>
        <w:lang w:val="en-GB" w:eastAsia="en-GB" w:bidi="en-GB"/>
      </w:rPr>
    </w:lvl>
    <w:lvl w:ilvl="7" w:tplc="892CCB60">
      <w:numFmt w:val="bullet"/>
      <w:lvlText w:val="•"/>
      <w:lvlJc w:val="left"/>
      <w:pPr>
        <w:ind w:left="7580" w:hanging="360"/>
      </w:pPr>
      <w:rPr>
        <w:rFonts w:hint="default"/>
        <w:lang w:val="en-GB" w:eastAsia="en-GB" w:bidi="en-GB"/>
      </w:rPr>
    </w:lvl>
    <w:lvl w:ilvl="8" w:tplc="B5C6FF96">
      <w:numFmt w:val="bullet"/>
      <w:lvlText w:val="•"/>
      <w:lvlJc w:val="left"/>
      <w:pPr>
        <w:ind w:left="8546" w:hanging="360"/>
      </w:pPr>
      <w:rPr>
        <w:rFonts w:hint="default"/>
        <w:lang w:val="en-GB" w:eastAsia="en-GB" w:bidi="en-GB"/>
      </w:rPr>
    </w:lvl>
  </w:abstractNum>
  <w:abstractNum w:abstractNumId="19" w15:restartNumberingAfterBreak="0">
    <w:nsid w:val="5DCE026C"/>
    <w:multiLevelType w:val="hybridMultilevel"/>
    <w:tmpl w:val="4064C276"/>
    <w:lvl w:ilvl="0" w:tplc="BB182058">
      <w:numFmt w:val="bullet"/>
      <w:lvlText w:val=""/>
      <w:lvlJc w:val="left"/>
      <w:pPr>
        <w:ind w:left="832" w:hanging="361"/>
      </w:pPr>
      <w:rPr>
        <w:rFonts w:ascii="Symbol" w:eastAsia="Symbol" w:hAnsi="Symbol" w:cs="Symbol" w:hint="default"/>
        <w:w w:val="100"/>
        <w:sz w:val="18"/>
        <w:szCs w:val="18"/>
        <w:lang w:val="en-GB" w:eastAsia="en-GB" w:bidi="en-GB"/>
      </w:rPr>
    </w:lvl>
    <w:lvl w:ilvl="1" w:tplc="295644BC">
      <w:numFmt w:val="bullet"/>
      <w:lvlText w:val="•"/>
      <w:lvlJc w:val="left"/>
      <w:pPr>
        <w:ind w:left="1496" w:hanging="361"/>
      </w:pPr>
      <w:rPr>
        <w:rFonts w:hint="default"/>
        <w:lang w:val="en-GB" w:eastAsia="en-GB" w:bidi="en-GB"/>
      </w:rPr>
    </w:lvl>
    <w:lvl w:ilvl="2" w:tplc="473AE5B0">
      <w:numFmt w:val="bullet"/>
      <w:lvlText w:val="•"/>
      <w:lvlJc w:val="left"/>
      <w:pPr>
        <w:ind w:left="2153" w:hanging="361"/>
      </w:pPr>
      <w:rPr>
        <w:rFonts w:hint="default"/>
        <w:lang w:val="en-GB" w:eastAsia="en-GB" w:bidi="en-GB"/>
      </w:rPr>
    </w:lvl>
    <w:lvl w:ilvl="3" w:tplc="38D2506E">
      <w:numFmt w:val="bullet"/>
      <w:lvlText w:val="•"/>
      <w:lvlJc w:val="left"/>
      <w:pPr>
        <w:ind w:left="2810" w:hanging="361"/>
      </w:pPr>
      <w:rPr>
        <w:rFonts w:hint="default"/>
        <w:lang w:val="en-GB" w:eastAsia="en-GB" w:bidi="en-GB"/>
      </w:rPr>
    </w:lvl>
    <w:lvl w:ilvl="4" w:tplc="FF90F17E">
      <w:numFmt w:val="bullet"/>
      <w:lvlText w:val="•"/>
      <w:lvlJc w:val="left"/>
      <w:pPr>
        <w:ind w:left="3466" w:hanging="361"/>
      </w:pPr>
      <w:rPr>
        <w:rFonts w:hint="default"/>
        <w:lang w:val="en-GB" w:eastAsia="en-GB" w:bidi="en-GB"/>
      </w:rPr>
    </w:lvl>
    <w:lvl w:ilvl="5" w:tplc="F02A370A">
      <w:numFmt w:val="bullet"/>
      <w:lvlText w:val="•"/>
      <w:lvlJc w:val="left"/>
      <w:pPr>
        <w:ind w:left="4123" w:hanging="361"/>
      </w:pPr>
      <w:rPr>
        <w:rFonts w:hint="default"/>
        <w:lang w:val="en-GB" w:eastAsia="en-GB" w:bidi="en-GB"/>
      </w:rPr>
    </w:lvl>
    <w:lvl w:ilvl="6" w:tplc="0BF4F054">
      <w:numFmt w:val="bullet"/>
      <w:lvlText w:val="•"/>
      <w:lvlJc w:val="left"/>
      <w:pPr>
        <w:ind w:left="4780" w:hanging="361"/>
      </w:pPr>
      <w:rPr>
        <w:rFonts w:hint="default"/>
        <w:lang w:val="en-GB" w:eastAsia="en-GB" w:bidi="en-GB"/>
      </w:rPr>
    </w:lvl>
    <w:lvl w:ilvl="7" w:tplc="90F0F06A">
      <w:numFmt w:val="bullet"/>
      <w:lvlText w:val="•"/>
      <w:lvlJc w:val="left"/>
      <w:pPr>
        <w:ind w:left="5436" w:hanging="361"/>
      </w:pPr>
      <w:rPr>
        <w:rFonts w:hint="default"/>
        <w:lang w:val="en-GB" w:eastAsia="en-GB" w:bidi="en-GB"/>
      </w:rPr>
    </w:lvl>
    <w:lvl w:ilvl="8" w:tplc="CF06C7E2">
      <w:numFmt w:val="bullet"/>
      <w:lvlText w:val="•"/>
      <w:lvlJc w:val="left"/>
      <w:pPr>
        <w:ind w:left="6093" w:hanging="361"/>
      </w:pPr>
      <w:rPr>
        <w:rFonts w:hint="default"/>
        <w:lang w:val="en-GB" w:eastAsia="en-GB" w:bidi="en-GB"/>
      </w:rPr>
    </w:lvl>
  </w:abstractNum>
  <w:abstractNum w:abstractNumId="20" w15:restartNumberingAfterBreak="0">
    <w:nsid w:val="601B4701"/>
    <w:multiLevelType w:val="hybridMultilevel"/>
    <w:tmpl w:val="5D8C4682"/>
    <w:lvl w:ilvl="0" w:tplc="786641E4">
      <w:numFmt w:val="bullet"/>
      <w:lvlText w:val=""/>
      <w:lvlJc w:val="left"/>
      <w:pPr>
        <w:ind w:left="832" w:hanging="361"/>
      </w:pPr>
      <w:rPr>
        <w:rFonts w:ascii="Symbol" w:eastAsia="Symbol" w:hAnsi="Symbol" w:cs="Symbol" w:hint="default"/>
        <w:w w:val="100"/>
        <w:sz w:val="18"/>
        <w:szCs w:val="18"/>
        <w:lang w:val="en-GB" w:eastAsia="en-GB" w:bidi="en-GB"/>
      </w:rPr>
    </w:lvl>
    <w:lvl w:ilvl="1" w:tplc="20C0CC92">
      <w:numFmt w:val="bullet"/>
      <w:lvlText w:val="•"/>
      <w:lvlJc w:val="left"/>
      <w:pPr>
        <w:ind w:left="1496" w:hanging="361"/>
      </w:pPr>
      <w:rPr>
        <w:rFonts w:hint="default"/>
        <w:lang w:val="en-GB" w:eastAsia="en-GB" w:bidi="en-GB"/>
      </w:rPr>
    </w:lvl>
    <w:lvl w:ilvl="2" w:tplc="9D10D88E">
      <w:numFmt w:val="bullet"/>
      <w:lvlText w:val="•"/>
      <w:lvlJc w:val="left"/>
      <w:pPr>
        <w:ind w:left="2153" w:hanging="361"/>
      </w:pPr>
      <w:rPr>
        <w:rFonts w:hint="default"/>
        <w:lang w:val="en-GB" w:eastAsia="en-GB" w:bidi="en-GB"/>
      </w:rPr>
    </w:lvl>
    <w:lvl w:ilvl="3" w:tplc="7E5C224A">
      <w:numFmt w:val="bullet"/>
      <w:lvlText w:val="•"/>
      <w:lvlJc w:val="left"/>
      <w:pPr>
        <w:ind w:left="2810" w:hanging="361"/>
      </w:pPr>
      <w:rPr>
        <w:rFonts w:hint="default"/>
        <w:lang w:val="en-GB" w:eastAsia="en-GB" w:bidi="en-GB"/>
      </w:rPr>
    </w:lvl>
    <w:lvl w:ilvl="4" w:tplc="FA90FD66">
      <w:numFmt w:val="bullet"/>
      <w:lvlText w:val="•"/>
      <w:lvlJc w:val="left"/>
      <w:pPr>
        <w:ind w:left="3466" w:hanging="361"/>
      </w:pPr>
      <w:rPr>
        <w:rFonts w:hint="default"/>
        <w:lang w:val="en-GB" w:eastAsia="en-GB" w:bidi="en-GB"/>
      </w:rPr>
    </w:lvl>
    <w:lvl w:ilvl="5" w:tplc="D0586A2C">
      <w:numFmt w:val="bullet"/>
      <w:lvlText w:val="•"/>
      <w:lvlJc w:val="left"/>
      <w:pPr>
        <w:ind w:left="4123" w:hanging="361"/>
      </w:pPr>
      <w:rPr>
        <w:rFonts w:hint="default"/>
        <w:lang w:val="en-GB" w:eastAsia="en-GB" w:bidi="en-GB"/>
      </w:rPr>
    </w:lvl>
    <w:lvl w:ilvl="6" w:tplc="B9C8AE12">
      <w:numFmt w:val="bullet"/>
      <w:lvlText w:val="•"/>
      <w:lvlJc w:val="left"/>
      <w:pPr>
        <w:ind w:left="4780" w:hanging="361"/>
      </w:pPr>
      <w:rPr>
        <w:rFonts w:hint="default"/>
        <w:lang w:val="en-GB" w:eastAsia="en-GB" w:bidi="en-GB"/>
      </w:rPr>
    </w:lvl>
    <w:lvl w:ilvl="7" w:tplc="8452CCBA">
      <w:numFmt w:val="bullet"/>
      <w:lvlText w:val="•"/>
      <w:lvlJc w:val="left"/>
      <w:pPr>
        <w:ind w:left="5436" w:hanging="361"/>
      </w:pPr>
      <w:rPr>
        <w:rFonts w:hint="default"/>
        <w:lang w:val="en-GB" w:eastAsia="en-GB" w:bidi="en-GB"/>
      </w:rPr>
    </w:lvl>
    <w:lvl w:ilvl="8" w:tplc="778238F8">
      <w:numFmt w:val="bullet"/>
      <w:lvlText w:val="•"/>
      <w:lvlJc w:val="left"/>
      <w:pPr>
        <w:ind w:left="6093" w:hanging="361"/>
      </w:pPr>
      <w:rPr>
        <w:rFonts w:hint="default"/>
        <w:lang w:val="en-GB" w:eastAsia="en-GB" w:bidi="en-GB"/>
      </w:rPr>
    </w:lvl>
  </w:abstractNum>
  <w:abstractNum w:abstractNumId="21" w15:restartNumberingAfterBreak="0">
    <w:nsid w:val="634344EF"/>
    <w:multiLevelType w:val="hybridMultilevel"/>
    <w:tmpl w:val="A93C031C"/>
    <w:lvl w:ilvl="0" w:tplc="B5B8FB9C">
      <w:numFmt w:val="bullet"/>
      <w:lvlText w:val=""/>
      <w:lvlJc w:val="left"/>
      <w:pPr>
        <w:ind w:left="832" w:hanging="361"/>
      </w:pPr>
      <w:rPr>
        <w:rFonts w:ascii="Symbol" w:eastAsia="Symbol" w:hAnsi="Symbol" w:cs="Symbol" w:hint="default"/>
        <w:w w:val="100"/>
        <w:sz w:val="18"/>
        <w:szCs w:val="18"/>
        <w:lang w:val="en-GB" w:eastAsia="en-GB" w:bidi="en-GB"/>
      </w:rPr>
    </w:lvl>
    <w:lvl w:ilvl="1" w:tplc="2354C0C4">
      <w:numFmt w:val="bullet"/>
      <w:lvlText w:val="•"/>
      <w:lvlJc w:val="left"/>
      <w:pPr>
        <w:ind w:left="1496" w:hanging="361"/>
      </w:pPr>
      <w:rPr>
        <w:rFonts w:hint="default"/>
        <w:lang w:val="en-GB" w:eastAsia="en-GB" w:bidi="en-GB"/>
      </w:rPr>
    </w:lvl>
    <w:lvl w:ilvl="2" w:tplc="D73A54A0">
      <w:numFmt w:val="bullet"/>
      <w:lvlText w:val="•"/>
      <w:lvlJc w:val="left"/>
      <w:pPr>
        <w:ind w:left="2153" w:hanging="361"/>
      </w:pPr>
      <w:rPr>
        <w:rFonts w:hint="default"/>
        <w:lang w:val="en-GB" w:eastAsia="en-GB" w:bidi="en-GB"/>
      </w:rPr>
    </w:lvl>
    <w:lvl w:ilvl="3" w:tplc="F3F6CF70">
      <w:numFmt w:val="bullet"/>
      <w:lvlText w:val="•"/>
      <w:lvlJc w:val="left"/>
      <w:pPr>
        <w:ind w:left="2810" w:hanging="361"/>
      </w:pPr>
      <w:rPr>
        <w:rFonts w:hint="default"/>
        <w:lang w:val="en-GB" w:eastAsia="en-GB" w:bidi="en-GB"/>
      </w:rPr>
    </w:lvl>
    <w:lvl w:ilvl="4" w:tplc="966AFFEC">
      <w:numFmt w:val="bullet"/>
      <w:lvlText w:val="•"/>
      <w:lvlJc w:val="left"/>
      <w:pPr>
        <w:ind w:left="3466" w:hanging="361"/>
      </w:pPr>
      <w:rPr>
        <w:rFonts w:hint="default"/>
        <w:lang w:val="en-GB" w:eastAsia="en-GB" w:bidi="en-GB"/>
      </w:rPr>
    </w:lvl>
    <w:lvl w:ilvl="5" w:tplc="CA70AD8C">
      <w:numFmt w:val="bullet"/>
      <w:lvlText w:val="•"/>
      <w:lvlJc w:val="left"/>
      <w:pPr>
        <w:ind w:left="4123" w:hanging="361"/>
      </w:pPr>
      <w:rPr>
        <w:rFonts w:hint="default"/>
        <w:lang w:val="en-GB" w:eastAsia="en-GB" w:bidi="en-GB"/>
      </w:rPr>
    </w:lvl>
    <w:lvl w:ilvl="6" w:tplc="4F888F12">
      <w:numFmt w:val="bullet"/>
      <w:lvlText w:val="•"/>
      <w:lvlJc w:val="left"/>
      <w:pPr>
        <w:ind w:left="4780" w:hanging="361"/>
      </w:pPr>
      <w:rPr>
        <w:rFonts w:hint="default"/>
        <w:lang w:val="en-GB" w:eastAsia="en-GB" w:bidi="en-GB"/>
      </w:rPr>
    </w:lvl>
    <w:lvl w:ilvl="7" w:tplc="4B6C0540">
      <w:numFmt w:val="bullet"/>
      <w:lvlText w:val="•"/>
      <w:lvlJc w:val="left"/>
      <w:pPr>
        <w:ind w:left="5436" w:hanging="361"/>
      </w:pPr>
      <w:rPr>
        <w:rFonts w:hint="default"/>
        <w:lang w:val="en-GB" w:eastAsia="en-GB" w:bidi="en-GB"/>
      </w:rPr>
    </w:lvl>
    <w:lvl w:ilvl="8" w:tplc="EC587940">
      <w:numFmt w:val="bullet"/>
      <w:lvlText w:val="•"/>
      <w:lvlJc w:val="left"/>
      <w:pPr>
        <w:ind w:left="6093" w:hanging="361"/>
      </w:pPr>
      <w:rPr>
        <w:rFonts w:hint="default"/>
        <w:lang w:val="en-GB" w:eastAsia="en-GB" w:bidi="en-GB"/>
      </w:rPr>
    </w:lvl>
  </w:abstractNum>
  <w:abstractNum w:abstractNumId="22" w15:restartNumberingAfterBreak="0">
    <w:nsid w:val="63A50DB9"/>
    <w:multiLevelType w:val="hybridMultilevel"/>
    <w:tmpl w:val="67C0C128"/>
    <w:lvl w:ilvl="0" w:tplc="A93611AE">
      <w:numFmt w:val="bullet"/>
      <w:lvlText w:val=""/>
      <w:lvlJc w:val="left"/>
      <w:pPr>
        <w:ind w:left="832" w:hanging="361"/>
      </w:pPr>
      <w:rPr>
        <w:rFonts w:ascii="Symbol" w:eastAsia="Symbol" w:hAnsi="Symbol" w:cs="Symbol" w:hint="default"/>
        <w:w w:val="100"/>
        <w:sz w:val="18"/>
        <w:szCs w:val="18"/>
        <w:lang w:val="en-GB" w:eastAsia="en-GB" w:bidi="en-GB"/>
      </w:rPr>
    </w:lvl>
    <w:lvl w:ilvl="1" w:tplc="A1F83F98">
      <w:numFmt w:val="bullet"/>
      <w:lvlText w:val="•"/>
      <w:lvlJc w:val="left"/>
      <w:pPr>
        <w:ind w:left="1496" w:hanging="361"/>
      </w:pPr>
      <w:rPr>
        <w:rFonts w:hint="default"/>
        <w:lang w:val="en-GB" w:eastAsia="en-GB" w:bidi="en-GB"/>
      </w:rPr>
    </w:lvl>
    <w:lvl w:ilvl="2" w:tplc="1CBC9F1A">
      <w:numFmt w:val="bullet"/>
      <w:lvlText w:val="•"/>
      <w:lvlJc w:val="left"/>
      <w:pPr>
        <w:ind w:left="2153" w:hanging="361"/>
      </w:pPr>
      <w:rPr>
        <w:rFonts w:hint="default"/>
        <w:lang w:val="en-GB" w:eastAsia="en-GB" w:bidi="en-GB"/>
      </w:rPr>
    </w:lvl>
    <w:lvl w:ilvl="3" w:tplc="341A56A2">
      <w:numFmt w:val="bullet"/>
      <w:lvlText w:val="•"/>
      <w:lvlJc w:val="left"/>
      <w:pPr>
        <w:ind w:left="2810" w:hanging="361"/>
      </w:pPr>
      <w:rPr>
        <w:rFonts w:hint="default"/>
        <w:lang w:val="en-GB" w:eastAsia="en-GB" w:bidi="en-GB"/>
      </w:rPr>
    </w:lvl>
    <w:lvl w:ilvl="4" w:tplc="09E61C3E">
      <w:numFmt w:val="bullet"/>
      <w:lvlText w:val="•"/>
      <w:lvlJc w:val="left"/>
      <w:pPr>
        <w:ind w:left="3466" w:hanging="361"/>
      </w:pPr>
      <w:rPr>
        <w:rFonts w:hint="default"/>
        <w:lang w:val="en-GB" w:eastAsia="en-GB" w:bidi="en-GB"/>
      </w:rPr>
    </w:lvl>
    <w:lvl w:ilvl="5" w:tplc="F8EC229E">
      <w:numFmt w:val="bullet"/>
      <w:lvlText w:val="•"/>
      <w:lvlJc w:val="left"/>
      <w:pPr>
        <w:ind w:left="4123" w:hanging="361"/>
      </w:pPr>
      <w:rPr>
        <w:rFonts w:hint="default"/>
        <w:lang w:val="en-GB" w:eastAsia="en-GB" w:bidi="en-GB"/>
      </w:rPr>
    </w:lvl>
    <w:lvl w:ilvl="6" w:tplc="937473F6">
      <w:numFmt w:val="bullet"/>
      <w:lvlText w:val="•"/>
      <w:lvlJc w:val="left"/>
      <w:pPr>
        <w:ind w:left="4780" w:hanging="361"/>
      </w:pPr>
      <w:rPr>
        <w:rFonts w:hint="default"/>
        <w:lang w:val="en-GB" w:eastAsia="en-GB" w:bidi="en-GB"/>
      </w:rPr>
    </w:lvl>
    <w:lvl w:ilvl="7" w:tplc="077A4B0A">
      <w:numFmt w:val="bullet"/>
      <w:lvlText w:val="•"/>
      <w:lvlJc w:val="left"/>
      <w:pPr>
        <w:ind w:left="5436" w:hanging="361"/>
      </w:pPr>
      <w:rPr>
        <w:rFonts w:hint="default"/>
        <w:lang w:val="en-GB" w:eastAsia="en-GB" w:bidi="en-GB"/>
      </w:rPr>
    </w:lvl>
    <w:lvl w:ilvl="8" w:tplc="158C0124">
      <w:numFmt w:val="bullet"/>
      <w:lvlText w:val="•"/>
      <w:lvlJc w:val="left"/>
      <w:pPr>
        <w:ind w:left="6093" w:hanging="361"/>
      </w:pPr>
      <w:rPr>
        <w:rFonts w:hint="default"/>
        <w:lang w:val="en-GB" w:eastAsia="en-GB" w:bidi="en-GB"/>
      </w:rPr>
    </w:lvl>
  </w:abstractNum>
  <w:abstractNum w:abstractNumId="23" w15:restartNumberingAfterBreak="0">
    <w:nsid w:val="7C243216"/>
    <w:multiLevelType w:val="multilevel"/>
    <w:tmpl w:val="6120829A"/>
    <w:lvl w:ilvl="0">
      <w:start w:val="12"/>
      <w:numFmt w:val="decimal"/>
      <w:lvlText w:val="%1"/>
      <w:lvlJc w:val="left"/>
      <w:pPr>
        <w:ind w:left="648" w:hanging="541"/>
      </w:pPr>
      <w:rPr>
        <w:rFonts w:hint="default"/>
        <w:lang w:val="en-GB" w:eastAsia="en-GB" w:bidi="en-GB"/>
      </w:rPr>
    </w:lvl>
    <w:lvl w:ilvl="1">
      <w:start w:val="1"/>
      <w:numFmt w:val="decimal"/>
      <w:lvlText w:val="%1.%2"/>
      <w:lvlJc w:val="left"/>
      <w:pPr>
        <w:ind w:left="648" w:hanging="541"/>
      </w:pPr>
      <w:rPr>
        <w:rFonts w:ascii="Arial" w:eastAsia="Arial" w:hAnsi="Arial" w:cs="Arial" w:hint="default"/>
        <w:spacing w:val="-11"/>
        <w:w w:val="99"/>
        <w:sz w:val="18"/>
        <w:szCs w:val="18"/>
        <w:lang w:val="en-GB" w:eastAsia="en-GB" w:bidi="en-GB"/>
      </w:rPr>
    </w:lvl>
    <w:lvl w:ilvl="2">
      <w:numFmt w:val="bullet"/>
      <w:lvlText w:val="•"/>
      <w:lvlJc w:val="left"/>
      <w:pPr>
        <w:ind w:left="2641" w:hanging="541"/>
      </w:pPr>
      <w:rPr>
        <w:rFonts w:hint="default"/>
        <w:lang w:val="en-GB" w:eastAsia="en-GB" w:bidi="en-GB"/>
      </w:rPr>
    </w:lvl>
    <w:lvl w:ilvl="3">
      <w:numFmt w:val="bullet"/>
      <w:lvlText w:val="•"/>
      <w:lvlJc w:val="left"/>
      <w:pPr>
        <w:ind w:left="3641" w:hanging="541"/>
      </w:pPr>
      <w:rPr>
        <w:rFonts w:hint="default"/>
        <w:lang w:val="en-GB" w:eastAsia="en-GB" w:bidi="en-GB"/>
      </w:rPr>
    </w:lvl>
    <w:lvl w:ilvl="4">
      <w:numFmt w:val="bullet"/>
      <w:lvlText w:val="•"/>
      <w:lvlJc w:val="left"/>
      <w:pPr>
        <w:ind w:left="4642" w:hanging="541"/>
      </w:pPr>
      <w:rPr>
        <w:rFonts w:hint="default"/>
        <w:lang w:val="en-GB" w:eastAsia="en-GB" w:bidi="en-GB"/>
      </w:rPr>
    </w:lvl>
    <w:lvl w:ilvl="5">
      <w:numFmt w:val="bullet"/>
      <w:lvlText w:val="•"/>
      <w:lvlJc w:val="left"/>
      <w:pPr>
        <w:ind w:left="5643" w:hanging="541"/>
      </w:pPr>
      <w:rPr>
        <w:rFonts w:hint="default"/>
        <w:lang w:val="en-GB" w:eastAsia="en-GB" w:bidi="en-GB"/>
      </w:rPr>
    </w:lvl>
    <w:lvl w:ilvl="6">
      <w:numFmt w:val="bullet"/>
      <w:lvlText w:val="•"/>
      <w:lvlJc w:val="left"/>
      <w:pPr>
        <w:ind w:left="6643" w:hanging="541"/>
      </w:pPr>
      <w:rPr>
        <w:rFonts w:hint="default"/>
        <w:lang w:val="en-GB" w:eastAsia="en-GB" w:bidi="en-GB"/>
      </w:rPr>
    </w:lvl>
    <w:lvl w:ilvl="7">
      <w:numFmt w:val="bullet"/>
      <w:lvlText w:val="•"/>
      <w:lvlJc w:val="left"/>
      <w:pPr>
        <w:ind w:left="7644" w:hanging="541"/>
      </w:pPr>
      <w:rPr>
        <w:rFonts w:hint="default"/>
        <w:lang w:val="en-GB" w:eastAsia="en-GB" w:bidi="en-GB"/>
      </w:rPr>
    </w:lvl>
    <w:lvl w:ilvl="8">
      <w:numFmt w:val="bullet"/>
      <w:lvlText w:val="•"/>
      <w:lvlJc w:val="left"/>
      <w:pPr>
        <w:ind w:left="8644" w:hanging="541"/>
      </w:pPr>
      <w:rPr>
        <w:rFonts w:hint="default"/>
        <w:lang w:val="en-GB" w:eastAsia="en-GB" w:bidi="en-GB"/>
      </w:rPr>
    </w:lvl>
  </w:abstractNum>
  <w:abstractNum w:abstractNumId="24" w15:restartNumberingAfterBreak="0">
    <w:nsid w:val="7CBD38E8"/>
    <w:multiLevelType w:val="hybridMultilevel"/>
    <w:tmpl w:val="96360128"/>
    <w:lvl w:ilvl="0" w:tplc="B20A9580">
      <w:numFmt w:val="bullet"/>
      <w:lvlText w:val=""/>
      <w:lvlJc w:val="left"/>
      <w:pPr>
        <w:ind w:left="832" w:hanging="361"/>
      </w:pPr>
      <w:rPr>
        <w:rFonts w:ascii="Symbol" w:eastAsia="Symbol" w:hAnsi="Symbol" w:cs="Symbol" w:hint="default"/>
        <w:w w:val="100"/>
        <w:sz w:val="18"/>
        <w:szCs w:val="18"/>
        <w:lang w:val="en-GB" w:eastAsia="en-GB" w:bidi="en-GB"/>
      </w:rPr>
    </w:lvl>
    <w:lvl w:ilvl="1" w:tplc="BD32CEF8">
      <w:numFmt w:val="bullet"/>
      <w:lvlText w:val="•"/>
      <w:lvlJc w:val="left"/>
      <w:pPr>
        <w:ind w:left="1496" w:hanging="361"/>
      </w:pPr>
      <w:rPr>
        <w:rFonts w:hint="default"/>
        <w:lang w:val="en-GB" w:eastAsia="en-GB" w:bidi="en-GB"/>
      </w:rPr>
    </w:lvl>
    <w:lvl w:ilvl="2" w:tplc="95E27472">
      <w:numFmt w:val="bullet"/>
      <w:lvlText w:val="•"/>
      <w:lvlJc w:val="left"/>
      <w:pPr>
        <w:ind w:left="2153" w:hanging="361"/>
      </w:pPr>
      <w:rPr>
        <w:rFonts w:hint="default"/>
        <w:lang w:val="en-GB" w:eastAsia="en-GB" w:bidi="en-GB"/>
      </w:rPr>
    </w:lvl>
    <w:lvl w:ilvl="3" w:tplc="D51E9434">
      <w:numFmt w:val="bullet"/>
      <w:lvlText w:val="•"/>
      <w:lvlJc w:val="left"/>
      <w:pPr>
        <w:ind w:left="2810" w:hanging="361"/>
      </w:pPr>
      <w:rPr>
        <w:rFonts w:hint="default"/>
        <w:lang w:val="en-GB" w:eastAsia="en-GB" w:bidi="en-GB"/>
      </w:rPr>
    </w:lvl>
    <w:lvl w:ilvl="4" w:tplc="17D257BC">
      <w:numFmt w:val="bullet"/>
      <w:lvlText w:val="•"/>
      <w:lvlJc w:val="left"/>
      <w:pPr>
        <w:ind w:left="3466" w:hanging="361"/>
      </w:pPr>
      <w:rPr>
        <w:rFonts w:hint="default"/>
        <w:lang w:val="en-GB" w:eastAsia="en-GB" w:bidi="en-GB"/>
      </w:rPr>
    </w:lvl>
    <w:lvl w:ilvl="5" w:tplc="21B2F41C">
      <w:numFmt w:val="bullet"/>
      <w:lvlText w:val="•"/>
      <w:lvlJc w:val="left"/>
      <w:pPr>
        <w:ind w:left="4123" w:hanging="361"/>
      </w:pPr>
      <w:rPr>
        <w:rFonts w:hint="default"/>
        <w:lang w:val="en-GB" w:eastAsia="en-GB" w:bidi="en-GB"/>
      </w:rPr>
    </w:lvl>
    <w:lvl w:ilvl="6" w:tplc="83A25BC2">
      <w:numFmt w:val="bullet"/>
      <w:lvlText w:val="•"/>
      <w:lvlJc w:val="left"/>
      <w:pPr>
        <w:ind w:left="4780" w:hanging="361"/>
      </w:pPr>
      <w:rPr>
        <w:rFonts w:hint="default"/>
        <w:lang w:val="en-GB" w:eastAsia="en-GB" w:bidi="en-GB"/>
      </w:rPr>
    </w:lvl>
    <w:lvl w:ilvl="7" w:tplc="73B45E9A">
      <w:numFmt w:val="bullet"/>
      <w:lvlText w:val="•"/>
      <w:lvlJc w:val="left"/>
      <w:pPr>
        <w:ind w:left="5436" w:hanging="361"/>
      </w:pPr>
      <w:rPr>
        <w:rFonts w:hint="default"/>
        <w:lang w:val="en-GB" w:eastAsia="en-GB" w:bidi="en-GB"/>
      </w:rPr>
    </w:lvl>
    <w:lvl w:ilvl="8" w:tplc="D4BE24F8">
      <w:numFmt w:val="bullet"/>
      <w:lvlText w:val="•"/>
      <w:lvlJc w:val="left"/>
      <w:pPr>
        <w:ind w:left="6093" w:hanging="361"/>
      </w:pPr>
      <w:rPr>
        <w:rFonts w:hint="default"/>
        <w:lang w:val="en-GB" w:eastAsia="en-GB" w:bidi="en-GB"/>
      </w:rPr>
    </w:lvl>
  </w:abstractNum>
  <w:abstractNum w:abstractNumId="25" w15:restartNumberingAfterBreak="0">
    <w:nsid w:val="7FED0E52"/>
    <w:multiLevelType w:val="multilevel"/>
    <w:tmpl w:val="EB8A96A6"/>
    <w:lvl w:ilvl="0">
      <w:start w:val="7"/>
      <w:numFmt w:val="decimal"/>
      <w:lvlText w:val="%1"/>
      <w:lvlJc w:val="left"/>
      <w:pPr>
        <w:ind w:left="828" w:hanging="360"/>
      </w:pPr>
      <w:rPr>
        <w:rFonts w:hint="default"/>
        <w:lang w:val="en-GB" w:eastAsia="en-GB" w:bidi="en-GB"/>
      </w:rPr>
    </w:lvl>
    <w:lvl w:ilvl="1">
      <w:start w:val="1"/>
      <w:numFmt w:val="decimal"/>
      <w:lvlText w:val="%1.%2"/>
      <w:lvlJc w:val="left"/>
      <w:pPr>
        <w:ind w:left="828" w:hanging="360"/>
      </w:pPr>
      <w:rPr>
        <w:rFonts w:ascii="Arial" w:eastAsia="Arial" w:hAnsi="Arial" w:cs="Arial" w:hint="default"/>
        <w:spacing w:val="-2"/>
        <w:w w:val="99"/>
        <w:sz w:val="18"/>
        <w:szCs w:val="18"/>
        <w:lang w:val="en-GB" w:eastAsia="en-GB" w:bidi="en-GB"/>
      </w:rPr>
    </w:lvl>
    <w:lvl w:ilvl="2">
      <w:numFmt w:val="bullet"/>
      <w:lvlText w:val="•"/>
      <w:lvlJc w:val="left"/>
      <w:pPr>
        <w:ind w:left="2738" w:hanging="360"/>
      </w:pPr>
      <w:rPr>
        <w:rFonts w:hint="default"/>
        <w:lang w:val="en-GB" w:eastAsia="en-GB" w:bidi="en-GB"/>
      </w:rPr>
    </w:lvl>
    <w:lvl w:ilvl="3">
      <w:numFmt w:val="bullet"/>
      <w:lvlText w:val="•"/>
      <w:lvlJc w:val="left"/>
      <w:pPr>
        <w:ind w:left="3697" w:hanging="360"/>
      </w:pPr>
      <w:rPr>
        <w:rFonts w:hint="default"/>
        <w:lang w:val="en-GB" w:eastAsia="en-GB" w:bidi="en-GB"/>
      </w:rPr>
    </w:lvl>
    <w:lvl w:ilvl="4">
      <w:numFmt w:val="bullet"/>
      <w:lvlText w:val="•"/>
      <w:lvlJc w:val="left"/>
      <w:pPr>
        <w:ind w:left="4657" w:hanging="360"/>
      </w:pPr>
      <w:rPr>
        <w:rFonts w:hint="default"/>
        <w:lang w:val="en-GB" w:eastAsia="en-GB" w:bidi="en-GB"/>
      </w:rPr>
    </w:lvl>
    <w:lvl w:ilvl="5">
      <w:numFmt w:val="bullet"/>
      <w:lvlText w:val="•"/>
      <w:lvlJc w:val="left"/>
      <w:pPr>
        <w:ind w:left="5616" w:hanging="360"/>
      </w:pPr>
      <w:rPr>
        <w:rFonts w:hint="default"/>
        <w:lang w:val="en-GB" w:eastAsia="en-GB" w:bidi="en-GB"/>
      </w:rPr>
    </w:lvl>
    <w:lvl w:ilvl="6">
      <w:numFmt w:val="bullet"/>
      <w:lvlText w:val="•"/>
      <w:lvlJc w:val="left"/>
      <w:pPr>
        <w:ind w:left="6575" w:hanging="360"/>
      </w:pPr>
      <w:rPr>
        <w:rFonts w:hint="default"/>
        <w:lang w:val="en-GB" w:eastAsia="en-GB" w:bidi="en-GB"/>
      </w:rPr>
    </w:lvl>
    <w:lvl w:ilvl="7">
      <w:numFmt w:val="bullet"/>
      <w:lvlText w:val="•"/>
      <w:lvlJc w:val="left"/>
      <w:pPr>
        <w:ind w:left="7535" w:hanging="360"/>
      </w:pPr>
      <w:rPr>
        <w:rFonts w:hint="default"/>
        <w:lang w:val="en-GB" w:eastAsia="en-GB" w:bidi="en-GB"/>
      </w:rPr>
    </w:lvl>
    <w:lvl w:ilvl="8">
      <w:numFmt w:val="bullet"/>
      <w:lvlText w:val="•"/>
      <w:lvlJc w:val="left"/>
      <w:pPr>
        <w:ind w:left="8494" w:hanging="360"/>
      </w:pPr>
      <w:rPr>
        <w:rFonts w:hint="default"/>
        <w:lang w:val="en-GB" w:eastAsia="en-GB" w:bidi="en-GB"/>
      </w:rPr>
    </w:lvl>
  </w:abstractNum>
  <w:num w:numId="1">
    <w:abstractNumId w:val="17"/>
  </w:num>
  <w:num w:numId="2">
    <w:abstractNumId w:val="14"/>
  </w:num>
  <w:num w:numId="3">
    <w:abstractNumId w:val="18"/>
  </w:num>
  <w:num w:numId="4">
    <w:abstractNumId w:val="19"/>
  </w:num>
  <w:num w:numId="5">
    <w:abstractNumId w:val="16"/>
  </w:num>
  <w:num w:numId="6">
    <w:abstractNumId w:val="7"/>
  </w:num>
  <w:num w:numId="7">
    <w:abstractNumId w:val="0"/>
  </w:num>
  <w:num w:numId="8">
    <w:abstractNumId w:val="13"/>
  </w:num>
  <w:num w:numId="9">
    <w:abstractNumId w:val="6"/>
  </w:num>
  <w:num w:numId="10">
    <w:abstractNumId w:val="9"/>
  </w:num>
  <w:num w:numId="11">
    <w:abstractNumId w:val="11"/>
  </w:num>
  <w:num w:numId="12">
    <w:abstractNumId w:val="10"/>
  </w:num>
  <w:num w:numId="13">
    <w:abstractNumId w:val="20"/>
  </w:num>
  <w:num w:numId="14">
    <w:abstractNumId w:val="2"/>
  </w:num>
  <w:num w:numId="15">
    <w:abstractNumId w:val="22"/>
  </w:num>
  <w:num w:numId="16">
    <w:abstractNumId w:val="8"/>
  </w:num>
  <w:num w:numId="17">
    <w:abstractNumId w:val="24"/>
  </w:num>
  <w:num w:numId="18">
    <w:abstractNumId w:val="21"/>
  </w:num>
  <w:num w:numId="19">
    <w:abstractNumId w:val="1"/>
  </w:num>
  <w:num w:numId="20">
    <w:abstractNumId w:val="23"/>
  </w:num>
  <w:num w:numId="21">
    <w:abstractNumId w:val="3"/>
  </w:num>
  <w:num w:numId="22">
    <w:abstractNumId w:val="12"/>
  </w:num>
  <w:num w:numId="23">
    <w:abstractNumId w:val="15"/>
  </w:num>
  <w:num w:numId="24">
    <w:abstractNumId w:val="5"/>
  </w:num>
  <w:num w:numId="25">
    <w:abstractNumId w:val="2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FD"/>
    <w:rsid w:val="00036982"/>
    <w:rsid w:val="0009007B"/>
    <w:rsid w:val="000B0A8B"/>
    <w:rsid w:val="000C5FF3"/>
    <w:rsid w:val="00117996"/>
    <w:rsid w:val="00181BF8"/>
    <w:rsid w:val="002046E6"/>
    <w:rsid w:val="002566DD"/>
    <w:rsid w:val="00274013"/>
    <w:rsid w:val="002813ED"/>
    <w:rsid w:val="002956B1"/>
    <w:rsid w:val="00325258"/>
    <w:rsid w:val="003318F9"/>
    <w:rsid w:val="0038060E"/>
    <w:rsid w:val="00395026"/>
    <w:rsid w:val="003A5B4C"/>
    <w:rsid w:val="003A7402"/>
    <w:rsid w:val="003C7248"/>
    <w:rsid w:val="003F2E15"/>
    <w:rsid w:val="0048338F"/>
    <w:rsid w:val="00486E49"/>
    <w:rsid w:val="004C7CFD"/>
    <w:rsid w:val="004E63FE"/>
    <w:rsid w:val="00567073"/>
    <w:rsid w:val="00615BBF"/>
    <w:rsid w:val="00616105"/>
    <w:rsid w:val="00625F24"/>
    <w:rsid w:val="00686046"/>
    <w:rsid w:val="006A045C"/>
    <w:rsid w:val="006A74E4"/>
    <w:rsid w:val="00735C42"/>
    <w:rsid w:val="00743AB7"/>
    <w:rsid w:val="007471D5"/>
    <w:rsid w:val="007F6242"/>
    <w:rsid w:val="00884AC7"/>
    <w:rsid w:val="009040DF"/>
    <w:rsid w:val="009436DE"/>
    <w:rsid w:val="00945A78"/>
    <w:rsid w:val="00A72BC8"/>
    <w:rsid w:val="00AB783D"/>
    <w:rsid w:val="00B27E0B"/>
    <w:rsid w:val="00B5401A"/>
    <w:rsid w:val="00B604CC"/>
    <w:rsid w:val="00CA10A8"/>
    <w:rsid w:val="00CB07C1"/>
    <w:rsid w:val="00D30B9A"/>
    <w:rsid w:val="00D70090"/>
    <w:rsid w:val="00DA30C7"/>
    <w:rsid w:val="00E10492"/>
    <w:rsid w:val="00E32EC5"/>
    <w:rsid w:val="00E45F2A"/>
    <w:rsid w:val="00EA09BD"/>
    <w:rsid w:val="00F00A1D"/>
    <w:rsid w:val="00F42919"/>
    <w:rsid w:val="00F64742"/>
    <w:rsid w:val="00F73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6EA6081"/>
  <w15:docId w15:val="{4D4825A0-9B3B-4BD7-AEA1-DCE7CE69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46E6"/>
    <w:pPr>
      <w:tabs>
        <w:tab w:val="center" w:pos="4513"/>
        <w:tab w:val="right" w:pos="9026"/>
      </w:tabs>
    </w:pPr>
  </w:style>
  <w:style w:type="character" w:customStyle="1" w:styleId="HeaderChar">
    <w:name w:val="Header Char"/>
    <w:basedOn w:val="DefaultParagraphFont"/>
    <w:link w:val="Header"/>
    <w:uiPriority w:val="99"/>
    <w:rsid w:val="002046E6"/>
    <w:rPr>
      <w:rFonts w:ascii="Arial" w:eastAsia="Arial" w:hAnsi="Arial" w:cs="Arial"/>
      <w:lang w:val="en-GB" w:eastAsia="en-GB" w:bidi="en-GB"/>
    </w:rPr>
  </w:style>
  <w:style w:type="paragraph" w:styleId="Footer">
    <w:name w:val="footer"/>
    <w:basedOn w:val="Normal"/>
    <w:link w:val="FooterChar"/>
    <w:uiPriority w:val="99"/>
    <w:unhideWhenUsed/>
    <w:rsid w:val="002046E6"/>
    <w:pPr>
      <w:tabs>
        <w:tab w:val="center" w:pos="4513"/>
        <w:tab w:val="right" w:pos="9026"/>
      </w:tabs>
    </w:pPr>
  </w:style>
  <w:style w:type="character" w:customStyle="1" w:styleId="FooterChar">
    <w:name w:val="Footer Char"/>
    <w:basedOn w:val="DefaultParagraphFont"/>
    <w:link w:val="Footer"/>
    <w:uiPriority w:val="99"/>
    <w:rsid w:val="002046E6"/>
    <w:rPr>
      <w:rFonts w:ascii="Arial" w:eastAsia="Arial" w:hAnsi="Arial" w:cs="Arial"/>
      <w:lang w:val="en-GB" w:eastAsia="en-GB" w:bidi="en-GB"/>
    </w:rPr>
  </w:style>
  <w:style w:type="paragraph" w:styleId="NormalWeb">
    <w:name w:val="Normal (Web)"/>
    <w:basedOn w:val="Normal"/>
    <w:uiPriority w:val="99"/>
    <w:semiHidden/>
    <w:unhideWhenUsed/>
    <w:rsid w:val="00884AC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AB7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83D"/>
    <w:rPr>
      <w:rFonts w:ascii="Segoe UI" w:eastAsia="Arial" w:hAnsi="Segoe UI" w:cs="Segoe UI"/>
      <w:sz w:val="18"/>
      <w:szCs w:val="18"/>
      <w:lang w:val="en-GB" w:eastAsia="en-GB" w:bidi="en-GB"/>
    </w:rPr>
  </w:style>
  <w:style w:type="character" w:styleId="CommentReference">
    <w:name w:val="annotation reference"/>
    <w:basedOn w:val="DefaultParagraphFont"/>
    <w:uiPriority w:val="99"/>
    <w:semiHidden/>
    <w:unhideWhenUsed/>
    <w:rsid w:val="000B0A8B"/>
    <w:rPr>
      <w:sz w:val="16"/>
      <w:szCs w:val="16"/>
    </w:rPr>
  </w:style>
  <w:style w:type="paragraph" w:styleId="CommentText">
    <w:name w:val="annotation text"/>
    <w:basedOn w:val="Normal"/>
    <w:link w:val="CommentTextChar"/>
    <w:uiPriority w:val="99"/>
    <w:semiHidden/>
    <w:unhideWhenUsed/>
    <w:rsid w:val="000B0A8B"/>
    <w:rPr>
      <w:sz w:val="20"/>
      <w:szCs w:val="20"/>
    </w:rPr>
  </w:style>
  <w:style w:type="character" w:customStyle="1" w:styleId="CommentTextChar">
    <w:name w:val="Comment Text Char"/>
    <w:basedOn w:val="DefaultParagraphFont"/>
    <w:link w:val="CommentText"/>
    <w:uiPriority w:val="99"/>
    <w:semiHidden/>
    <w:rsid w:val="000B0A8B"/>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B0A8B"/>
    <w:rPr>
      <w:b/>
      <w:bCs/>
    </w:rPr>
  </w:style>
  <w:style w:type="character" w:customStyle="1" w:styleId="CommentSubjectChar">
    <w:name w:val="Comment Subject Char"/>
    <w:basedOn w:val="CommentTextChar"/>
    <w:link w:val="CommentSubject"/>
    <w:uiPriority w:val="99"/>
    <w:semiHidden/>
    <w:rsid w:val="000B0A8B"/>
    <w:rPr>
      <w:rFonts w:ascii="Arial" w:eastAsia="Arial" w:hAnsi="Arial" w:cs="Arial"/>
      <w:b/>
      <w:bCs/>
      <w:sz w:val="20"/>
      <w:szCs w:val="20"/>
      <w:lang w:val="en-GB" w:eastAsia="en-GB" w:bidi="en-GB"/>
    </w:rPr>
  </w:style>
  <w:style w:type="character" w:styleId="Hyperlink">
    <w:name w:val="Hyperlink"/>
    <w:basedOn w:val="DefaultParagraphFont"/>
    <w:uiPriority w:val="99"/>
    <w:unhideWhenUsed/>
    <w:rsid w:val="003F2E15"/>
    <w:rPr>
      <w:color w:val="0000FF" w:themeColor="hyperlink"/>
      <w:u w:val="single"/>
    </w:rPr>
  </w:style>
  <w:style w:type="character" w:styleId="UnresolvedMention">
    <w:name w:val="Unresolved Mention"/>
    <w:basedOn w:val="DefaultParagraphFont"/>
    <w:uiPriority w:val="99"/>
    <w:semiHidden/>
    <w:unhideWhenUsed/>
    <w:rsid w:val="003F2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31277">
      <w:bodyDiv w:val="1"/>
      <w:marLeft w:val="0"/>
      <w:marRight w:val="0"/>
      <w:marTop w:val="0"/>
      <w:marBottom w:val="0"/>
      <w:divBdr>
        <w:top w:val="none" w:sz="0" w:space="0" w:color="auto"/>
        <w:left w:val="none" w:sz="0" w:space="0" w:color="auto"/>
        <w:bottom w:val="none" w:sz="0" w:space="0" w:color="auto"/>
        <w:right w:val="none" w:sz="0" w:space="0" w:color="auto"/>
      </w:divBdr>
    </w:div>
    <w:div w:id="1731921495">
      <w:bodyDiv w:val="1"/>
      <w:marLeft w:val="0"/>
      <w:marRight w:val="0"/>
      <w:marTop w:val="0"/>
      <w:marBottom w:val="0"/>
      <w:divBdr>
        <w:top w:val="none" w:sz="0" w:space="0" w:color="auto"/>
        <w:left w:val="none" w:sz="0" w:space="0" w:color="auto"/>
        <w:bottom w:val="none" w:sz="0" w:space="0" w:color="auto"/>
        <w:right w:val="none" w:sz="0" w:space="0" w:color="auto"/>
      </w:divBdr>
    </w:div>
    <w:div w:id="1851020601">
      <w:bodyDiv w:val="1"/>
      <w:marLeft w:val="0"/>
      <w:marRight w:val="0"/>
      <w:marTop w:val="0"/>
      <w:marBottom w:val="0"/>
      <w:divBdr>
        <w:top w:val="none" w:sz="0" w:space="0" w:color="auto"/>
        <w:left w:val="none" w:sz="0" w:space="0" w:color="auto"/>
        <w:bottom w:val="none" w:sz="0" w:space="0" w:color="auto"/>
        <w:right w:val="none" w:sz="0" w:space="0" w:color="auto"/>
      </w:divBdr>
      <w:divsChild>
        <w:div w:id="802114194">
          <w:marLeft w:val="0"/>
          <w:marRight w:val="0"/>
          <w:marTop w:val="0"/>
          <w:marBottom w:val="0"/>
          <w:divBdr>
            <w:top w:val="none" w:sz="0" w:space="0" w:color="auto"/>
            <w:left w:val="none" w:sz="0" w:space="0" w:color="auto"/>
            <w:bottom w:val="none" w:sz="0" w:space="0" w:color="auto"/>
            <w:right w:val="none" w:sz="0" w:space="0" w:color="auto"/>
          </w:divBdr>
        </w:div>
      </w:divsChild>
    </w:div>
    <w:div w:id="2001076860">
      <w:bodyDiv w:val="1"/>
      <w:marLeft w:val="0"/>
      <w:marRight w:val="0"/>
      <w:marTop w:val="0"/>
      <w:marBottom w:val="0"/>
      <w:divBdr>
        <w:top w:val="none" w:sz="0" w:space="0" w:color="auto"/>
        <w:left w:val="none" w:sz="0" w:space="0" w:color="auto"/>
        <w:bottom w:val="none" w:sz="0" w:space="0" w:color="auto"/>
        <w:right w:val="none" w:sz="0" w:space="0" w:color="auto"/>
      </w:divBdr>
    </w:div>
    <w:div w:id="2037001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hyperlink" Target="mailto:Spencer@A1groupuk.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mailto:Clive@A1groupuk.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20.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4.xml"/><Relationship Id="rId8"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3881</Words>
  <Characters>22127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THE BASIC DELIVERY OR COLLECTION OF MOBILE MINI SITE ACCOMODATION UNITS</vt:lpstr>
    </vt:vector>
  </TitlesOfParts>
  <Company/>
  <LinksUpToDate>false</LinksUpToDate>
  <CharactersWithSpaces>25957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BASIC DELIVERY OR COLLECTION OF MOBILE MINI SITE ACCOMODATION UNITS</dc:title>
  <dc:subject/>
  <dc:creator>ksilvester</dc:creator>
  <cp:keywords/>
  <dc:description/>
  <cp:lastModifiedBy>Sean Whittle</cp:lastModifiedBy>
  <cp:revision>2</cp:revision>
  <cp:lastPrinted>2019-10-18T07:52:00Z</cp:lastPrinted>
  <dcterms:created xsi:type="dcterms:W3CDTF">2021-03-15T15:02:00Z</dcterms:created>
  <dcterms:modified xsi:type="dcterms:W3CDTF">2021-03-15T15:30:00Z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2018-05-31T00:00:00Z</vt:filetime>
  </property>
  <property fmtid="{D5CDD505-2E9C-101B-9397-08002B2CF9AE}" pid="3" name="Creator">
    <vt:lpwstr>Microsoft® Word 2013</vt:lpwstr>
  </property>
  <property fmtid="{D5CDD505-2E9C-101B-9397-08002B2CF9AE}" pid="4" name="LastSaved">
    <vt:filetime>2018-10-18T00:00:00Z</vt:filetime>
  </property>
</Properties>
</file>